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C31B" w14:textId="77777777" w:rsidR="00391B7F" w:rsidRDefault="00391B7F">
      <w:pPr>
        <w:pStyle w:val="BodyText"/>
        <w:rPr>
          <w:rFonts w:ascii="Times New Roman"/>
          <w:sz w:val="20"/>
        </w:rPr>
      </w:pPr>
    </w:p>
    <w:p w14:paraId="1B6FC31C" w14:textId="77777777" w:rsidR="00391B7F" w:rsidRDefault="00391B7F">
      <w:pPr>
        <w:pStyle w:val="BodyText"/>
        <w:spacing w:before="117"/>
        <w:rPr>
          <w:rFonts w:ascii="Times New Roman"/>
          <w:sz w:val="20"/>
        </w:rPr>
      </w:pPr>
    </w:p>
    <w:p w14:paraId="1B6FC31D" w14:textId="77777777" w:rsidR="00391B7F" w:rsidRDefault="00391B7F">
      <w:pPr>
        <w:rPr>
          <w:rFonts w:ascii="Times New Roman"/>
          <w:sz w:val="20"/>
        </w:rPr>
        <w:sectPr w:rsidR="00391B7F">
          <w:type w:val="continuous"/>
          <w:pgSz w:w="12240" w:h="15840"/>
          <w:pgMar w:top="360" w:right="340" w:bottom="280" w:left="340" w:header="720" w:footer="720" w:gutter="0"/>
          <w:cols w:space="720"/>
        </w:sectPr>
      </w:pPr>
    </w:p>
    <w:p w14:paraId="1B6FC31E" w14:textId="77777777" w:rsidR="00391B7F" w:rsidRDefault="00391B7F">
      <w:pPr>
        <w:pStyle w:val="BodyText"/>
        <w:rPr>
          <w:rFonts w:ascii="Times New Roman"/>
          <w:sz w:val="18"/>
        </w:rPr>
      </w:pPr>
    </w:p>
    <w:p w14:paraId="1B6FC320" w14:textId="77777777" w:rsidR="00391B7F" w:rsidRDefault="00391B7F">
      <w:pPr>
        <w:pStyle w:val="BodyText"/>
        <w:spacing w:before="11"/>
        <w:rPr>
          <w:rFonts w:ascii="Times New Roman"/>
          <w:sz w:val="18"/>
        </w:rPr>
      </w:pPr>
    </w:p>
    <w:p w14:paraId="00CA89B2" w14:textId="77777777" w:rsidR="00343795" w:rsidRDefault="00850CA6" w:rsidP="00343795">
      <w:pPr>
        <w:ind w:left="644"/>
        <w:rPr>
          <w:rFonts w:ascii="Arial Narrow"/>
          <w:color w:val="0000FF"/>
          <w:spacing w:val="-2"/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B6FC3D0" wp14:editId="1B6FC3D1">
            <wp:simplePos x="0" y="0"/>
            <wp:positionH relativeFrom="page">
              <wp:posOffset>844791</wp:posOffset>
            </wp:positionH>
            <wp:positionV relativeFrom="paragraph">
              <wp:posOffset>-767021</wp:posOffset>
            </wp:positionV>
            <wp:extent cx="872807" cy="7064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07" cy="70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/>
          <w:color w:val="0000FF"/>
          <w:sz w:val="18"/>
        </w:rPr>
        <w:t>Conference</w:t>
      </w:r>
      <w:r>
        <w:rPr>
          <w:rFonts w:ascii="Arial Narrow"/>
          <w:color w:val="0000FF"/>
          <w:spacing w:val="-5"/>
          <w:sz w:val="18"/>
        </w:rPr>
        <w:t xml:space="preserve"> </w:t>
      </w:r>
      <w:r>
        <w:rPr>
          <w:rFonts w:ascii="Arial Narrow"/>
          <w:color w:val="0000FF"/>
          <w:sz w:val="18"/>
        </w:rPr>
        <w:t>of</w:t>
      </w:r>
      <w:r>
        <w:rPr>
          <w:rFonts w:ascii="Arial Narrow"/>
          <w:color w:val="0000FF"/>
          <w:spacing w:val="-1"/>
          <w:sz w:val="18"/>
        </w:rPr>
        <w:t xml:space="preserve"> </w:t>
      </w:r>
      <w:r>
        <w:rPr>
          <w:rFonts w:ascii="Arial Narrow"/>
          <w:color w:val="0000FF"/>
          <w:sz w:val="18"/>
        </w:rPr>
        <w:t>Local</w:t>
      </w:r>
      <w:r>
        <w:rPr>
          <w:rFonts w:ascii="Arial Narrow"/>
          <w:color w:val="0000FF"/>
          <w:spacing w:val="-1"/>
          <w:sz w:val="18"/>
        </w:rPr>
        <w:t xml:space="preserve"> </w:t>
      </w:r>
      <w:r>
        <w:rPr>
          <w:rFonts w:ascii="Arial Narrow"/>
          <w:color w:val="0000FF"/>
          <w:spacing w:val="-2"/>
          <w:sz w:val="18"/>
        </w:rPr>
        <w:t>Health</w:t>
      </w:r>
    </w:p>
    <w:p w14:paraId="1B6FC322" w14:textId="46FA0625" w:rsidR="00391B7F" w:rsidRDefault="00850CA6" w:rsidP="00343795">
      <w:pPr>
        <w:ind w:left="644"/>
        <w:jc w:val="center"/>
        <w:rPr>
          <w:b/>
        </w:rPr>
      </w:pPr>
      <w:r>
        <w:rPr>
          <w:b/>
        </w:rPr>
        <w:t>Systems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Innovations</w:t>
      </w:r>
      <w:r>
        <w:rPr>
          <w:b/>
          <w:spacing w:val="-7"/>
        </w:rPr>
        <w:t xml:space="preserve"> </w:t>
      </w:r>
      <w:r>
        <w:rPr>
          <w:b/>
        </w:rPr>
        <w:t>Committee</w:t>
      </w:r>
      <w:r>
        <w:rPr>
          <w:b/>
          <w:spacing w:val="-5"/>
        </w:rPr>
        <w:t xml:space="preserve"> </w:t>
      </w:r>
      <w:r w:rsidR="00842D44">
        <w:rPr>
          <w:b/>
          <w:spacing w:val="-2"/>
        </w:rPr>
        <w:t>Minutes</w:t>
      </w:r>
    </w:p>
    <w:p w14:paraId="1B6FC323" w14:textId="77777777" w:rsidR="00391B7F" w:rsidRDefault="00850CA6" w:rsidP="00343795">
      <w:pPr>
        <w:pStyle w:val="BodyText"/>
        <w:ind w:left="1363"/>
        <w:jc w:val="center"/>
        <w:rPr>
          <w:rFonts w:ascii="Candara" w:hAnsi="Candara"/>
        </w:rPr>
      </w:pPr>
      <w:r>
        <w:rPr>
          <w:rFonts w:ascii="Candara" w:hAnsi="Candara"/>
        </w:rPr>
        <w:t>February</w:t>
      </w:r>
      <w:r>
        <w:rPr>
          <w:rFonts w:ascii="Candara" w:hAnsi="Candara"/>
          <w:spacing w:val="-6"/>
        </w:rPr>
        <w:t xml:space="preserve"> </w:t>
      </w:r>
      <w:r>
        <w:rPr>
          <w:rFonts w:ascii="Candara" w:hAnsi="Candara"/>
        </w:rPr>
        <w:t>26,</w:t>
      </w:r>
      <w:r>
        <w:rPr>
          <w:rFonts w:ascii="Candara" w:hAnsi="Candara"/>
          <w:spacing w:val="-1"/>
        </w:rPr>
        <w:t xml:space="preserve"> </w:t>
      </w:r>
      <w:r>
        <w:rPr>
          <w:rFonts w:ascii="Candara" w:hAnsi="Candara"/>
        </w:rPr>
        <w:t>2025</w:t>
      </w:r>
      <w:r>
        <w:rPr>
          <w:rFonts w:ascii="Candara" w:hAnsi="Candara"/>
          <w:spacing w:val="45"/>
        </w:rPr>
        <w:t xml:space="preserve"> </w:t>
      </w:r>
      <w:r>
        <w:rPr>
          <w:rFonts w:ascii="Candara" w:hAnsi="Candara"/>
        </w:rPr>
        <w:t>–</w:t>
      </w:r>
      <w:r>
        <w:rPr>
          <w:rFonts w:ascii="Candara" w:hAnsi="Candara"/>
          <w:spacing w:val="-1"/>
        </w:rPr>
        <w:t xml:space="preserve"> </w:t>
      </w:r>
      <w:r>
        <w:rPr>
          <w:rFonts w:ascii="Candara" w:hAnsi="Candara"/>
        </w:rPr>
        <w:t>1</w:t>
      </w:r>
      <w:r>
        <w:rPr>
          <w:rFonts w:ascii="Candara" w:hAnsi="Candara"/>
          <w:spacing w:val="-2"/>
        </w:rPr>
        <w:t xml:space="preserve"> </w:t>
      </w:r>
      <w:r>
        <w:rPr>
          <w:rFonts w:ascii="Candara" w:hAnsi="Candara"/>
        </w:rPr>
        <w:t>to</w:t>
      </w:r>
      <w:r>
        <w:rPr>
          <w:rFonts w:ascii="Candara" w:hAnsi="Candara"/>
          <w:spacing w:val="-5"/>
        </w:rPr>
        <w:t xml:space="preserve"> </w:t>
      </w:r>
      <w:r>
        <w:rPr>
          <w:rFonts w:ascii="Candara" w:hAnsi="Candara"/>
        </w:rPr>
        <w:t xml:space="preserve">2.30 </w:t>
      </w:r>
      <w:r>
        <w:rPr>
          <w:rFonts w:ascii="Candara" w:hAnsi="Candara"/>
          <w:spacing w:val="-5"/>
        </w:rPr>
        <w:t>pm</w:t>
      </w:r>
    </w:p>
    <w:p w14:paraId="1B6FC329" w14:textId="77777777" w:rsidR="00391B7F" w:rsidRDefault="00391B7F">
      <w:pPr>
        <w:pStyle w:val="BodyText"/>
        <w:spacing w:after="1"/>
        <w:rPr>
          <w:sz w:val="15"/>
        </w:rPr>
      </w:pPr>
    </w:p>
    <w:tbl>
      <w:tblPr>
        <w:tblW w:w="11430" w:type="dxa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3690"/>
        <w:gridCol w:w="5040"/>
        <w:gridCol w:w="1080"/>
      </w:tblGrid>
      <w:tr w:rsidR="00343795" w14:paraId="1B6FC32F" w14:textId="77777777" w:rsidTr="0082359C">
        <w:trPr>
          <w:trHeight w:val="459"/>
        </w:trPr>
        <w:tc>
          <w:tcPr>
            <w:tcW w:w="1620" w:type="dxa"/>
            <w:shd w:val="clear" w:color="auto" w:fill="D9D9D9"/>
          </w:tcPr>
          <w:p w14:paraId="1B6FC32A" w14:textId="77777777" w:rsidR="00343795" w:rsidRDefault="00343795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8730" w:type="dxa"/>
            <w:gridSpan w:val="2"/>
            <w:shd w:val="clear" w:color="auto" w:fill="D9D9D9"/>
          </w:tcPr>
          <w:p w14:paraId="1B6FC32B" w14:textId="77777777" w:rsidR="00343795" w:rsidRDefault="0034379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Detail</w:t>
            </w:r>
          </w:p>
        </w:tc>
        <w:tc>
          <w:tcPr>
            <w:tcW w:w="1080" w:type="dxa"/>
            <w:shd w:val="clear" w:color="auto" w:fill="D9D9D9"/>
          </w:tcPr>
          <w:p w14:paraId="1B6FC32D" w14:textId="77777777" w:rsidR="00343795" w:rsidRDefault="00343795" w:rsidP="00B91128">
            <w:pPr>
              <w:pStyle w:val="TableParagraph"/>
              <w:ind w:left="106" w:right="91"/>
              <w:jc w:val="right"/>
              <w:rPr>
                <w:b/>
              </w:rPr>
            </w:pPr>
            <w:r w:rsidRPr="00B91128">
              <w:rPr>
                <w:b/>
                <w:spacing w:val="-2"/>
                <w:sz w:val="20"/>
                <w:szCs w:val="20"/>
              </w:rPr>
              <w:t>Presenter</w:t>
            </w:r>
          </w:p>
        </w:tc>
      </w:tr>
      <w:tr w:rsidR="00343795" w14:paraId="1B6FC337" w14:textId="77777777" w:rsidTr="0082359C">
        <w:trPr>
          <w:trHeight w:val="1144"/>
        </w:trPr>
        <w:tc>
          <w:tcPr>
            <w:tcW w:w="1620" w:type="dxa"/>
          </w:tcPr>
          <w:p w14:paraId="1B6FC330" w14:textId="77777777" w:rsidR="00343795" w:rsidRDefault="00343795">
            <w:pPr>
              <w:pStyle w:val="TableParagraph"/>
              <w:spacing w:line="240" w:lineRule="auto"/>
              <w:ind w:left="110" w:right="41"/>
            </w:pPr>
            <w:r>
              <w:t>Welcome,</w:t>
            </w:r>
            <w:r>
              <w:rPr>
                <w:spacing w:val="-12"/>
              </w:rPr>
              <w:t xml:space="preserve"> </w:t>
            </w:r>
            <w:r>
              <w:t>Introductions</w:t>
            </w:r>
            <w:r>
              <w:rPr>
                <w:spacing w:val="-12"/>
              </w:rPr>
              <w:t xml:space="preserve"> </w:t>
            </w:r>
            <w:r>
              <w:t>(as needed), agenda review, and roll call</w:t>
            </w:r>
          </w:p>
        </w:tc>
        <w:tc>
          <w:tcPr>
            <w:tcW w:w="8730" w:type="dxa"/>
            <w:gridSpan w:val="2"/>
          </w:tcPr>
          <w:p w14:paraId="44816C31" w14:textId="77777777" w:rsidR="00343795" w:rsidRDefault="00343795">
            <w:pPr>
              <w:pStyle w:val="TableParagraph"/>
              <w:spacing w:line="240" w:lineRule="auto"/>
              <w:rPr>
                <w:spacing w:val="-2"/>
              </w:rPr>
            </w:pPr>
            <w:r>
              <w:t>Quorum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50%</w:t>
            </w:r>
            <w:r>
              <w:rPr>
                <w:spacing w:val="-9"/>
              </w:rPr>
              <w:t xml:space="preserve"> </w:t>
            </w:r>
            <w:r>
              <w:t>+1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committee </w:t>
            </w:r>
            <w:r>
              <w:rPr>
                <w:spacing w:val="-2"/>
              </w:rPr>
              <w:t>membership</w:t>
            </w:r>
          </w:p>
          <w:p w14:paraId="29051A42" w14:textId="41187EBF" w:rsidR="00733898" w:rsidRDefault="00733898">
            <w:pPr>
              <w:pStyle w:val="TableParagraph"/>
              <w:spacing w:line="240" w:lineRule="auto"/>
              <w:rPr>
                <w:spacing w:val="-2"/>
              </w:rPr>
            </w:pPr>
            <w:r>
              <w:rPr>
                <w:spacing w:val="-2"/>
              </w:rPr>
              <w:t>WELCOME:</w:t>
            </w:r>
          </w:p>
          <w:p w14:paraId="2BA78670" w14:textId="4BBBE032" w:rsidR="007138CB" w:rsidRDefault="007138CB" w:rsidP="00733898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pacing w:val="-2"/>
              </w:rPr>
            </w:pPr>
            <w:r>
              <w:rPr>
                <w:spacing w:val="-2"/>
              </w:rPr>
              <w:t>Jill Quackenbush, C</w:t>
            </w:r>
            <w:r w:rsidR="00733898">
              <w:rPr>
                <w:spacing w:val="-2"/>
              </w:rPr>
              <w:t>l</w:t>
            </w:r>
            <w:r>
              <w:rPr>
                <w:spacing w:val="-2"/>
              </w:rPr>
              <w:t>atsop</w:t>
            </w:r>
          </w:p>
          <w:p w14:paraId="614C15C2" w14:textId="112DF89E" w:rsidR="00D936B0" w:rsidRDefault="00014F10" w:rsidP="00733898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pacing w:val="-2"/>
              </w:rPr>
            </w:pPr>
            <w:r>
              <w:rPr>
                <w:spacing w:val="-2"/>
              </w:rPr>
              <w:t>Laura Lui</w:t>
            </w:r>
            <w:r w:rsidR="00316889">
              <w:rPr>
                <w:spacing w:val="-2"/>
              </w:rPr>
              <w:t xml:space="preserve"> &amp; Emily Gil</w:t>
            </w:r>
            <w:r>
              <w:rPr>
                <w:spacing w:val="-2"/>
              </w:rPr>
              <w:t>, Jackson County</w:t>
            </w:r>
          </w:p>
          <w:p w14:paraId="58074C3F" w14:textId="57E01CC0" w:rsidR="007138CB" w:rsidRDefault="00733898" w:rsidP="00733898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spacing w:val="-2"/>
              </w:rPr>
            </w:pPr>
            <w:r>
              <w:rPr>
                <w:spacing w:val="-2"/>
              </w:rPr>
              <w:t>Kirby Kowalski, Columbia County</w:t>
            </w:r>
          </w:p>
          <w:p w14:paraId="1B6FC331" w14:textId="0C83F4B7" w:rsidR="00316889" w:rsidRDefault="00F55D04">
            <w:pPr>
              <w:pStyle w:val="TableParagraph"/>
              <w:spacing w:line="240" w:lineRule="auto"/>
            </w:pPr>
            <w:r>
              <w:t>Quorum met</w:t>
            </w:r>
          </w:p>
        </w:tc>
        <w:tc>
          <w:tcPr>
            <w:tcW w:w="1080" w:type="dxa"/>
          </w:tcPr>
          <w:p w14:paraId="1B6FC335" w14:textId="77777777" w:rsidR="00343795" w:rsidRDefault="00343795" w:rsidP="00254CAE">
            <w:pPr>
              <w:pStyle w:val="TableParagraph"/>
              <w:ind w:left="106" w:right="91"/>
              <w:jc w:val="right"/>
            </w:pPr>
            <w:r>
              <w:rPr>
                <w:spacing w:val="-2"/>
              </w:rPr>
              <w:t>Co-chairs</w:t>
            </w:r>
          </w:p>
        </w:tc>
      </w:tr>
      <w:tr w:rsidR="00391B7F" w14:paraId="1B6FC339" w14:textId="77777777" w:rsidTr="0082359C">
        <w:trPr>
          <w:trHeight w:val="459"/>
        </w:trPr>
        <w:tc>
          <w:tcPr>
            <w:tcW w:w="11430" w:type="dxa"/>
            <w:gridSpan w:val="4"/>
            <w:shd w:val="clear" w:color="auto" w:fill="D9D9D9"/>
          </w:tcPr>
          <w:p w14:paraId="1B6FC338" w14:textId="77777777" w:rsidR="00391B7F" w:rsidRDefault="00850CA6" w:rsidP="00254CAE">
            <w:pPr>
              <w:pStyle w:val="TableParagraph"/>
              <w:ind w:left="106" w:right="91"/>
              <w:rPr>
                <w:b/>
              </w:rPr>
            </w:pPr>
            <w:r>
              <w:rPr>
                <w:b/>
              </w:rPr>
              <w:t>Committee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Agenda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Items</w:t>
            </w:r>
          </w:p>
        </w:tc>
      </w:tr>
      <w:tr w:rsidR="00343795" w14:paraId="1B6FC33F" w14:textId="77777777" w:rsidTr="0082359C">
        <w:trPr>
          <w:trHeight w:val="400"/>
        </w:trPr>
        <w:tc>
          <w:tcPr>
            <w:tcW w:w="1620" w:type="dxa"/>
          </w:tcPr>
          <w:p w14:paraId="1B6FC33A" w14:textId="77777777" w:rsidR="00343795" w:rsidRDefault="00343795">
            <w:pPr>
              <w:pStyle w:val="TableParagraph"/>
              <w:ind w:left="110"/>
            </w:pPr>
            <w:r>
              <w:t>Approve</w:t>
            </w:r>
            <w:r>
              <w:rPr>
                <w:spacing w:val="-4"/>
              </w:rPr>
              <w:t xml:space="preserve"> </w:t>
            </w:r>
            <w:r>
              <w:t>Jan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Minutes</w:t>
            </w:r>
          </w:p>
        </w:tc>
        <w:tc>
          <w:tcPr>
            <w:tcW w:w="8730" w:type="dxa"/>
            <w:gridSpan w:val="2"/>
          </w:tcPr>
          <w:p w14:paraId="7746345E" w14:textId="77777777" w:rsidR="00343795" w:rsidRPr="00666472" w:rsidRDefault="00F55D04" w:rsidP="008655C2">
            <w:pPr>
              <w:pStyle w:val="TableParagraph"/>
              <w:spacing w:line="240" w:lineRule="auto"/>
              <w:ind w:left="88"/>
            </w:pPr>
            <w:r w:rsidRPr="00666472">
              <w:t xml:space="preserve">Rebecca </w:t>
            </w:r>
            <w:r w:rsidR="000406E2" w:rsidRPr="00666472">
              <w:t>Chavez motioned for approval &amp; K</w:t>
            </w:r>
            <w:r w:rsidRPr="00666472">
              <w:t>ari Wilhite</w:t>
            </w:r>
            <w:r w:rsidR="000406E2" w:rsidRPr="00666472">
              <w:t xml:space="preserve"> seconded.</w:t>
            </w:r>
          </w:p>
          <w:p w14:paraId="1B6FC33B" w14:textId="17A5E5DB" w:rsidR="000406E2" w:rsidRDefault="000406E2" w:rsidP="008655C2">
            <w:pPr>
              <w:pStyle w:val="TableParagraph"/>
              <w:spacing w:line="240" w:lineRule="auto"/>
              <w:ind w:left="88"/>
              <w:rPr>
                <w:rFonts w:ascii="Times New Roman"/>
              </w:rPr>
            </w:pPr>
            <w:r w:rsidRPr="00666472">
              <w:t>No objections - minutes approved</w:t>
            </w:r>
          </w:p>
        </w:tc>
        <w:tc>
          <w:tcPr>
            <w:tcW w:w="1080" w:type="dxa"/>
          </w:tcPr>
          <w:p w14:paraId="1B6FC33D" w14:textId="77777777" w:rsidR="00343795" w:rsidRDefault="00343795" w:rsidP="00254CAE">
            <w:pPr>
              <w:pStyle w:val="TableParagraph"/>
              <w:ind w:left="106" w:right="91"/>
              <w:jc w:val="right"/>
            </w:pPr>
            <w:r>
              <w:rPr>
                <w:spacing w:val="-2"/>
              </w:rPr>
              <w:t>Co-chairs</w:t>
            </w:r>
          </w:p>
        </w:tc>
      </w:tr>
      <w:tr w:rsidR="00391B7F" w14:paraId="1B6FC341" w14:textId="77777777" w:rsidTr="0082359C">
        <w:trPr>
          <w:trHeight w:val="459"/>
        </w:trPr>
        <w:tc>
          <w:tcPr>
            <w:tcW w:w="11430" w:type="dxa"/>
            <w:gridSpan w:val="4"/>
            <w:shd w:val="clear" w:color="auto" w:fill="D9D9D9"/>
          </w:tcPr>
          <w:p w14:paraId="1B6FC340" w14:textId="77777777" w:rsidR="00391B7F" w:rsidRDefault="00850CA6" w:rsidP="00254CAE">
            <w:pPr>
              <w:pStyle w:val="TableParagraph"/>
              <w:ind w:left="106" w:right="91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</w:tr>
      <w:tr w:rsidR="00343795" w14:paraId="1B6FC347" w14:textId="77777777" w:rsidTr="0082359C">
        <w:trPr>
          <w:trHeight w:val="870"/>
        </w:trPr>
        <w:tc>
          <w:tcPr>
            <w:tcW w:w="1620" w:type="dxa"/>
          </w:tcPr>
          <w:p w14:paraId="1B6FC342" w14:textId="77777777" w:rsidR="00343795" w:rsidRDefault="00343795">
            <w:pPr>
              <w:pStyle w:val="TableParagraph"/>
              <w:spacing w:line="240" w:lineRule="auto"/>
              <w:ind w:left="110"/>
            </w:pPr>
            <w:r>
              <w:t>PE</w:t>
            </w:r>
            <w:r>
              <w:rPr>
                <w:spacing w:val="-12"/>
              </w:rPr>
              <w:t xml:space="preserve"> </w:t>
            </w:r>
            <w:r>
              <w:t>51</w:t>
            </w:r>
            <w:r>
              <w:rPr>
                <w:spacing w:val="-12"/>
              </w:rPr>
              <w:t xml:space="preserve"> </w:t>
            </w:r>
            <w:r>
              <w:t>Progress</w:t>
            </w:r>
            <w:r>
              <w:rPr>
                <w:spacing w:val="-12"/>
              </w:rPr>
              <w:t xml:space="preserve"> </w:t>
            </w:r>
            <w:r>
              <w:t xml:space="preserve">Reporting </w:t>
            </w:r>
            <w:r>
              <w:rPr>
                <w:spacing w:val="-2"/>
              </w:rPr>
              <w:t>analysis</w:t>
            </w:r>
          </w:p>
        </w:tc>
        <w:tc>
          <w:tcPr>
            <w:tcW w:w="8730" w:type="dxa"/>
            <w:gridSpan w:val="2"/>
          </w:tcPr>
          <w:p w14:paraId="27B50452" w14:textId="77777777" w:rsidR="00343795" w:rsidRDefault="00343795" w:rsidP="00E01BD7">
            <w:pPr>
              <w:pStyle w:val="TableParagraph"/>
              <w:tabs>
                <w:tab w:val="left" w:pos="468"/>
              </w:tabs>
              <w:spacing w:line="240" w:lineRule="auto"/>
              <w:ind w:right="784"/>
              <w:rPr>
                <w:spacing w:val="-2"/>
              </w:rPr>
            </w:pPr>
            <w:r>
              <w:t>OHSU</w:t>
            </w:r>
            <w:r>
              <w:rPr>
                <w:spacing w:val="-12"/>
              </w:rPr>
              <w:t xml:space="preserve"> </w:t>
            </w:r>
            <w:r>
              <w:t>Summary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1"/>
              </w:rPr>
              <w:t xml:space="preserve"> </w:t>
            </w:r>
            <w:r>
              <w:t xml:space="preserve">Initial </w:t>
            </w:r>
            <w:r>
              <w:rPr>
                <w:spacing w:val="-2"/>
              </w:rPr>
              <w:t>findings</w:t>
            </w:r>
          </w:p>
          <w:p w14:paraId="10D7D4E5" w14:textId="49519D06" w:rsidR="00E01BD7" w:rsidRDefault="002E7672" w:rsidP="00E01BD7">
            <w:pPr>
              <w:pStyle w:val="TableParagraph"/>
              <w:tabs>
                <w:tab w:val="left" w:pos="468"/>
              </w:tabs>
              <w:spacing w:line="240" w:lineRule="auto"/>
              <w:ind w:right="784"/>
            </w:pPr>
            <w:r>
              <w:t>(</w:t>
            </w:r>
            <w:r w:rsidR="00EF5B5C">
              <w:t xml:space="preserve">Slides will be sent out </w:t>
            </w:r>
            <w:r w:rsidR="00990306">
              <w:t>after the meeting</w:t>
            </w:r>
            <w:r>
              <w:t>)</w:t>
            </w:r>
          </w:p>
          <w:p w14:paraId="46ADD426" w14:textId="0776C293" w:rsidR="00AF7202" w:rsidRDefault="00FC2649" w:rsidP="001809FA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40" w:lineRule="auto"/>
              <w:ind w:right="784"/>
            </w:pPr>
            <w:r>
              <w:t xml:space="preserve">OHSU reviewed LPHA PE 51 progress reporting as well as CBO activity reporting. </w:t>
            </w:r>
          </w:p>
          <w:p w14:paraId="544B2E05" w14:textId="3511EA06" w:rsidR="00FC2649" w:rsidRDefault="00FC2649" w:rsidP="001809FA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40" w:lineRule="auto"/>
              <w:ind w:right="784"/>
            </w:pPr>
            <w:r>
              <w:t xml:space="preserve">Shared highlights </w:t>
            </w:r>
            <w:r w:rsidR="002A4273">
              <w:t>of themes around efforts, challenges and accomplishments.</w:t>
            </w:r>
          </w:p>
          <w:p w14:paraId="1B6FC343" w14:textId="0F597BA2" w:rsidR="004E03C1" w:rsidRDefault="00A4249B" w:rsidP="00462E12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40" w:lineRule="auto"/>
              <w:ind w:right="784"/>
            </w:pPr>
            <w:r>
              <w:t xml:space="preserve">As this is the </w:t>
            </w:r>
            <w:r w:rsidR="002A4273">
              <w:t xml:space="preserve">first time this type of reporting </w:t>
            </w:r>
            <w:r>
              <w:t>analysis</w:t>
            </w:r>
            <w:r w:rsidR="002A4273">
              <w:t xml:space="preserve"> has been conducted,</w:t>
            </w:r>
            <w:r>
              <w:t xml:space="preserve"> </w:t>
            </w:r>
            <w:r w:rsidR="00462E12">
              <w:t xml:space="preserve">we’re open to feedback/suggestions </w:t>
            </w:r>
            <w:r w:rsidR="006F3183">
              <w:t>regarding report analysis and</w:t>
            </w:r>
            <w:r w:rsidR="00462E12">
              <w:t xml:space="preserve"> revising </w:t>
            </w:r>
            <w:r w:rsidR="002A4273">
              <w:t xml:space="preserve">future reporting </w:t>
            </w:r>
            <w:r w:rsidR="00462E12">
              <w:t>questions.</w:t>
            </w:r>
            <w:r w:rsidR="0023060B">
              <w:t xml:space="preserve"> Send any feedback to Andrew. </w:t>
            </w:r>
          </w:p>
        </w:tc>
        <w:tc>
          <w:tcPr>
            <w:tcW w:w="1080" w:type="dxa"/>
          </w:tcPr>
          <w:p w14:paraId="1B6FC345" w14:textId="77777777" w:rsidR="00343795" w:rsidRDefault="00343795" w:rsidP="00254CAE">
            <w:pPr>
              <w:pStyle w:val="TableParagraph"/>
              <w:ind w:left="106" w:right="91"/>
              <w:jc w:val="right"/>
            </w:pPr>
            <w:r>
              <w:rPr>
                <w:spacing w:val="-2"/>
              </w:rPr>
              <w:t>Steve</w:t>
            </w:r>
          </w:p>
        </w:tc>
      </w:tr>
      <w:tr w:rsidR="00343795" w14:paraId="1B6FC34D" w14:textId="77777777" w:rsidTr="0082359C">
        <w:trPr>
          <w:trHeight w:val="870"/>
        </w:trPr>
        <w:tc>
          <w:tcPr>
            <w:tcW w:w="1620" w:type="dxa"/>
          </w:tcPr>
          <w:p w14:paraId="1B6FC348" w14:textId="77777777" w:rsidR="00343795" w:rsidRDefault="00343795">
            <w:pPr>
              <w:pStyle w:val="TableParagraph"/>
              <w:ind w:left="110"/>
            </w:pPr>
            <w:r>
              <w:t>CCA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Update</w:t>
            </w:r>
          </w:p>
        </w:tc>
        <w:tc>
          <w:tcPr>
            <w:tcW w:w="8730" w:type="dxa"/>
            <w:gridSpan w:val="2"/>
          </w:tcPr>
          <w:p w14:paraId="0BCCF40A" w14:textId="77777777" w:rsidR="00343795" w:rsidRDefault="00343795" w:rsidP="00E01BD7">
            <w:pPr>
              <w:pStyle w:val="TableParagraph"/>
              <w:tabs>
                <w:tab w:val="left" w:pos="468"/>
              </w:tabs>
              <w:spacing w:line="240" w:lineRule="auto"/>
              <w:ind w:right="257"/>
            </w:pPr>
            <w:r>
              <w:t>Next steps including LPHA Webinar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review</w:t>
            </w:r>
            <w:r>
              <w:rPr>
                <w:spacing w:val="-10"/>
              </w:rPr>
              <w:t xml:space="preserve"> </w:t>
            </w:r>
            <w:r>
              <w:t>CCA</w:t>
            </w:r>
            <w:r>
              <w:rPr>
                <w:spacing w:val="-11"/>
              </w:rPr>
              <w:t xml:space="preserve"> </w:t>
            </w:r>
            <w:r>
              <w:t>report</w:t>
            </w:r>
          </w:p>
          <w:p w14:paraId="6D7D7CEF" w14:textId="12072813" w:rsidR="00462E12" w:rsidRDefault="008A23AD" w:rsidP="00462E1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ind w:right="257"/>
            </w:pPr>
            <w:r>
              <w:t xml:space="preserve">Updated draft of </w:t>
            </w:r>
            <w:r w:rsidR="006F7A3C">
              <w:t xml:space="preserve">CCA </w:t>
            </w:r>
            <w:r>
              <w:t>report</w:t>
            </w:r>
            <w:r w:rsidR="0031578F">
              <w:t xml:space="preserve"> is due from Rede Group by </w:t>
            </w:r>
            <w:r w:rsidR="0023060B">
              <w:t xml:space="preserve">2/28. </w:t>
            </w:r>
          </w:p>
          <w:p w14:paraId="146DF642" w14:textId="5FB49DF9" w:rsidR="00895885" w:rsidRDefault="00895885" w:rsidP="00361B7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ind w:right="257"/>
            </w:pPr>
            <w:r>
              <w:t xml:space="preserve">3/11 </w:t>
            </w:r>
            <w:r w:rsidR="00C958FC">
              <w:t>–</w:t>
            </w:r>
            <w:r>
              <w:t xml:space="preserve"> </w:t>
            </w:r>
            <w:r w:rsidR="00C958FC">
              <w:t xml:space="preserve">LPHA CCA </w:t>
            </w:r>
            <w:r w:rsidR="00A46046">
              <w:t>T</w:t>
            </w:r>
            <w:r>
              <w:t>ech</w:t>
            </w:r>
            <w:r w:rsidR="00A46046">
              <w:t>nical</w:t>
            </w:r>
            <w:r>
              <w:t xml:space="preserve"> </w:t>
            </w:r>
            <w:r w:rsidR="003E3B86">
              <w:t>W</w:t>
            </w:r>
            <w:r>
              <w:t>orkgroup</w:t>
            </w:r>
            <w:r w:rsidR="00E0794B">
              <w:t xml:space="preserve"> zoom</w:t>
            </w:r>
            <w:r w:rsidR="007D6BF2">
              <w:t xml:space="preserve"> meeting </w:t>
            </w:r>
            <w:r w:rsidR="00C958FC">
              <w:t xml:space="preserve">will walk through draft report, feedback from workgroup members, and discussion regarding </w:t>
            </w:r>
            <w:r w:rsidR="003E3B86">
              <w:t xml:space="preserve">creating </w:t>
            </w:r>
            <w:r w:rsidR="00E0794B">
              <w:t>complementary materials</w:t>
            </w:r>
            <w:r w:rsidR="003E3B86">
              <w:t>.</w:t>
            </w:r>
          </w:p>
          <w:p w14:paraId="634FCCD5" w14:textId="56F5E558" w:rsidR="00895885" w:rsidRDefault="00A46046" w:rsidP="00361B7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ind w:right="257"/>
            </w:pPr>
            <w:r>
              <w:t>3/25 - Webinar for all LPHAs</w:t>
            </w:r>
            <w:r w:rsidR="00A2266C">
              <w:t xml:space="preserve"> to walk through final CCA report. </w:t>
            </w:r>
            <w:r>
              <w:t xml:space="preserve"> </w:t>
            </w:r>
          </w:p>
          <w:p w14:paraId="1B6FC349" w14:textId="7BD9B6A7" w:rsidR="00A46046" w:rsidRDefault="00A46046" w:rsidP="00361B7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0" w:lineRule="auto"/>
              <w:ind w:right="257"/>
            </w:pPr>
            <w:r>
              <w:t xml:space="preserve">3/31 – </w:t>
            </w:r>
            <w:r w:rsidR="00EA0AA2">
              <w:t>CCA Report w</w:t>
            </w:r>
            <w:r>
              <w:t>ill be posted on</w:t>
            </w:r>
            <w:r w:rsidR="00673AD8">
              <w:t xml:space="preserve"> OHA</w:t>
            </w:r>
            <w:r>
              <w:t xml:space="preserve"> website</w:t>
            </w:r>
            <w:r w:rsidR="009E5751">
              <w:t>.</w:t>
            </w:r>
          </w:p>
        </w:tc>
        <w:tc>
          <w:tcPr>
            <w:tcW w:w="1080" w:type="dxa"/>
          </w:tcPr>
          <w:p w14:paraId="1B6FC34B" w14:textId="77777777" w:rsidR="00343795" w:rsidRDefault="00343795" w:rsidP="00254CAE">
            <w:pPr>
              <w:pStyle w:val="TableParagraph"/>
              <w:ind w:left="106" w:right="91"/>
              <w:jc w:val="right"/>
            </w:pPr>
            <w:r>
              <w:rPr>
                <w:spacing w:val="-2"/>
              </w:rPr>
              <w:t>Steve</w:t>
            </w:r>
          </w:p>
        </w:tc>
      </w:tr>
      <w:tr w:rsidR="00343795" w14:paraId="1B6FC354" w14:textId="77777777" w:rsidTr="0082359C">
        <w:trPr>
          <w:trHeight w:val="1441"/>
        </w:trPr>
        <w:tc>
          <w:tcPr>
            <w:tcW w:w="1620" w:type="dxa"/>
          </w:tcPr>
          <w:p w14:paraId="1B6FC34E" w14:textId="653ADD49" w:rsidR="00343795" w:rsidRDefault="00343795" w:rsidP="008655C2">
            <w:pPr>
              <w:pStyle w:val="TableParagraph"/>
              <w:spacing w:line="240" w:lineRule="auto"/>
              <w:ind w:left="110" w:right="136"/>
            </w:pPr>
            <w:r>
              <w:t>LPHA</w:t>
            </w:r>
            <w:r>
              <w:rPr>
                <w:spacing w:val="-12"/>
              </w:rPr>
              <w:t xml:space="preserve"> </w:t>
            </w:r>
            <w:r>
              <w:t>engagement</w:t>
            </w:r>
            <w:r>
              <w:rPr>
                <w:spacing w:val="-12"/>
              </w:rPr>
              <w:t xml:space="preserve"> </w:t>
            </w:r>
            <w:r w:rsidR="00356643">
              <w:rPr>
                <w:spacing w:val="-12"/>
              </w:rPr>
              <w:t>f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next State Health</w:t>
            </w:r>
            <w:r w:rsidR="00356643">
              <w:t xml:space="preserve"> </w:t>
            </w:r>
            <w:r>
              <w:t xml:space="preserve">Improvement </w:t>
            </w:r>
            <w:r>
              <w:rPr>
                <w:spacing w:val="-4"/>
              </w:rPr>
              <w:t>Plan</w:t>
            </w:r>
          </w:p>
        </w:tc>
        <w:tc>
          <w:tcPr>
            <w:tcW w:w="8730" w:type="dxa"/>
            <w:gridSpan w:val="2"/>
          </w:tcPr>
          <w:p w14:paraId="1B6FC34F" w14:textId="10C2DB1B" w:rsidR="00343795" w:rsidRDefault="00343795" w:rsidP="00E01BD7">
            <w:pPr>
              <w:pStyle w:val="TableParagraph"/>
              <w:tabs>
                <w:tab w:val="left" w:pos="468"/>
              </w:tabs>
              <w:spacing w:before="1" w:line="237" w:lineRule="auto"/>
              <w:ind w:right="581"/>
            </w:pPr>
            <w:r>
              <w:t>Update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2025-2029</w:t>
            </w:r>
            <w:r>
              <w:rPr>
                <w:spacing w:val="-12"/>
              </w:rPr>
              <w:t xml:space="preserve"> </w:t>
            </w:r>
            <w:r>
              <w:t xml:space="preserve">SHIP </w:t>
            </w:r>
            <w:r>
              <w:rPr>
                <w:spacing w:val="-2"/>
              </w:rPr>
              <w:t>planning</w:t>
            </w:r>
            <w:r w:rsidR="001641AB">
              <w:rPr>
                <w:spacing w:val="-2"/>
              </w:rPr>
              <w:t xml:space="preserve"> </w:t>
            </w:r>
          </w:p>
          <w:p w14:paraId="5B53B8FD" w14:textId="77777777" w:rsidR="00343795" w:rsidRDefault="00343795" w:rsidP="00E01BD7">
            <w:pPr>
              <w:pStyle w:val="TableParagraph"/>
              <w:tabs>
                <w:tab w:val="left" w:pos="468"/>
              </w:tabs>
              <w:spacing w:before="2" w:line="240" w:lineRule="auto"/>
              <w:ind w:right="569"/>
            </w:pPr>
            <w:r>
              <w:t>Provide</w:t>
            </w:r>
            <w:r>
              <w:rPr>
                <w:spacing w:val="-12"/>
              </w:rPr>
              <w:t xml:space="preserve"> </w:t>
            </w:r>
            <w:r>
              <w:t>feedback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LPHA engagement methods</w:t>
            </w:r>
          </w:p>
          <w:p w14:paraId="2F476010" w14:textId="1ED67687" w:rsidR="009921E3" w:rsidRDefault="00333C4C" w:rsidP="009921E3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2" w:line="240" w:lineRule="auto"/>
              <w:ind w:right="569"/>
            </w:pPr>
            <w:r>
              <w:t>S</w:t>
            </w:r>
            <w:r w:rsidR="00673AD8">
              <w:t>tate Health Improvement Plan (SHIP)</w:t>
            </w:r>
            <w:r>
              <w:t xml:space="preserve"> is </w:t>
            </w:r>
            <w:r w:rsidR="00673AD8">
              <w:t xml:space="preserve">developed </w:t>
            </w:r>
            <w:r>
              <w:t xml:space="preserve">every five years. </w:t>
            </w:r>
            <w:r w:rsidR="00A312A7">
              <w:t>D</w:t>
            </w:r>
            <w:r w:rsidR="009537E0">
              <w:t xml:space="preserve">ecisions and directions are made by a steering committee. </w:t>
            </w:r>
            <w:r w:rsidR="009763CE">
              <w:t>We’re t</w:t>
            </w:r>
            <w:r w:rsidR="00A312A7">
              <w:t>rying make the data more usable</w:t>
            </w:r>
            <w:r w:rsidR="0026268F">
              <w:t xml:space="preserve"> </w:t>
            </w:r>
            <w:r w:rsidR="007072B4">
              <w:t xml:space="preserve">while </w:t>
            </w:r>
            <w:r w:rsidR="0026268F">
              <w:t>decreas</w:t>
            </w:r>
            <w:r w:rsidR="007072B4">
              <w:t xml:space="preserve">ing </w:t>
            </w:r>
            <w:r w:rsidR="0026268F">
              <w:t>the number of</w:t>
            </w:r>
            <w:r w:rsidR="00A312A7">
              <w:t xml:space="preserve"> </w:t>
            </w:r>
            <w:r w:rsidR="009763CE">
              <w:t xml:space="preserve">state </w:t>
            </w:r>
            <w:r w:rsidR="0088127D">
              <w:t xml:space="preserve">public </w:t>
            </w:r>
            <w:r w:rsidR="009763CE">
              <w:t>health indicators</w:t>
            </w:r>
            <w:r w:rsidR="002477EE">
              <w:t xml:space="preserve"> and </w:t>
            </w:r>
            <w:r w:rsidR="007072B4">
              <w:t xml:space="preserve">incorporating PHAB accountability metrics.  </w:t>
            </w:r>
            <w:r w:rsidR="009763CE">
              <w:t xml:space="preserve"> </w:t>
            </w:r>
          </w:p>
          <w:p w14:paraId="43FB1399" w14:textId="69A065EF" w:rsidR="00332CF0" w:rsidRDefault="00E733D4" w:rsidP="00332CF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" w:line="240" w:lineRule="auto"/>
              <w:ind w:right="569"/>
            </w:pPr>
            <w:r>
              <w:t>Looking to have a final draft by l</w:t>
            </w:r>
            <w:r w:rsidR="0099302C">
              <w:t>ate March</w:t>
            </w:r>
            <w:r w:rsidR="00872976">
              <w:t>/</w:t>
            </w:r>
            <w:r w:rsidR="0099302C">
              <w:t xml:space="preserve">April </w:t>
            </w:r>
            <w:r w:rsidR="00A608AB">
              <w:t>to share</w:t>
            </w:r>
            <w:r w:rsidR="0099302C">
              <w:t xml:space="preserve"> with </w:t>
            </w:r>
            <w:r w:rsidR="00A608AB">
              <w:t xml:space="preserve">SHIP </w:t>
            </w:r>
            <w:r w:rsidR="0099302C">
              <w:t xml:space="preserve">Steering Committee. </w:t>
            </w:r>
            <w:r w:rsidR="00872976">
              <w:t xml:space="preserve">It will then need to go through the internal </w:t>
            </w:r>
            <w:r w:rsidR="00D0292D">
              <w:t>approval process, so a final date of release is still pending.</w:t>
            </w:r>
          </w:p>
          <w:p w14:paraId="65F1D68D" w14:textId="43E4FC33" w:rsidR="00C86ACD" w:rsidRDefault="008C5C53" w:rsidP="00332CF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" w:line="240" w:lineRule="auto"/>
              <w:ind w:right="569"/>
            </w:pPr>
            <w:r>
              <w:t>Currently s</w:t>
            </w:r>
            <w:r w:rsidR="00251E16">
              <w:t>haring priorities with</w:t>
            </w:r>
            <w:r w:rsidR="00D56D35">
              <w:t xml:space="preserve"> </w:t>
            </w:r>
            <w:r w:rsidR="005A18E4">
              <w:t>C</w:t>
            </w:r>
            <w:r w:rsidR="00D56D35">
              <w:t>BOs,</w:t>
            </w:r>
            <w:r w:rsidR="00251E16">
              <w:t xml:space="preserve"> LPHAs</w:t>
            </w:r>
            <w:r w:rsidR="00D56D35">
              <w:t xml:space="preserve"> and getting feedback. This will be presented to the Steering Committee in May.</w:t>
            </w:r>
            <w:r w:rsidR="005A18E4">
              <w:t xml:space="preserve"> </w:t>
            </w:r>
          </w:p>
          <w:p w14:paraId="61E46796" w14:textId="77777777" w:rsidR="005A18E4" w:rsidRDefault="005A18E4" w:rsidP="00332CF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" w:line="240" w:lineRule="auto"/>
              <w:ind w:right="569"/>
            </w:pPr>
            <w:r>
              <w:t>How would you suggest we engage with Local Public Health?</w:t>
            </w:r>
          </w:p>
          <w:p w14:paraId="4137BD88" w14:textId="5D2938E9" w:rsidR="00F43DF6" w:rsidRDefault="0019758F" w:rsidP="00F43DF6">
            <w:pPr>
              <w:pStyle w:val="TableParagraph"/>
              <w:numPr>
                <w:ilvl w:val="1"/>
                <w:numId w:val="10"/>
              </w:numPr>
              <w:tabs>
                <w:tab w:val="left" w:pos="468"/>
              </w:tabs>
              <w:spacing w:before="2" w:line="240" w:lineRule="auto"/>
              <w:ind w:right="569"/>
            </w:pPr>
            <w:r>
              <w:t>Local CHIP coordinator would work best as liaison</w:t>
            </w:r>
          </w:p>
          <w:p w14:paraId="3B5102F8" w14:textId="6DA7E5D7" w:rsidR="004A5C9C" w:rsidRDefault="00F43DF6" w:rsidP="0019758F">
            <w:pPr>
              <w:pStyle w:val="TableParagraph"/>
              <w:numPr>
                <w:ilvl w:val="1"/>
                <w:numId w:val="10"/>
              </w:numPr>
              <w:tabs>
                <w:tab w:val="left" w:pos="468"/>
              </w:tabs>
              <w:spacing w:before="2" w:line="240" w:lineRule="auto"/>
              <w:ind w:right="569"/>
            </w:pPr>
            <w:r>
              <w:t xml:space="preserve">Vanessa offered to </w:t>
            </w:r>
            <w:r w:rsidR="00A9572C">
              <w:t>s</w:t>
            </w:r>
            <w:r w:rsidR="004A5C9C">
              <w:t>upport</w:t>
            </w:r>
            <w:r>
              <w:t xml:space="preserve">/coordinate </w:t>
            </w:r>
            <w:r w:rsidR="002A339F">
              <w:t xml:space="preserve">group </w:t>
            </w:r>
            <w:r>
              <w:t xml:space="preserve">of people locally who could speak to rural health issues. </w:t>
            </w:r>
            <w:r w:rsidR="000B6746">
              <w:t xml:space="preserve">Florence suggested Jameela could reach out to Lincoln County as rural. </w:t>
            </w:r>
          </w:p>
          <w:p w14:paraId="1B6FC350" w14:textId="3FF19691" w:rsidR="00A9572C" w:rsidRDefault="00A75D26" w:rsidP="0019758F">
            <w:pPr>
              <w:pStyle w:val="TableParagraph"/>
              <w:numPr>
                <w:ilvl w:val="1"/>
                <w:numId w:val="10"/>
              </w:numPr>
              <w:tabs>
                <w:tab w:val="left" w:pos="468"/>
              </w:tabs>
              <w:spacing w:before="2" w:line="240" w:lineRule="auto"/>
              <w:ind w:right="569"/>
            </w:pPr>
            <w:r>
              <w:t>Jameela</w:t>
            </w:r>
            <w:r w:rsidR="0089456A">
              <w:t>, via Andrew,</w:t>
            </w:r>
            <w:r>
              <w:t xml:space="preserve"> </w:t>
            </w:r>
            <w:r w:rsidR="00536D43">
              <w:t xml:space="preserve">will </w:t>
            </w:r>
            <w:r>
              <w:t xml:space="preserve">send out an offer </w:t>
            </w:r>
            <w:r w:rsidR="00802B76">
              <w:t>to LPHA</w:t>
            </w:r>
            <w:r w:rsidR="00067C57">
              <w:t xml:space="preserve"> leadership </w:t>
            </w:r>
            <w:r w:rsidR="00802B76">
              <w:t>for potentia</w:t>
            </w:r>
            <w:r w:rsidR="00536D43">
              <w:t xml:space="preserve">l </w:t>
            </w:r>
            <w:r w:rsidR="0089456A">
              <w:t>local engagement</w:t>
            </w:r>
            <w:r w:rsidR="001070F0">
              <w:t xml:space="preserve"> sessions.</w:t>
            </w:r>
          </w:p>
        </w:tc>
        <w:tc>
          <w:tcPr>
            <w:tcW w:w="1080" w:type="dxa"/>
          </w:tcPr>
          <w:p w14:paraId="1B6FC352" w14:textId="03D86029" w:rsidR="00343795" w:rsidRDefault="00343795" w:rsidP="00254CAE">
            <w:pPr>
              <w:pStyle w:val="TableParagraph"/>
              <w:ind w:left="106" w:right="91"/>
              <w:jc w:val="right"/>
            </w:pPr>
            <w:r>
              <w:rPr>
                <w:spacing w:val="-2"/>
              </w:rPr>
              <w:t>Victoria</w:t>
            </w:r>
            <w:r w:rsidR="00A371AB">
              <w:rPr>
                <w:spacing w:val="-2"/>
              </w:rPr>
              <w:t xml:space="preserve"> / Jameela</w:t>
            </w:r>
          </w:p>
        </w:tc>
      </w:tr>
      <w:tr w:rsidR="00343795" w14:paraId="1B6FC35A" w14:textId="77777777" w:rsidTr="0082359C">
        <w:trPr>
          <w:trHeight w:val="1154"/>
        </w:trPr>
        <w:tc>
          <w:tcPr>
            <w:tcW w:w="1620" w:type="dxa"/>
          </w:tcPr>
          <w:p w14:paraId="1B6FC355" w14:textId="77777777" w:rsidR="00343795" w:rsidRDefault="00343795" w:rsidP="008655C2">
            <w:pPr>
              <w:pStyle w:val="TableParagraph"/>
              <w:spacing w:line="240" w:lineRule="auto"/>
              <w:ind w:left="110"/>
            </w:pPr>
            <w:r>
              <w:lastRenderedPageBreak/>
              <w:t>PE</w:t>
            </w:r>
            <w:r>
              <w:rPr>
                <w:spacing w:val="-12"/>
              </w:rPr>
              <w:t xml:space="preserve"> </w:t>
            </w:r>
            <w:r>
              <w:t>51</w:t>
            </w:r>
            <w:r>
              <w:rPr>
                <w:spacing w:val="-12"/>
              </w:rPr>
              <w:t xml:space="preserve"> </w:t>
            </w:r>
            <w:r>
              <w:t>progress</w:t>
            </w:r>
            <w:r>
              <w:rPr>
                <w:spacing w:val="-12"/>
              </w:rPr>
              <w:t xml:space="preserve"> </w:t>
            </w:r>
            <w:r>
              <w:t>reporting, plan, budget</w:t>
            </w:r>
          </w:p>
        </w:tc>
        <w:tc>
          <w:tcPr>
            <w:tcW w:w="8730" w:type="dxa"/>
            <w:gridSpan w:val="2"/>
          </w:tcPr>
          <w:p w14:paraId="14E3EB1A" w14:textId="77777777" w:rsidR="00343795" w:rsidRDefault="00343795" w:rsidP="00E01BD7">
            <w:pPr>
              <w:pStyle w:val="TableParagraph"/>
              <w:tabs>
                <w:tab w:val="left" w:pos="468"/>
              </w:tabs>
              <w:spacing w:line="240" w:lineRule="auto"/>
              <w:ind w:right="309"/>
            </w:pPr>
            <w:r>
              <w:rPr>
                <w:spacing w:val="-2"/>
              </w:rPr>
              <w:t xml:space="preserve">Integrate </w:t>
            </w:r>
            <w:r>
              <w:t>reporting/planning/budget</w:t>
            </w:r>
            <w:r>
              <w:rPr>
                <w:spacing w:val="-12"/>
              </w:rPr>
              <w:t xml:space="preserve"> </w:t>
            </w:r>
            <w:r>
              <w:t>to reduce LPHA burden</w:t>
            </w:r>
          </w:p>
          <w:p w14:paraId="75278107" w14:textId="5D357980" w:rsidR="0089456A" w:rsidRDefault="004E2869" w:rsidP="00536D43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40" w:lineRule="auto"/>
              <w:ind w:right="309"/>
            </w:pPr>
            <w:r>
              <w:t>O</w:t>
            </w:r>
            <w:r w:rsidR="0089456A">
              <w:t xml:space="preserve">ne submission </w:t>
            </w:r>
            <w:r w:rsidR="000B5D92">
              <w:t xml:space="preserve">will be </w:t>
            </w:r>
            <w:r w:rsidR="0089456A">
              <w:t xml:space="preserve">due </w:t>
            </w:r>
            <w:r w:rsidR="000D7D11">
              <w:t>August 1,</w:t>
            </w:r>
            <w:r w:rsidR="00B80DD6">
              <w:t xml:space="preserve"> 2025,</w:t>
            </w:r>
            <w:r>
              <w:t xml:space="preserve"> combining</w:t>
            </w:r>
            <w:r w:rsidR="000D7D11">
              <w:t xml:space="preserve"> PE 51 progress reporting</w:t>
            </w:r>
            <w:r w:rsidR="00263BB0">
              <w:t>, budget and workplan</w:t>
            </w:r>
            <w:r w:rsidR="004A7969">
              <w:t xml:space="preserve">, </w:t>
            </w:r>
            <w:r>
              <w:t xml:space="preserve">to be submitted </w:t>
            </w:r>
            <w:r w:rsidR="004A7969">
              <w:t xml:space="preserve">via Smartsheet. </w:t>
            </w:r>
          </w:p>
          <w:p w14:paraId="0D7CD4A3" w14:textId="0F28CE91" w:rsidR="00180A75" w:rsidRDefault="008655C2" w:rsidP="00536D43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40" w:lineRule="auto"/>
              <w:ind w:right="309"/>
            </w:pPr>
            <w:r>
              <w:t>There will be n</w:t>
            </w:r>
            <w:r w:rsidR="004A7969">
              <w:t xml:space="preserve">o </w:t>
            </w:r>
            <w:r w:rsidR="004E2869">
              <w:t xml:space="preserve">PE 51 </w:t>
            </w:r>
            <w:r w:rsidR="004A7969">
              <w:t>bridge funding</w:t>
            </w:r>
            <w:r w:rsidR="0034086D">
              <w:t xml:space="preserve">. Initial Two-year PE 51-01 funding allocations for 2025-27 will be a continuation of </w:t>
            </w:r>
            <w:r w:rsidR="006D2CC9">
              <w:t>flat funding</w:t>
            </w:r>
            <w:r w:rsidR="0034086D">
              <w:t xml:space="preserve"> amounts from the 2023-25 </w:t>
            </w:r>
            <w:r w:rsidR="006D2CC9">
              <w:t xml:space="preserve">biennium. </w:t>
            </w:r>
            <w:r w:rsidR="00180A75">
              <w:t xml:space="preserve">Andrew will be sending </w:t>
            </w:r>
            <w:r w:rsidR="004E2869">
              <w:t>an</w:t>
            </w:r>
            <w:r w:rsidR="00180A75">
              <w:t xml:space="preserve"> email</w:t>
            </w:r>
            <w:r w:rsidR="004E2869">
              <w:t xml:space="preserve"> to LPHAs</w:t>
            </w:r>
            <w:r w:rsidR="00180A75">
              <w:t xml:space="preserve"> regarding funding</w:t>
            </w:r>
            <w:r w:rsidR="000B5D92">
              <w:t xml:space="preserve"> within the next couple of days.</w:t>
            </w:r>
          </w:p>
          <w:p w14:paraId="376F4490" w14:textId="77777777" w:rsidR="0034086D" w:rsidRDefault="00E92CB8" w:rsidP="0034086D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40" w:lineRule="auto"/>
              <w:ind w:right="309"/>
            </w:pPr>
            <w:r>
              <w:t xml:space="preserve">Reviewed changes </w:t>
            </w:r>
            <w:r w:rsidR="000947A2">
              <w:t xml:space="preserve">made </w:t>
            </w:r>
            <w:r w:rsidR="0034086D">
              <w:t xml:space="preserve">to PE 51 reporting questions </w:t>
            </w:r>
            <w:r w:rsidR="00555378">
              <w:t xml:space="preserve">and highlighted where </w:t>
            </w:r>
            <w:r w:rsidR="00FB3764">
              <w:t xml:space="preserve">information </w:t>
            </w:r>
            <w:r w:rsidR="0019698E">
              <w:t>requested has been co</w:t>
            </w:r>
            <w:r w:rsidR="00FB3764">
              <w:t>nsolidat</w:t>
            </w:r>
            <w:r w:rsidR="0019698E">
              <w:t>ed, to reduce</w:t>
            </w:r>
            <w:r w:rsidR="0034086D">
              <w:t xml:space="preserve"> </w:t>
            </w:r>
            <w:r w:rsidR="0019698E">
              <w:t>redundancies</w:t>
            </w:r>
            <w:r w:rsidR="0034086D">
              <w:t xml:space="preserve">. </w:t>
            </w:r>
          </w:p>
          <w:p w14:paraId="13A41883" w14:textId="77777777" w:rsidR="0034086D" w:rsidRDefault="0034086D" w:rsidP="0034086D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40" w:lineRule="auto"/>
              <w:ind w:right="309"/>
            </w:pPr>
            <w:r>
              <w:t>S</w:t>
            </w:r>
            <w:r w:rsidR="00FD2E02">
              <w:t>uggestions</w:t>
            </w:r>
            <w:r>
              <w:t>:</w:t>
            </w:r>
            <w:r w:rsidR="006352E6">
              <w:t xml:space="preserve"> </w:t>
            </w:r>
          </w:p>
          <w:p w14:paraId="72ED3430" w14:textId="77777777" w:rsidR="006352E6" w:rsidRDefault="0034086D" w:rsidP="0034086D">
            <w:pPr>
              <w:pStyle w:val="TableParagraph"/>
              <w:numPr>
                <w:ilvl w:val="1"/>
                <w:numId w:val="11"/>
              </w:numPr>
              <w:tabs>
                <w:tab w:val="left" w:pos="468"/>
              </w:tabs>
              <w:spacing w:line="240" w:lineRule="auto"/>
              <w:ind w:right="309"/>
            </w:pPr>
            <w:r>
              <w:t xml:space="preserve">Frame questions in a way that helps with storytelling. </w:t>
            </w:r>
            <w:r w:rsidR="000C0664">
              <w:t>Andrew will follow up with Erin.</w:t>
            </w:r>
          </w:p>
          <w:p w14:paraId="1B6FC356" w14:textId="6B5BADB6" w:rsidR="00850CA6" w:rsidRDefault="0034086D" w:rsidP="00850CA6">
            <w:pPr>
              <w:pStyle w:val="TableParagraph"/>
              <w:numPr>
                <w:ilvl w:val="1"/>
                <w:numId w:val="11"/>
              </w:numPr>
              <w:tabs>
                <w:tab w:val="left" w:pos="468"/>
              </w:tabs>
              <w:spacing w:line="240" w:lineRule="auto"/>
              <w:ind w:right="309"/>
            </w:pPr>
            <w:r>
              <w:t xml:space="preserve">Align what we’re asking CBOs and LPHAs </w:t>
            </w:r>
          </w:p>
        </w:tc>
        <w:tc>
          <w:tcPr>
            <w:tcW w:w="1080" w:type="dxa"/>
          </w:tcPr>
          <w:p w14:paraId="1B6FC358" w14:textId="77777777" w:rsidR="00343795" w:rsidRDefault="00343795" w:rsidP="00254CAE">
            <w:pPr>
              <w:pStyle w:val="TableParagraph"/>
              <w:ind w:left="106" w:right="91"/>
              <w:jc w:val="right"/>
            </w:pPr>
            <w:r>
              <w:rPr>
                <w:spacing w:val="-2"/>
              </w:rPr>
              <w:t>Andrew</w:t>
            </w:r>
          </w:p>
        </w:tc>
      </w:tr>
      <w:tr w:rsidR="00343795" w14:paraId="1B6FC361" w14:textId="77777777" w:rsidTr="0082359C">
        <w:trPr>
          <w:trHeight w:val="870"/>
        </w:trPr>
        <w:tc>
          <w:tcPr>
            <w:tcW w:w="1620" w:type="dxa"/>
          </w:tcPr>
          <w:p w14:paraId="1B6FC35B" w14:textId="77777777" w:rsidR="00343795" w:rsidRDefault="00343795">
            <w:pPr>
              <w:pStyle w:val="TableParagraph"/>
              <w:spacing w:before="1" w:line="240" w:lineRule="auto"/>
              <w:ind w:left="110"/>
            </w:pPr>
            <w:r>
              <w:t>April</w:t>
            </w:r>
            <w:r>
              <w:rPr>
                <w:spacing w:val="-4"/>
              </w:rPr>
              <w:t xml:space="preserve"> </w:t>
            </w:r>
            <w:r>
              <w:t>meeting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reschedule</w:t>
            </w:r>
          </w:p>
        </w:tc>
        <w:tc>
          <w:tcPr>
            <w:tcW w:w="8730" w:type="dxa"/>
            <w:gridSpan w:val="2"/>
          </w:tcPr>
          <w:p w14:paraId="1B6FC35C" w14:textId="77777777" w:rsidR="00343795" w:rsidRDefault="00343795" w:rsidP="00E01BD7">
            <w:pPr>
              <w:pStyle w:val="TableParagraph"/>
              <w:tabs>
                <w:tab w:val="left" w:pos="468"/>
              </w:tabs>
              <w:spacing w:before="1" w:line="240" w:lineRule="auto"/>
            </w:pPr>
            <w:r>
              <w:t>Conflict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Epi</w:t>
            </w:r>
          </w:p>
          <w:p w14:paraId="52A8873B" w14:textId="77777777" w:rsidR="00343795" w:rsidRDefault="00343795" w:rsidP="00E01BD7">
            <w:pPr>
              <w:pStyle w:val="TableParagraph"/>
              <w:tabs>
                <w:tab w:val="left" w:pos="468"/>
              </w:tabs>
              <w:spacing w:line="240" w:lineRule="auto"/>
              <w:rPr>
                <w:spacing w:val="-2"/>
              </w:rPr>
            </w:pPr>
            <w:r>
              <w:t>Change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cancel</w:t>
            </w:r>
          </w:p>
          <w:p w14:paraId="1B6FC35D" w14:textId="3FFAD9CD" w:rsidR="00775C55" w:rsidRDefault="00775C55" w:rsidP="00775C55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40" w:lineRule="auto"/>
            </w:pPr>
            <w:r>
              <w:rPr>
                <w:spacing w:val="-2"/>
              </w:rPr>
              <w:t>We will discuss during our March meeting</w:t>
            </w:r>
          </w:p>
        </w:tc>
        <w:tc>
          <w:tcPr>
            <w:tcW w:w="1080" w:type="dxa"/>
          </w:tcPr>
          <w:p w14:paraId="1B6FC35F" w14:textId="77777777" w:rsidR="00343795" w:rsidRDefault="00343795" w:rsidP="00254CAE">
            <w:pPr>
              <w:pStyle w:val="TableParagraph"/>
              <w:spacing w:line="240" w:lineRule="auto"/>
              <w:ind w:left="106" w:right="91"/>
              <w:jc w:val="right"/>
              <w:rPr>
                <w:rFonts w:ascii="Times New Roman"/>
              </w:rPr>
            </w:pPr>
          </w:p>
        </w:tc>
      </w:tr>
      <w:tr w:rsidR="00343795" w14:paraId="1B6FC368" w14:textId="77777777" w:rsidTr="0082359C">
        <w:trPr>
          <w:trHeight w:val="1157"/>
        </w:trPr>
        <w:tc>
          <w:tcPr>
            <w:tcW w:w="1620" w:type="dxa"/>
          </w:tcPr>
          <w:p w14:paraId="1B6FC362" w14:textId="77777777" w:rsidR="00343795" w:rsidRDefault="00343795">
            <w:pPr>
              <w:pStyle w:val="TableParagraph"/>
              <w:ind w:left="110"/>
            </w:pPr>
            <w:r>
              <w:t>Wrap-up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  <w:tc>
          <w:tcPr>
            <w:tcW w:w="8730" w:type="dxa"/>
            <w:gridSpan w:val="2"/>
          </w:tcPr>
          <w:p w14:paraId="1B6FC363" w14:textId="77777777" w:rsidR="00343795" w:rsidRDefault="00343795" w:rsidP="00E01BD7">
            <w:pPr>
              <w:pStyle w:val="TableParagraph"/>
              <w:tabs>
                <w:tab w:val="left" w:pos="468"/>
              </w:tabs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meeting</w:t>
            </w:r>
          </w:p>
          <w:p w14:paraId="1B6FC364" w14:textId="77777777" w:rsidR="00343795" w:rsidRDefault="00343795" w:rsidP="00E01BD7">
            <w:pPr>
              <w:pStyle w:val="TableParagraph"/>
              <w:tabs>
                <w:tab w:val="left" w:pos="468"/>
              </w:tabs>
              <w:spacing w:line="240" w:lineRule="auto"/>
              <w:ind w:right="239"/>
            </w:pPr>
            <w:r>
              <w:t>Set</w:t>
            </w:r>
            <w:r>
              <w:rPr>
                <w:spacing w:val="-5"/>
              </w:rPr>
              <w:t xml:space="preserve"> </w:t>
            </w:r>
            <w:r>
              <w:t>goals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what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8"/>
              </w:rPr>
              <w:t xml:space="preserve"> </w:t>
            </w:r>
            <w:r>
              <w:t>want</w:t>
            </w:r>
            <w:r>
              <w:rPr>
                <w:spacing w:val="-5"/>
              </w:rPr>
              <w:t xml:space="preserve"> </w:t>
            </w:r>
            <w:r>
              <w:t>to get accomplished</w:t>
            </w:r>
          </w:p>
        </w:tc>
        <w:tc>
          <w:tcPr>
            <w:tcW w:w="1080" w:type="dxa"/>
          </w:tcPr>
          <w:p w14:paraId="1B6FC366" w14:textId="77777777" w:rsidR="00343795" w:rsidRDefault="00343795" w:rsidP="00254CAE">
            <w:pPr>
              <w:pStyle w:val="TableParagraph"/>
              <w:ind w:left="106" w:right="91"/>
              <w:jc w:val="right"/>
            </w:pPr>
            <w:r>
              <w:rPr>
                <w:spacing w:val="-2"/>
              </w:rPr>
              <w:t>Group</w:t>
            </w:r>
          </w:p>
        </w:tc>
      </w:tr>
      <w:tr w:rsidR="00391B7F" w14:paraId="1B6FC36A" w14:textId="77777777" w:rsidTr="0082359C">
        <w:trPr>
          <w:trHeight w:val="459"/>
        </w:trPr>
        <w:tc>
          <w:tcPr>
            <w:tcW w:w="11430" w:type="dxa"/>
            <w:gridSpan w:val="4"/>
            <w:shd w:val="clear" w:color="auto" w:fill="D9D9D9"/>
          </w:tcPr>
          <w:p w14:paraId="1B6FC369" w14:textId="77777777" w:rsidR="00391B7F" w:rsidRDefault="00850CA6" w:rsidP="00254CAE">
            <w:pPr>
              <w:pStyle w:val="TableParagraph"/>
              <w:ind w:left="106" w:right="91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meeting: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March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2.30pm</w:t>
            </w:r>
          </w:p>
        </w:tc>
      </w:tr>
      <w:tr w:rsidR="00391B7F" w14:paraId="1B6FC373" w14:textId="77777777" w:rsidTr="006B259B">
        <w:trPr>
          <w:trHeight w:val="1428"/>
        </w:trPr>
        <w:tc>
          <w:tcPr>
            <w:tcW w:w="5310" w:type="dxa"/>
            <w:gridSpan w:val="2"/>
            <w:shd w:val="clear" w:color="auto" w:fill="D9D9D9"/>
          </w:tcPr>
          <w:p w14:paraId="1B6FC36B" w14:textId="77777777" w:rsidR="00391B7F" w:rsidRDefault="00850CA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Co-Chair</w:t>
            </w:r>
          </w:p>
          <w:p w14:paraId="1B6FC36C" w14:textId="77777777" w:rsidR="00391B7F" w:rsidRDefault="00850CA6">
            <w:pPr>
              <w:pStyle w:val="TableParagraph"/>
              <w:spacing w:line="240" w:lineRule="auto"/>
              <w:ind w:left="110"/>
            </w:pPr>
            <w:r>
              <w:t>Jessica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Dale</w:t>
            </w:r>
          </w:p>
          <w:p w14:paraId="1B6FC36D" w14:textId="77777777" w:rsidR="00391B7F" w:rsidRDefault="00850CA6">
            <w:pPr>
              <w:pStyle w:val="TableParagraph"/>
              <w:spacing w:line="240" w:lineRule="auto"/>
              <w:ind w:left="110" w:right="573"/>
            </w:pPr>
            <w:r>
              <w:t>Klamath</w:t>
            </w:r>
            <w:r>
              <w:rPr>
                <w:spacing w:val="-6"/>
              </w:rPr>
              <w:t xml:space="preserve"> </w:t>
            </w:r>
            <w:r>
              <w:t>County</w:t>
            </w:r>
            <w:r>
              <w:rPr>
                <w:spacing w:val="-8"/>
              </w:rPr>
              <w:t xml:space="preserve"> </w:t>
            </w:r>
            <w:r>
              <w:t>Public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Assistant</w:t>
            </w:r>
            <w:r>
              <w:rPr>
                <w:spacing w:val="-6"/>
              </w:rPr>
              <w:t xml:space="preserve"> </w:t>
            </w:r>
            <w:r>
              <w:t xml:space="preserve">Director </w:t>
            </w:r>
            <w:r>
              <w:rPr>
                <w:spacing w:val="-2"/>
              </w:rPr>
              <w:t>541-885-2434</w:t>
            </w:r>
          </w:p>
          <w:p w14:paraId="1B6FC36E" w14:textId="77777777" w:rsidR="00391B7F" w:rsidRDefault="00850CA6">
            <w:pPr>
              <w:pStyle w:val="TableParagraph"/>
              <w:spacing w:line="247" w:lineRule="exact"/>
              <w:ind w:left="110"/>
            </w:pPr>
            <w:hyperlink r:id="rId9">
              <w:r>
                <w:rPr>
                  <w:color w:val="0462C1"/>
                  <w:spacing w:val="-2"/>
                  <w:u w:val="single" w:color="0462C1"/>
                </w:rPr>
                <w:t>jdale@klamathcounty.org</w:t>
              </w:r>
            </w:hyperlink>
          </w:p>
        </w:tc>
        <w:tc>
          <w:tcPr>
            <w:tcW w:w="6120" w:type="dxa"/>
            <w:gridSpan w:val="2"/>
            <w:shd w:val="clear" w:color="auto" w:fill="D9D9D9"/>
          </w:tcPr>
          <w:p w14:paraId="1B6FC36F" w14:textId="77777777" w:rsidR="00391B7F" w:rsidRDefault="00850CA6" w:rsidP="00254CAE">
            <w:pPr>
              <w:pStyle w:val="TableParagraph"/>
              <w:ind w:left="106" w:right="91"/>
              <w:rPr>
                <w:b/>
              </w:rPr>
            </w:pPr>
            <w:r>
              <w:rPr>
                <w:b/>
                <w:spacing w:val="-2"/>
              </w:rPr>
              <w:t>Co-Chair</w:t>
            </w:r>
          </w:p>
          <w:p w14:paraId="1B6FC370" w14:textId="77777777" w:rsidR="00391B7F" w:rsidRDefault="00850CA6" w:rsidP="00254CAE">
            <w:pPr>
              <w:pStyle w:val="TableParagraph"/>
              <w:spacing w:line="240" w:lineRule="auto"/>
              <w:ind w:left="106" w:right="91"/>
            </w:pPr>
            <w:r>
              <w:t>Katie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Plumb</w:t>
            </w:r>
          </w:p>
          <w:p w14:paraId="1B6FC371" w14:textId="77777777" w:rsidR="00391B7F" w:rsidRDefault="00850CA6" w:rsidP="00254CAE">
            <w:pPr>
              <w:pStyle w:val="TableParagraph"/>
              <w:spacing w:line="240" w:lineRule="auto"/>
              <w:ind w:left="106" w:right="91"/>
            </w:pPr>
            <w:r>
              <w:t>Crook</w:t>
            </w:r>
            <w:r>
              <w:rPr>
                <w:spacing w:val="-7"/>
              </w:rPr>
              <w:t xml:space="preserve"> </w:t>
            </w:r>
            <w:r>
              <w:t>County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Human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 xml:space="preserve">Director </w:t>
            </w:r>
            <w:r>
              <w:rPr>
                <w:spacing w:val="-2"/>
              </w:rPr>
              <w:t>541-447-5165</w:t>
            </w:r>
          </w:p>
          <w:p w14:paraId="1B6FC372" w14:textId="77777777" w:rsidR="00391B7F" w:rsidRDefault="00850CA6" w:rsidP="00254CAE">
            <w:pPr>
              <w:pStyle w:val="TableParagraph"/>
              <w:spacing w:line="247" w:lineRule="exact"/>
              <w:ind w:left="106" w:right="91"/>
            </w:pPr>
            <w:hyperlink r:id="rId10">
              <w:r>
                <w:rPr>
                  <w:color w:val="0462C1"/>
                  <w:spacing w:val="-2"/>
                  <w:u w:val="single" w:color="0462C1"/>
                </w:rPr>
                <w:t>kplumb@crookpublichealthor.gov</w:t>
              </w:r>
            </w:hyperlink>
          </w:p>
        </w:tc>
      </w:tr>
      <w:tr w:rsidR="00391B7F" w14:paraId="1B6FC377" w14:textId="77777777" w:rsidTr="0082359C">
        <w:trPr>
          <w:trHeight w:val="950"/>
        </w:trPr>
        <w:tc>
          <w:tcPr>
            <w:tcW w:w="11430" w:type="dxa"/>
            <w:gridSpan w:val="4"/>
            <w:shd w:val="clear" w:color="auto" w:fill="D9D9D9"/>
          </w:tcPr>
          <w:p w14:paraId="1B6FC374" w14:textId="77777777" w:rsidR="00391B7F" w:rsidRDefault="00850CA6" w:rsidP="00254CAE">
            <w:pPr>
              <w:pStyle w:val="TableParagraph"/>
              <w:spacing w:before="1" w:line="267" w:lineRule="exact"/>
              <w:ind w:left="106" w:right="91"/>
              <w:rPr>
                <w:b/>
              </w:rPr>
            </w:pPr>
            <w:r>
              <w:rPr>
                <w:b/>
              </w:rPr>
              <w:t>Public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Division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Liaison</w:t>
            </w:r>
          </w:p>
          <w:p w14:paraId="1B6FC375" w14:textId="77777777" w:rsidR="00391B7F" w:rsidRDefault="00850CA6" w:rsidP="00254CAE">
            <w:pPr>
              <w:pStyle w:val="TableParagraph"/>
              <w:spacing w:line="267" w:lineRule="exact"/>
              <w:ind w:left="106" w:right="91"/>
            </w:pPr>
            <w:r>
              <w:t>Andrew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Epstein</w:t>
            </w:r>
          </w:p>
          <w:p w14:paraId="4126ED89" w14:textId="77777777" w:rsidR="00391B7F" w:rsidRDefault="00850CA6" w:rsidP="00254CAE">
            <w:pPr>
              <w:pStyle w:val="TableParagraph"/>
              <w:spacing w:before="1" w:line="240" w:lineRule="auto"/>
              <w:ind w:left="106" w:right="91"/>
              <w:rPr>
                <w:rFonts w:asci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Local 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Tribal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Public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Health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Policy </w:t>
            </w:r>
            <w:r>
              <w:rPr>
                <w:rFonts w:ascii="Calibri"/>
                <w:spacing w:val="-4"/>
                <w:sz w:val="24"/>
              </w:rPr>
              <w:t>Lead</w:t>
            </w:r>
          </w:p>
          <w:p w14:paraId="1B6FC376" w14:textId="285065BC" w:rsidR="006B259B" w:rsidRDefault="006B259B" w:rsidP="00800FB9">
            <w:pPr>
              <w:spacing w:line="292" w:lineRule="exact"/>
              <w:ind w:left="105"/>
              <w:rPr>
                <w:rFonts w:ascii="Calibri"/>
                <w:sz w:val="24"/>
              </w:rPr>
            </w:pPr>
            <w:r>
              <w:rPr>
                <w:color w:val="000000"/>
              </w:rPr>
              <w:t>503-969-5816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–</w:t>
            </w:r>
            <w:r>
              <w:rPr>
                <w:color w:val="000000"/>
                <w:spacing w:val="-4"/>
              </w:rPr>
              <w:t xml:space="preserve"> </w:t>
            </w:r>
            <w:hyperlink r:id="rId11">
              <w:r>
                <w:rPr>
                  <w:rFonts w:ascii="Calibri" w:hAnsi="Calibri"/>
                  <w:color w:val="0462C1"/>
                  <w:spacing w:val="-2"/>
                  <w:sz w:val="24"/>
                  <w:u w:val="single" w:color="0462C1"/>
                </w:rPr>
                <w:t>andrew.d.epstein@oha.oregon.gov</w:t>
              </w:r>
            </w:hyperlink>
          </w:p>
        </w:tc>
      </w:tr>
    </w:tbl>
    <w:p w14:paraId="1B6FC378" w14:textId="77777777" w:rsidR="00391B7F" w:rsidRDefault="00391B7F">
      <w:pPr>
        <w:rPr>
          <w:rFonts w:ascii="Calibri"/>
          <w:sz w:val="24"/>
        </w:rPr>
        <w:sectPr w:rsidR="00391B7F" w:rsidSect="00254CAE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1B6FC37C" w14:textId="77777777" w:rsidR="00391B7F" w:rsidRDefault="00391B7F">
      <w:pPr>
        <w:pStyle w:val="BodyText"/>
        <w:spacing w:before="54"/>
      </w:pPr>
    </w:p>
    <w:p w14:paraId="708C4B73" w14:textId="77777777" w:rsidR="003F1737" w:rsidRPr="003F1737" w:rsidRDefault="003F1737" w:rsidP="00800FB9">
      <w:pPr>
        <w:widowControl/>
        <w:tabs>
          <w:tab w:val="left" w:pos="3370"/>
        </w:tabs>
        <w:autoSpaceDE/>
        <w:autoSpaceDN/>
        <w:spacing w:after="160" w:line="259" w:lineRule="auto"/>
        <w:rPr>
          <w:rFonts w:eastAsia="Calibri" w:cs="Calibri Light"/>
          <w:b/>
        </w:rPr>
      </w:pPr>
      <w:r w:rsidRPr="003F1737">
        <w:rPr>
          <w:rFonts w:eastAsia="Calibri" w:cs="Calibri Light"/>
          <w:b/>
        </w:rPr>
        <w:t xml:space="preserve">Roll Call: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799"/>
        <w:gridCol w:w="1435"/>
      </w:tblGrid>
      <w:tr w:rsidR="003F1737" w:rsidRPr="003F1737" w14:paraId="1433F8A3" w14:textId="77777777" w:rsidTr="006C3F2D">
        <w:trPr>
          <w:trHeight w:val="432"/>
        </w:trPr>
        <w:tc>
          <w:tcPr>
            <w:tcW w:w="3116" w:type="dxa"/>
          </w:tcPr>
          <w:p w14:paraId="513776A2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County / LPHA</w:t>
            </w:r>
          </w:p>
        </w:tc>
        <w:tc>
          <w:tcPr>
            <w:tcW w:w="4799" w:type="dxa"/>
          </w:tcPr>
          <w:p w14:paraId="57CF086E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Name</w:t>
            </w:r>
          </w:p>
        </w:tc>
        <w:tc>
          <w:tcPr>
            <w:tcW w:w="1435" w:type="dxa"/>
          </w:tcPr>
          <w:p w14:paraId="3C834D29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X if present</w:t>
            </w:r>
          </w:p>
        </w:tc>
      </w:tr>
      <w:tr w:rsidR="003F1737" w:rsidRPr="003F1737" w14:paraId="4C784B9C" w14:textId="77777777" w:rsidTr="006C3F2D">
        <w:trPr>
          <w:trHeight w:val="432"/>
        </w:trPr>
        <w:tc>
          <w:tcPr>
            <w:tcW w:w="3116" w:type="dxa"/>
          </w:tcPr>
          <w:p w14:paraId="28D6376B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Benton</w:t>
            </w:r>
          </w:p>
        </w:tc>
        <w:tc>
          <w:tcPr>
            <w:tcW w:w="4799" w:type="dxa"/>
          </w:tcPr>
          <w:p w14:paraId="3D18D22C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April Holland</w:t>
            </w:r>
          </w:p>
        </w:tc>
        <w:tc>
          <w:tcPr>
            <w:tcW w:w="1435" w:type="dxa"/>
            <w:vAlign w:val="center"/>
          </w:tcPr>
          <w:p w14:paraId="7C43B4B4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</w:p>
        </w:tc>
      </w:tr>
      <w:tr w:rsidR="003F1737" w:rsidRPr="003F1737" w14:paraId="07C34770" w14:textId="77777777" w:rsidTr="006C3F2D">
        <w:trPr>
          <w:trHeight w:val="432"/>
        </w:trPr>
        <w:tc>
          <w:tcPr>
            <w:tcW w:w="3116" w:type="dxa"/>
          </w:tcPr>
          <w:p w14:paraId="3DF98101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Clackamas</w:t>
            </w:r>
          </w:p>
        </w:tc>
        <w:tc>
          <w:tcPr>
            <w:tcW w:w="4799" w:type="dxa"/>
          </w:tcPr>
          <w:p w14:paraId="27D6DB55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Kim La Croix</w:t>
            </w:r>
          </w:p>
        </w:tc>
        <w:tc>
          <w:tcPr>
            <w:tcW w:w="1435" w:type="dxa"/>
            <w:vAlign w:val="center"/>
          </w:tcPr>
          <w:p w14:paraId="78A908CB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</w:p>
        </w:tc>
      </w:tr>
      <w:tr w:rsidR="003F1737" w:rsidRPr="003F1737" w14:paraId="7A861E76" w14:textId="77777777" w:rsidTr="006C3F2D">
        <w:trPr>
          <w:trHeight w:val="432"/>
        </w:trPr>
        <w:tc>
          <w:tcPr>
            <w:tcW w:w="3116" w:type="dxa"/>
          </w:tcPr>
          <w:p w14:paraId="6998588B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Clatsop</w:t>
            </w:r>
          </w:p>
        </w:tc>
        <w:tc>
          <w:tcPr>
            <w:tcW w:w="4799" w:type="dxa"/>
          </w:tcPr>
          <w:p w14:paraId="1489C9EE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Jill Quackenbush</w:t>
            </w:r>
          </w:p>
        </w:tc>
        <w:tc>
          <w:tcPr>
            <w:tcW w:w="1435" w:type="dxa"/>
            <w:vAlign w:val="center"/>
          </w:tcPr>
          <w:p w14:paraId="0514657D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X</w:t>
            </w:r>
          </w:p>
        </w:tc>
      </w:tr>
      <w:tr w:rsidR="003F1737" w:rsidRPr="003F1737" w14:paraId="44DF19E7" w14:textId="77777777" w:rsidTr="006C3F2D">
        <w:trPr>
          <w:trHeight w:val="432"/>
        </w:trPr>
        <w:tc>
          <w:tcPr>
            <w:tcW w:w="3116" w:type="dxa"/>
          </w:tcPr>
          <w:p w14:paraId="064B7B99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CLEHS Rep</w:t>
            </w:r>
          </w:p>
        </w:tc>
        <w:tc>
          <w:tcPr>
            <w:tcW w:w="4799" w:type="dxa"/>
          </w:tcPr>
          <w:p w14:paraId="18D15142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Julie Hamilton</w:t>
            </w:r>
          </w:p>
        </w:tc>
        <w:tc>
          <w:tcPr>
            <w:tcW w:w="1435" w:type="dxa"/>
            <w:vAlign w:val="center"/>
          </w:tcPr>
          <w:p w14:paraId="31271F0E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</w:p>
        </w:tc>
      </w:tr>
      <w:tr w:rsidR="003F1737" w:rsidRPr="003F1737" w14:paraId="66670C54" w14:textId="77777777" w:rsidTr="006C3F2D">
        <w:trPr>
          <w:trHeight w:val="432"/>
        </w:trPr>
        <w:tc>
          <w:tcPr>
            <w:tcW w:w="3116" w:type="dxa"/>
          </w:tcPr>
          <w:p w14:paraId="3DF18723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Crook</w:t>
            </w:r>
          </w:p>
        </w:tc>
        <w:tc>
          <w:tcPr>
            <w:tcW w:w="4799" w:type="dxa"/>
          </w:tcPr>
          <w:p w14:paraId="75DA29D8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Katie Plumb (co-chair)</w:t>
            </w:r>
          </w:p>
        </w:tc>
        <w:tc>
          <w:tcPr>
            <w:tcW w:w="1435" w:type="dxa"/>
            <w:vAlign w:val="center"/>
          </w:tcPr>
          <w:p w14:paraId="4D844565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X</w:t>
            </w:r>
          </w:p>
        </w:tc>
      </w:tr>
      <w:tr w:rsidR="003F1737" w:rsidRPr="003F1737" w14:paraId="7BDA9CD2" w14:textId="77777777" w:rsidTr="006C3F2D">
        <w:trPr>
          <w:trHeight w:val="432"/>
        </w:trPr>
        <w:tc>
          <w:tcPr>
            <w:tcW w:w="3116" w:type="dxa"/>
          </w:tcPr>
          <w:p w14:paraId="1A50EE26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Crook</w:t>
            </w:r>
          </w:p>
        </w:tc>
        <w:tc>
          <w:tcPr>
            <w:tcW w:w="4799" w:type="dxa"/>
          </w:tcPr>
          <w:p w14:paraId="2DCCF668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Stephanie O’Neal</w:t>
            </w:r>
          </w:p>
        </w:tc>
        <w:tc>
          <w:tcPr>
            <w:tcW w:w="1435" w:type="dxa"/>
            <w:vAlign w:val="center"/>
          </w:tcPr>
          <w:p w14:paraId="2B15BC04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</w:p>
        </w:tc>
      </w:tr>
      <w:tr w:rsidR="003F1737" w:rsidRPr="003F1737" w14:paraId="4B4B7DF9" w14:textId="77777777" w:rsidTr="006C3F2D">
        <w:trPr>
          <w:trHeight w:val="432"/>
        </w:trPr>
        <w:tc>
          <w:tcPr>
            <w:tcW w:w="3116" w:type="dxa"/>
          </w:tcPr>
          <w:p w14:paraId="0CBF2D69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Columbia</w:t>
            </w:r>
          </w:p>
        </w:tc>
        <w:tc>
          <w:tcPr>
            <w:tcW w:w="4799" w:type="dxa"/>
          </w:tcPr>
          <w:p w14:paraId="1D3DD835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Kirby Kowalski</w:t>
            </w:r>
          </w:p>
        </w:tc>
        <w:tc>
          <w:tcPr>
            <w:tcW w:w="1435" w:type="dxa"/>
            <w:vAlign w:val="center"/>
          </w:tcPr>
          <w:p w14:paraId="689C3288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X</w:t>
            </w:r>
          </w:p>
        </w:tc>
      </w:tr>
      <w:tr w:rsidR="003F1737" w:rsidRPr="003F1737" w14:paraId="2953EFE7" w14:textId="77777777" w:rsidTr="006C3F2D">
        <w:trPr>
          <w:trHeight w:val="432"/>
        </w:trPr>
        <w:tc>
          <w:tcPr>
            <w:tcW w:w="3116" w:type="dxa"/>
          </w:tcPr>
          <w:p w14:paraId="2A2C88E2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Deschutes</w:t>
            </w:r>
          </w:p>
        </w:tc>
        <w:tc>
          <w:tcPr>
            <w:tcW w:w="4799" w:type="dxa"/>
          </w:tcPr>
          <w:p w14:paraId="098C0E43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Heather Kaisner</w:t>
            </w:r>
          </w:p>
        </w:tc>
        <w:tc>
          <w:tcPr>
            <w:tcW w:w="1435" w:type="dxa"/>
            <w:vAlign w:val="center"/>
          </w:tcPr>
          <w:p w14:paraId="5D0BD0BE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X</w:t>
            </w:r>
          </w:p>
        </w:tc>
      </w:tr>
      <w:tr w:rsidR="003F1737" w:rsidRPr="003F1737" w14:paraId="2189D255" w14:textId="77777777" w:rsidTr="006C3F2D">
        <w:trPr>
          <w:trHeight w:val="432"/>
        </w:trPr>
        <w:tc>
          <w:tcPr>
            <w:tcW w:w="3116" w:type="dxa"/>
          </w:tcPr>
          <w:p w14:paraId="14273375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Douglas</w:t>
            </w:r>
          </w:p>
        </w:tc>
        <w:tc>
          <w:tcPr>
            <w:tcW w:w="4799" w:type="dxa"/>
          </w:tcPr>
          <w:p w14:paraId="3EEDCE5E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Sarah Zia</w:t>
            </w:r>
          </w:p>
        </w:tc>
        <w:tc>
          <w:tcPr>
            <w:tcW w:w="1435" w:type="dxa"/>
            <w:vAlign w:val="center"/>
          </w:tcPr>
          <w:p w14:paraId="4412D533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</w:p>
        </w:tc>
      </w:tr>
      <w:tr w:rsidR="003F1737" w:rsidRPr="003F1737" w14:paraId="64301A62" w14:textId="77777777" w:rsidTr="006C3F2D">
        <w:trPr>
          <w:trHeight w:val="432"/>
        </w:trPr>
        <w:tc>
          <w:tcPr>
            <w:tcW w:w="3116" w:type="dxa"/>
          </w:tcPr>
          <w:p w14:paraId="3F56C153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Douglas</w:t>
            </w:r>
          </w:p>
        </w:tc>
        <w:tc>
          <w:tcPr>
            <w:tcW w:w="4799" w:type="dxa"/>
          </w:tcPr>
          <w:p w14:paraId="7E435AB3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Vanessa Becker</w:t>
            </w:r>
          </w:p>
        </w:tc>
        <w:tc>
          <w:tcPr>
            <w:tcW w:w="1435" w:type="dxa"/>
            <w:vAlign w:val="center"/>
          </w:tcPr>
          <w:p w14:paraId="78FB8527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X</w:t>
            </w:r>
          </w:p>
        </w:tc>
      </w:tr>
      <w:tr w:rsidR="003F1737" w:rsidRPr="003F1737" w14:paraId="654F5CA8" w14:textId="77777777" w:rsidTr="006C3F2D">
        <w:trPr>
          <w:trHeight w:val="432"/>
        </w:trPr>
        <w:tc>
          <w:tcPr>
            <w:tcW w:w="3116" w:type="dxa"/>
          </w:tcPr>
          <w:p w14:paraId="24710D20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Jackson</w:t>
            </w:r>
          </w:p>
        </w:tc>
        <w:tc>
          <w:tcPr>
            <w:tcW w:w="4799" w:type="dxa"/>
          </w:tcPr>
          <w:p w14:paraId="20115134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 xml:space="preserve">Laura Lui </w:t>
            </w:r>
          </w:p>
        </w:tc>
        <w:tc>
          <w:tcPr>
            <w:tcW w:w="1435" w:type="dxa"/>
            <w:vAlign w:val="center"/>
          </w:tcPr>
          <w:p w14:paraId="536503CB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X</w:t>
            </w:r>
          </w:p>
        </w:tc>
      </w:tr>
      <w:tr w:rsidR="003F1737" w:rsidRPr="003F1737" w14:paraId="38C01687" w14:textId="77777777" w:rsidTr="006C3F2D">
        <w:trPr>
          <w:trHeight w:val="432"/>
        </w:trPr>
        <w:tc>
          <w:tcPr>
            <w:tcW w:w="3116" w:type="dxa"/>
          </w:tcPr>
          <w:p w14:paraId="30A29809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Jefferson</w:t>
            </w:r>
          </w:p>
        </w:tc>
        <w:tc>
          <w:tcPr>
            <w:tcW w:w="4799" w:type="dxa"/>
          </w:tcPr>
          <w:p w14:paraId="68AF6689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</w:p>
        </w:tc>
        <w:tc>
          <w:tcPr>
            <w:tcW w:w="1435" w:type="dxa"/>
            <w:vAlign w:val="center"/>
          </w:tcPr>
          <w:p w14:paraId="2BFD8ABC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</w:p>
        </w:tc>
      </w:tr>
      <w:tr w:rsidR="003F1737" w:rsidRPr="003F1737" w14:paraId="0D957490" w14:textId="77777777" w:rsidTr="006C3F2D">
        <w:trPr>
          <w:trHeight w:val="432"/>
        </w:trPr>
        <w:tc>
          <w:tcPr>
            <w:tcW w:w="3116" w:type="dxa"/>
          </w:tcPr>
          <w:p w14:paraId="3C2D16C7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Klamath</w:t>
            </w:r>
          </w:p>
        </w:tc>
        <w:tc>
          <w:tcPr>
            <w:tcW w:w="4799" w:type="dxa"/>
          </w:tcPr>
          <w:p w14:paraId="28CFB30D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Jessica Dale (co-chair)</w:t>
            </w:r>
          </w:p>
        </w:tc>
        <w:tc>
          <w:tcPr>
            <w:tcW w:w="1435" w:type="dxa"/>
            <w:vAlign w:val="center"/>
          </w:tcPr>
          <w:p w14:paraId="4314BCA2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X</w:t>
            </w:r>
          </w:p>
        </w:tc>
      </w:tr>
      <w:tr w:rsidR="003F1737" w:rsidRPr="003F1737" w14:paraId="14A597F3" w14:textId="77777777" w:rsidTr="006C3F2D">
        <w:trPr>
          <w:trHeight w:val="432"/>
        </w:trPr>
        <w:tc>
          <w:tcPr>
            <w:tcW w:w="3116" w:type="dxa"/>
          </w:tcPr>
          <w:p w14:paraId="39A56665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Lane</w:t>
            </w:r>
          </w:p>
        </w:tc>
        <w:tc>
          <w:tcPr>
            <w:tcW w:w="4799" w:type="dxa"/>
          </w:tcPr>
          <w:p w14:paraId="1955FF5E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Amber Roche</w:t>
            </w:r>
          </w:p>
        </w:tc>
        <w:tc>
          <w:tcPr>
            <w:tcW w:w="1435" w:type="dxa"/>
            <w:vAlign w:val="center"/>
          </w:tcPr>
          <w:p w14:paraId="1332885A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X</w:t>
            </w:r>
          </w:p>
        </w:tc>
      </w:tr>
      <w:tr w:rsidR="003F1737" w:rsidRPr="003F1737" w14:paraId="435CB883" w14:textId="77777777" w:rsidTr="006C3F2D">
        <w:trPr>
          <w:trHeight w:val="432"/>
        </w:trPr>
        <w:tc>
          <w:tcPr>
            <w:tcW w:w="3116" w:type="dxa"/>
          </w:tcPr>
          <w:p w14:paraId="2FC3020C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Lincoln</w:t>
            </w:r>
          </w:p>
        </w:tc>
        <w:tc>
          <w:tcPr>
            <w:tcW w:w="4799" w:type="dxa"/>
          </w:tcPr>
          <w:p w14:paraId="673245BF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Florence Pourtal</w:t>
            </w:r>
          </w:p>
        </w:tc>
        <w:tc>
          <w:tcPr>
            <w:tcW w:w="1435" w:type="dxa"/>
            <w:vAlign w:val="center"/>
          </w:tcPr>
          <w:p w14:paraId="0EAAA3DB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X</w:t>
            </w:r>
          </w:p>
        </w:tc>
      </w:tr>
      <w:tr w:rsidR="003F1737" w:rsidRPr="003F1737" w14:paraId="14C9E6B5" w14:textId="77777777" w:rsidTr="006C3F2D">
        <w:trPr>
          <w:trHeight w:val="432"/>
        </w:trPr>
        <w:tc>
          <w:tcPr>
            <w:tcW w:w="3116" w:type="dxa"/>
          </w:tcPr>
          <w:p w14:paraId="571F5D05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Linn</w:t>
            </w:r>
          </w:p>
        </w:tc>
        <w:tc>
          <w:tcPr>
            <w:tcW w:w="4799" w:type="dxa"/>
          </w:tcPr>
          <w:p w14:paraId="69406414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Shane Sanderson</w:t>
            </w:r>
          </w:p>
        </w:tc>
        <w:tc>
          <w:tcPr>
            <w:tcW w:w="1435" w:type="dxa"/>
            <w:vAlign w:val="center"/>
          </w:tcPr>
          <w:p w14:paraId="664C363E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</w:p>
        </w:tc>
      </w:tr>
      <w:tr w:rsidR="003F1737" w:rsidRPr="003F1737" w14:paraId="07176D97" w14:textId="77777777" w:rsidTr="006C3F2D">
        <w:trPr>
          <w:trHeight w:val="432"/>
        </w:trPr>
        <w:tc>
          <w:tcPr>
            <w:tcW w:w="3116" w:type="dxa"/>
          </w:tcPr>
          <w:p w14:paraId="20A45CBC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Marion</w:t>
            </w:r>
          </w:p>
        </w:tc>
        <w:tc>
          <w:tcPr>
            <w:tcW w:w="4799" w:type="dxa"/>
          </w:tcPr>
          <w:p w14:paraId="5C866DDD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Rebecca Chavez</w:t>
            </w:r>
          </w:p>
        </w:tc>
        <w:tc>
          <w:tcPr>
            <w:tcW w:w="1435" w:type="dxa"/>
            <w:vAlign w:val="center"/>
          </w:tcPr>
          <w:p w14:paraId="2C31A1C3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X</w:t>
            </w:r>
          </w:p>
        </w:tc>
      </w:tr>
      <w:tr w:rsidR="003F1737" w:rsidRPr="003F1737" w14:paraId="3A40D4DC" w14:textId="77777777" w:rsidTr="006C3F2D">
        <w:trPr>
          <w:trHeight w:val="432"/>
        </w:trPr>
        <w:tc>
          <w:tcPr>
            <w:tcW w:w="3116" w:type="dxa"/>
          </w:tcPr>
          <w:p w14:paraId="28D3F2BA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Polk</w:t>
            </w:r>
          </w:p>
        </w:tc>
        <w:tc>
          <w:tcPr>
            <w:tcW w:w="4799" w:type="dxa"/>
          </w:tcPr>
          <w:p w14:paraId="66139E3D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Kari Wilhite</w:t>
            </w:r>
          </w:p>
        </w:tc>
        <w:tc>
          <w:tcPr>
            <w:tcW w:w="1435" w:type="dxa"/>
            <w:vAlign w:val="center"/>
          </w:tcPr>
          <w:p w14:paraId="19AA6DBE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X</w:t>
            </w:r>
          </w:p>
        </w:tc>
      </w:tr>
      <w:tr w:rsidR="003F1737" w:rsidRPr="003F1737" w14:paraId="7D7882D7" w14:textId="77777777" w:rsidTr="006C3F2D">
        <w:trPr>
          <w:trHeight w:val="432"/>
        </w:trPr>
        <w:tc>
          <w:tcPr>
            <w:tcW w:w="3116" w:type="dxa"/>
          </w:tcPr>
          <w:p w14:paraId="6432D6A8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Washington</w:t>
            </w:r>
          </w:p>
        </w:tc>
        <w:tc>
          <w:tcPr>
            <w:tcW w:w="4799" w:type="dxa"/>
          </w:tcPr>
          <w:p w14:paraId="0D61E9F7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Alex Coleman</w:t>
            </w:r>
          </w:p>
        </w:tc>
        <w:tc>
          <w:tcPr>
            <w:tcW w:w="1435" w:type="dxa"/>
            <w:vAlign w:val="center"/>
          </w:tcPr>
          <w:p w14:paraId="005950AC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X</w:t>
            </w:r>
          </w:p>
        </w:tc>
      </w:tr>
      <w:tr w:rsidR="003F1737" w:rsidRPr="003F1737" w14:paraId="0664D362" w14:textId="77777777" w:rsidTr="006C3F2D">
        <w:trPr>
          <w:trHeight w:val="432"/>
        </w:trPr>
        <w:tc>
          <w:tcPr>
            <w:tcW w:w="3116" w:type="dxa"/>
          </w:tcPr>
          <w:p w14:paraId="13406054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Washington</w:t>
            </w:r>
          </w:p>
        </w:tc>
        <w:tc>
          <w:tcPr>
            <w:tcW w:w="4799" w:type="dxa"/>
          </w:tcPr>
          <w:p w14:paraId="27BC3FDF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Erin Jolly</w:t>
            </w:r>
          </w:p>
        </w:tc>
        <w:tc>
          <w:tcPr>
            <w:tcW w:w="1435" w:type="dxa"/>
            <w:vAlign w:val="center"/>
          </w:tcPr>
          <w:p w14:paraId="7BEB212E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X</w:t>
            </w:r>
          </w:p>
        </w:tc>
      </w:tr>
      <w:tr w:rsidR="003F1737" w:rsidRPr="003F1737" w14:paraId="0F3EFF5C" w14:textId="77777777" w:rsidTr="006C3F2D">
        <w:trPr>
          <w:trHeight w:val="432"/>
        </w:trPr>
        <w:tc>
          <w:tcPr>
            <w:tcW w:w="3116" w:type="dxa"/>
          </w:tcPr>
          <w:p w14:paraId="650DF8D8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Yamhill</w:t>
            </w:r>
          </w:p>
        </w:tc>
        <w:tc>
          <w:tcPr>
            <w:tcW w:w="4799" w:type="dxa"/>
          </w:tcPr>
          <w:p w14:paraId="641050AE" w14:textId="77777777" w:rsidR="003F1737" w:rsidRPr="003F1737" w:rsidRDefault="003F1737" w:rsidP="00800FB9">
            <w:pPr>
              <w:tabs>
                <w:tab w:val="left" w:pos="3370"/>
              </w:tabs>
              <w:rPr>
                <w:rFonts w:eastAsia="Calibri" w:cs="Calibri Light"/>
              </w:rPr>
            </w:pPr>
            <w:r w:rsidRPr="003F1737">
              <w:rPr>
                <w:rFonts w:eastAsia="Calibri" w:cs="Calibri Light"/>
              </w:rPr>
              <w:t>Lindsey Manfrin</w:t>
            </w:r>
          </w:p>
        </w:tc>
        <w:tc>
          <w:tcPr>
            <w:tcW w:w="1435" w:type="dxa"/>
            <w:vAlign w:val="center"/>
          </w:tcPr>
          <w:p w14:paraId="60F417B9" w14:textId="77777777" w:rsidR="003F1737" w:rsidRPr="003F1737" w:rsidRDefault="003F1737" w:rsidP="00800FB9">
            <w:pPr>
              <w:tabs>
                <w:tab w:val="left" w:pos="3370"/>
              </w:tabs>
              <w:jc w:val="center"/>
              <w:rPr>
                <w:rFonts w:eastAsia="Calibri" w:cs="Calibri Light"/>
              </w:rPr>
            </w:pPr>
          </w:p>
        </w:tc>
      </w:tr>
    </w:tbl>
    <w:p w14:paraId="7ED71627" w14:textId="1A03BD79" w:rsidR="003F1737" w:rsidRDefault="003F1737" w:rsidP="00800FB9">
      <w:pPr>
        <w:widowControl/>
        <w:tabs>
          <w:tab w:val="left" w:pos="3370"/>
        </w:tabs>
        <w:autoSpaceDE/>
        <w:autoSpaceDN/>
        <w:spacing w:after="160" w:line="259" w:lineRule="auto"/>
        <w:rPr>
          <w:rFonts w:eastAsia="Calibri" w:cs="Calibri Light"/>
        </w:rPr>
      </w:pPr>
      <w:r w:rsidRPr="003F1737">
        <w:rPr>
          <w:rFonts w:eastAsia="Calibri" w:cs="Calibri Light"/>
          <w:b/>
        </w:rPr>
        <w:t>OHA staff present:</w:t>
      </w:r>
      <w:r w:rsidRPr="003F1737">
        <w:rPr>
          <w:rFonts w:eastAsia="Calibri" w:cs="Calibri Light"/>
        </w:rPr>
        <w:t xml:space="preserve"> Andrew Epstein, Steven Fiala, </w:t>
      </w:r>
      <w:r w:rsidR="00CC667B">
        <w:rPr>
          <w:rFonts w:eastAsia="Calibri" w:cs="Calibri Light"/>
        </w:rPr>
        <w:t xml:space="preserve">Victoria </w:t>
      </w:r>
      <w:r w:rsidR="00800FB9">
        <w:rPr>
          <w:rFonts w:eastAsia="Calibri" w:cs="Calibri Light"/>
        </w:rPr>
        <w:t>Demchak,</w:t>
      </w:r>
      <w:r w:rsidRPr="003F1737">
        <w:rPr>
          <w:rFonts w:eastAsia="Calibri" w:cs="Calibri Light"/>
        </w:rPr>
        <w:t xml:space="preserve"> Valori Fleisher, Jameela Norton</w:t>
      </w:r>
    </w:p>
    <w:p w14:paraId="4EA7D3D4" w14:textId="77777777" w:rsidR="00CC667B" w:rsidRPr="00CC667B" w:rsidRDefault="00CC667B" w:rsidP="00800FB9">
      <w:pPr>
        <w:widowControl/>
        <w:tabs>
          <w:tab w:val="left" w:pos="3370"/>
        </w:tabs>
        <w:autoSpaceDE/>
        <w:autoSpaceDN/>
        <w:spacing w:after="160" w:line="259" w:lineRule="auto"/>
        <w:rPr>
          <w:rFonts w:eastAsia="Calibri" w:cs="Calibri Light"/>
        </w:rPr>
      </w:pPr>
      <w:r w:rsidRPr="00CC667B">
        <w:rPr>
          <w:rFonts w:eastAsia="Calibri" w:cs="Calibri Light"/>
          <w:b/>
          <w:bCs/>
        </w:rPr>
        <w:t>OHSU (OHA contractor for PE 51 progress report analysis)</w:t>
      </w:r>
      <w:r w:rsidRPr="00CC667B">
        <w:rPr>
          <w:rFonts w:eastAsia="Calibri" w:cs="Calibri Light"/>
        </w:rPr>
        <w:t>: Alex Dest, Chelsea Ruder, Gina Beer</w:t>
      </w:r>
    </w:p>
    <w:p w14:paraId="1C79DD0B" w14:textId="77777777" w:rsidR="003F1737" w:rsidRPr="003F1737" w:rsidRDefault="003F1737" w:rsidP="00800FB9">
      <w:pPr>
        <w:widowControl/>
        <w:tabs>
          <w:tab w:val="left" w:pos="3370"/>
        </w:tabs>
        <w:autoSpaceDE/>
        <w:autoSpaceDN/>
        <w:spacing w:after="160" w:line="259" w:lineRule="auto"/>
        <w:rPr>
          <w:rFonts w:eastAsia="Calibri" w:cs="Calibri Light"/>
          <w:b/>
        </w:rPr>
      </w:pPr>
      <w:r w:rsidRPr="003F1737">
        <w:rPr>
          <w:rFonts w:eastAsia="Calibri" w:cs="Calibri Light"/>
          <w:b/>
        </w:rPr>
        <w:t>CLHO staff present: n/a</w:t>
      </w:r>
    </w:p>
    <w:p w14:paraId="1B6FC3CF" w14:textId="783A52ED" w:rsidR="00391B7F" w:rsidRDefault="00391B7F" w:rsidP="00800FB9">
      <w:pPr>
        <w:rPr>
          <w:b/>
        </w:rPr>
      </w:pPr>
    </w:p>
    <w:sectPr w:rsidR="00391B7F">
      <w:pgSz w:w="12240" w:h="15840"/>
      <w:pgMar w:top="82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4F5"/>
    <w:multiLevelType w:val="hybridMultilevel"/>
    <w:tmpl w:val="F7B8E84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74327F"/>
    <w:multiLevelType w:val="hybridMultilevel"/>
    <w:tmpl w:val="0166FCD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78A148E"/>
    <w:multiLevelType w:val="hybridMultilevel"/>
    <w:tmpl w:val="C0FE7BC2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" w15:restartNumberingAfterBreak="0">
    <w:nsid w:val="299C7ACF"/>
    <w:multiLevelType w:val="hybridMultilevel"/>
    <w:tmpl w:val="4B50BD36"/>
    <w:lvl w:ilvl="0" w:tplc="3620DB3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A705F84">
      <w:numFmt w:val="bullet"/>
      <w:lvlText w:val="•"/>
      <w:lvlJc w:val="left"/>
      <w:pPr>
        <w:ind w:left="764" w:hanging="361"/>
      </w:pPr>
      <w:rPr>
        <w:rFonts w:hint="default"/>
        <w:lang w:val="en-US" w:eastAsia="en-US" w:bidi="ar-SA"/>
      </w:rPr>
    </w:lvl>
    <w:lvl w:ilvl="2" w:tplc="B4FCD79A">
      <w:numFmt w:val="bullet"/>
      <w:lvlText w:val="•"/>
      <w:lvlJc w:val="left"/>
      <w:pPr>
        <w:ind w:left="1068" w:hanging="361"/>
      </w:pPr>
      <w:rPr>
        <w:rFonts w:hint="default"/>
        <w:lang w:val="en-US" w:eastAsia="en-US" w:bidi="ar-SA"/>
      </w:rPr>
    </w:lvl>
    <w:lvl w:ilvl="3" w:tplc="EF66C270">
      <w:numFmt w:val="bullet"/>
      <w:lvlText w:val="•"/>
      <w:lvlJc w:val="left"/>
      <w:pPr>
        <w:ind w:left="1372" w:hanging="361"/>
      </w:pPr>
      <w:rPr>
        <w:rFonts w:hint="default"/>
        <w:lang w:val="en-US" w:eastAsia="en-US" w:bidi="ar-SA"/>
      </w:rPr>
    </w:lvl>
    <w:lvl w:ilvl="4" w:tplc="B6FEE77C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5" w:tplc="19040034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6" w:tplc="15BE57B0">
      <w:numFmt w:val="bullet"/>
      <w:lvlText w:val="•"/>
      <w:lvlJc w:val="left"/>
      <w:pPr>
        <w:ind w:left="2284" w:hanging="361"/>
      </w:pPr>
      <w:rPr>
        <w:rFonts w:hint="default"/>
        <w:lang w:val="en-US" w:eastAsia="en-US" w:bidi="ar-SA"/>
      </w:rPr>
    </w:lvl>
    <w:lvl w:ilvl="7" w:tplc="8370E67C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8" w:tplc="A524C866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D012238"/>
    <w:multiLevelType w:val="hybridMultilevel"/>
    <w:tmpl w:val="0870162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4C9E1C7F"/>
    <w:multiLevelType w:val="hybridMultilevel"/>
    <w:tmpl w:val="CB922408"/>
    <w:lvl w:ilvl="0" w:tplc="AB3EF7C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B3022FC">
      <w:numFmt w:val="bullet"/>
      <w:lvlText w:val="•"/>
      <w:lvlJc w:val="left"/>
      <w:pPr>
        <w:ind w:left="764" w:hanging="361"/>
      </w:pPr>
      <w:rPr>
        <w:rFonts w:hint="default"/>
        <w:lang w:val="en-US" w:eastAsia="en-US" w:bidi="ar-SA"/>
      </w:rPr>
    </w:lvl>
    <w:lvl w:ilvl="2" w:tplc="77A0982E">
      <w:numFmt w:val="bullet"/>
      <w:lvlText w:val="•"/>
      <w:lvlJc w:val="left"/>
      <w:pPr>
        <w:ind w:left="1068" w:hanging="361"/>
      </w:pPr>
      <w:rPr>
        <w:rFonts w:hint="default"/>
        <w:lang w:val="en-US" w:eastAsia="en-US" w:bidi="ar-SA"/>
      </w:rPr>
    </w:lvl>
    <w:lvl w:ilvl="3" w:tplc="9754E67A">
      <w:numFmt w:val="bullet"/>
      <w:lvlText w:val="•"/>
      <w:lvlJc w:val="left"/>
      <w:pPr>
        <w:ind w:left="1372" w:hanging="361"/>
      </w:pPr>
      <w:rPr>
        <w:rFonts w:hint="default"/>
        <w:lang w:val="en-US" w:eastAsia="en-US" w:bidi="ar-SA"/>
      </w:rPr>
    </w:lvl>
    <w:lvl w:ilvl="4" w:tplc="7D2EB14C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5" w:tplc="4A66B780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6" w:tplc="33A0CC20">
      <w:numFmt w:val="bullet"/>
      <w:lvlText w:val="•"/>
      <w:lvlJc w:val="left"/>
      <w:pPr>
        <w:ind w:left="2284" w:hanging="361"/>
      </w:pPr>
      <w:rPr>
        <w:rFonts w:hint="default"/>
        <w:lang w:val="en-US" w:eastAsia="en-US" w:bidi="ar-SA"/>
      </w:rPr>
    </w:lvl>
    <w:lvl w:ilvl="7" w:tplc="65B0906A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8" w:tplc="D7684C54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9EB47F6"/>
    <w:multiLevelType w:val="hybridMultilevel"/>
    <w:tmpl w:val="F7EA6428"/>
    <w:lvl w:ilvl="0" w:tplc="C052BC1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6E3822">
      <w:numFmt w:val="bullet"/>
      <w:lvlText w:val="•"/>
      <w:lvlJc w:val="left"/>
      <w:pPr>
        <w:ind w:left="764" w:hanging="361"/>
      </w:pPr>
      <w:rPr>
        <w:rFonts w:hint="default"/>
        <w:lang w:val="en-US" w:eastAsia="en-US" w:bidi="ar-SA"/>
      </w:rPr>
    </w:lvl>
    <w:lvl w:ilvl="2" w:tplc="D4F2DB4A">
      <w:numFmt w:val="bullet"/>
      <w:lvlText w:val="•"/>
      <w:lvlJc w:val="left"/>
      <w:pPr>
        <w:ind w:left="1068" w:hanging="361"/>
      </w:pPr>
      <w:rPr>
        <w:rFonts w:hint="default"/>
        <w:lang w:val="en-US" w:eastAsia="en-US" w:bidi="ar-SA"/>
      </w:rPr>
    </w:lvl>
    <w:lvl w:ilvl="3" w:tplc="57FCF7A0">
      <w:numFmt w:val="bullet"/>
      <w:lvlText w:val="•"/>
      <w:lvlJc w:val="left"/>
      <w:pPr>
        <w:ind w:left="1372" w:hanging="361"/>
      </w:pPr>
      <w:rPr>
        <w:rFonts w:hint="default"/>
        <w:lang w:val="en-US" w:eastAsia="en-US" w:bidi="ar-SA"/>
      </w:rPr>
    </w:lvl>
    <w:lvl w:ilvl="4" w:tplc="68F4D3C6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5" w:tplc="D526BC6E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6" w:tplc="38E27F24">
      <w:numFmt w:val="bullet"/>
      <w:lvlText w:val="•"/>
      <w:lvlJc w:val="left"/>
      <w:pPr>
        <w:ind w:left="2284" w:hanging="361"/>
      </w:pPr>
      <w:rPr>
        <w:rFonts w:hint="default"/>
        <w:lang w:val="en-US" w:eastAsia="en-US" w:bidi="ar-SA"/>
      </w:rPr>
    </w:lvl>
    <w:lvl w:ilvl="7" w:tplc="0E3216FE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8" w:tplc="86F26A64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CF325A3"/>
    <w:multiLevelType w:val="hybridMultilevel"/>
    <w:tmpl w:val="170EB2D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66330E61"/>
    <w:multiLevelType w:val="hybridMultilevel"/>
    <w:tmpl w:val="BE38E704"/>
    <w:lvl w:ilvl="0" w:tplc="0104485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DE3BB8">
      <w:numFmt w:val="bullet"/>
      <w:lvlText w:val="•"/>
      <w:lvlJc w:val="left"/>
      <w:pPr>
        <w:ind w:left="764" w:hanging="361"/>
      </w:pPr>
      <w:rPr>
        <w:rFonts w:hint="default"/>
        <w:lang w:val="en-US" w:eastAsia="en-US" w:bidi="ar-SA"/>
      </w:rPr>
    </w:lvl>
    <w:lvl w:ilvl="2" w:tplc="7AE66D4A">
      <w:numFmt w:val="bullet"/>
      <w:lvlText w:val="•"/>
      <w:lvlJc w:val="left"/>
      <w:pPr>
        <w:ind w:left="1068" w:hanging="361"/>
      </w:pPr>
      <w:rPr>
        <w:rFonts w:hint="default"/>
        <w:lang w:val="en-US" w:eastAsia="en-US" w:bidi="ar-SA"/>
      </w:rPr>
    </w:lvl>
    <w:lvl w:ilvl="3" w:tplc="23AE31D2">
      <w:numFmt w:val="bullet"/>
      <w:lvlText w:val="•"/>
      <w:lvlJc w:val="left"/>
      <w:pPr>
        <w:ind w:left="1372" w:hanging="361"/>
      </w:pPr>
      <w:rPr>
        <w:rFonts w:hint="default"/>
        <w:lang w:val="en-US" w:eastAsia="en-US" w:bidi="ar-SA"/>
      </w:rPr>
    </w:lvl>
    <w:lvl w:ilvl="4" w:tplc="9D1262A0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5" w:tplc="24C85484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6" w:tplc="C1768826">
      <w:numFmt w:val="bullet"/>
      <w:lvlText w:val="•"/>
      <w:lvlJc w:val="left"/>
      <w:pPr>
        <w:ind w:left="2284" w:hanging="361"/>
      </w:pPr>
      <w:rPr>
        <w:rFonts w:hint="default"/>
        <w:lang w:val="en-US" w:eastAsia="en-US" w:bidi="ar-SA"/>
      </w:rPr>
    </w:lvl>
    <w:lvl w:ilvl="7" w:tplc="8C9EFB24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8" w:tplc="4B903F6C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B5A390F"/>
    <w:multiLevelType w:val="hybridMultilevel"/>
    <w:tmpl w:val="8982D3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6C7F180D"/>
    <w:multiLevelType w:val="hybridMultilevel"/>
    <w:tmpl w:val="C526D910"/>
    <w:lvl w:ilvl="0" w:tplc="DF181B6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F44790">
      <w:numFmt w:val="bullet"/>
      <w:lvlText w:val="•"/>
      <w:lvlJc w:val="left"/>
      <w:pPr>
        <w:ind w:left="764" w:hanging="361"/>
      </w:pPr>
      <w:rPr>
        <w:rFonts w:hint="default"/>
        <w:lang w:val="en-US" w:eastAsia="en-US" w:bidi="ar-SA"/>
      </w:rPr>
    </w:lvl>
    <w:lvl w:ilvl="2" w:tplc="C9DC70EC">
      <w:numFmt w:val="bullet"/>
      <w:lvlText w:val="•"/>
      <w:lvlJc w:val="left"/>
      <w:pPr>
        <w:ind w:left="1068" w:hanging="361"/>
      </w:pPr>
      <w:rPr>
        <w:rFonts w:hint="default"/>
        <w:lang w:val="en-US" w:eastAsia="en-US" w:bidi="ar-SA"/>
      </w:rPr>
    </w:lvl>
    <w:lvl w:ilvl="3" w:tplc="72EC5394">
      <w:numFmt w:val="bullet"/>
      <w:lvlText w:val="•"/>
      <w:lvlJc w:val="left"/>
      <w:pPr>
        <w:ind w:left="1372" w:hanging="361"/>
      </w:pPr>
      <w:rPr>
        <w:rFonts w:hint="default"/>
        <w:lang w:val="en-US" w:eastAsia="en-US" w:bidi="ar-SA"/>
      </w:rPr>
    </w:lvl>
    <w:lvl w:ilvl="4" w:tplc="CCDA8014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5" w:tplc="21E0CEDA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6" w:tplc="1988B87C">
      <w:numFmt w:val="bullet"/>
      <w:lvlText w:val="•"/>
      <w:lvlJc w:val="left"/>
      <w:pPr>
        <w:ind w:left="2284" w:hanging="361"/>
      </w:pPr>
      <w:rPr>
        <w:rFonts w:hint="default"/>
        <w:lang w:val="en-US" w:eastAsia="en-US" w:bidi="ar-SA"/>
      </w:rPr>
    </w:lvl>
    <w:lvl w:ilvl="7" w:tplc="23E682A0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8" w:tplc="CCDED804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7567E13"/>
    <w:multiLevelType w:val="hybridMultilevel"/>
    <w:tmpl w:val="E4FC2D1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7AFC61E5"/>
    <w:multiLevelType w:val="hybridMultilevel"/>
    <w:tmpl w:val="9EF82C5A"/>
    <w:lvl w:ilvl="0" w:tplc="EDBE4B1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6A89E16">
      <w:numFmt w:val="bullet"/>
      <w:lvlText w:val="•"/>
      <w:lvlJc w:val="left"/>
      <w:pPr>
        <w:ind w:left="764" w:hanging="361"/>
      </w:pPr>
      <w:rPr>
        <w:rFonts w:hint="default"/>
        <w:lang w:val="en-US" w:eastAsia="en-US" w:bidi="ar-SA"/>
      </w:rPr>
    </w:lvl>
    <w:lvl w:ilvl="2" w:tplc="59187B6C">
      <w:numFmt w:val="bullet"/>
      <w:lvlText w:val="•"/>
      <w:lvlJc w:val="left"/>
      <w:pPr>
        <w:ind w:left="1068" w:hanging="361"/>
      </w:pPr>
      <w:rPr>
        <w:rFonts w:hint="default"/>
        <w:lang w:val="en-US" w:eastAsia="en-US" w:bidi="ar-SA"/>
      </w:rPr>
    </w:lvl>
    <w:lvl w:ilvl="3" w:tplc="6868E172">
      <w:numFmt w:val="bullet"/>
      <w:lvlText w:val="•"/>
      <w:lvlJc w:val="left"/>
      <w:pPr>
        <w:ind w:left="1372" w:hanging="361"/>
      </w:pPr>
      <w:rPr>
        <w:rFonts w:hint="default"/>
        <w:lang w:val="en-US" w:eastAsia="en-US" w:bidi="ar-SA"/>
      </w:rPr>
    </w:lvl>
    <w:lvl w:ilvl="4" w:tplc="7666B058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5" w:tplc="BEFC5462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6" w:tplc="C508666A">
      <w:numFmt w:val="bullet"/>
      <w:lvlText w:val="•"/>
      <w:lvlJc w:val="left"/>
      <w:pPr>
        <w:ind w:left="2284" w:hanging="361"/>
      </w:pPr>
      <w:rPr>
        <w:rFonts w:hint="default"/>
        <w:lang w:val="en-US" w:eastAsia="en-US" w:bidi="ar-SA"/>
      </w:rPr>
    </w:lvl>
    <w:lvl w:ilvl="7" w:tplc="6CB8480C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8" w:tplc="48DEE456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</w:abstractNum>
  <w:num w:numId="1" w16cid:durableId="1136533081">
    <w:abstractNumId w:val="3"/>
  </w:num>
  <w:num w:numId="2" w16cid:durableId="1269964586">
    <w:abstractNumId w:val="8"/>
  </w:num>
  <w:num w:numId="3" w16cid:durableId="91051153">
    <w:abstractNumId w:val="12"/>
  </w:num>
  <w:num w:numId="4" w16cid:durableId="355927997">
    <w:abstractNumId w:val="6"/>
  </w:num>
  <w:num w:numId="5" w16cid:durableId="2042898790">
    <w:abstractNumId w:val="5"/>
  </w:num>
  <w:num w:numId="6" w16cid:durableId="1492059288">
    <w:abstractNumId w:val="10"/>
  </w:num>
  <w:num w:numId="7" w16cid:durableId="1588806745">
    <w:abstractNumId w:val="7"/>
  </w:num>
  <w:num w:numId="8" w16cid:durableId="1215659367">
    <w:abstractNumId w:val="2"/>
  </w:num>
  <w:num w:numId="9" w16cid:durableId="463698992">
    <w:abstractNumId w:val="0"/>
  </w:num>
  <w:num w:numId="10" w16cid:durableId="69238608">
    <w:abstractNumId w:val="11"/>
  </w:num>
  <w:num w:numId="11" w16cid:durableId="1129326051">
    <w:abstractNumId w:val="4"/>
  </w:num>
  <w:num w:numId="12" w16cid:durableId="899747636">
    <w:abstractNumId w:val="9"/>
  </w:num>
  <w:num w:numId="13" w16cid:durableId="16693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B7F"/>
    <w:rsid w:val="00014F10"/>
    <w:rsid w:val="000406E2"/>
    <w:rsid w:val="000622AF"/>
    <w:rsid w:val="00067C57"/>
    <w:rsid w:val="00076ECC"/>
    <w:rsid w:val="000947A2"/>
    <w:rsid w:val="000B5D92"/>
    <w:rsid w:val="000B6746"/>
    <w:rsid w:val="000C0664"/>
    <w:rsid w:val="000D7D11"/>
    <w:rsid w:val="001070F0"/>
    <w:rsid w:val="001641AB"/>
    <w:rsid w:val="001809FA"/>
    <w:rsid w:val="00180A75"/>
    <w:rsid w:val="0019698E"/>
    <w:rsid w:val="0019758F"/>
    <w:rsid w:val="001B1166"/>
    <w:rsid w:val="001B23BE"/>
    <w:rsid w:val="001B798B"/>
    <w:rsid w:val="001D6A9E"/>
    <w:rsid w:val="0023060B"/>
    <w:rsid w:val="002477EE"/>
    <w:rsid w:val="00251E16"/>
    <w:rsid w:val="00254CAE"/>
    <w:rsid w:val="0026268F"/>
    <w:rsid w:val="00263BB0"/>
    <w:rsid w:val="002A339F"/>
    <w:rsid w:val="002A4273"/>
    <w:rsid w:val="002E7672"/>
    <w:rsid w:val="0031578F"/>
    <w:rsid w:val="00316889"/>
    <w:rsid w:val="00332CF0"/>
    <w:rsid w:val="00333C4C"/>
    <w:rsid w:val="0034086D"/>
    <w:rsid w:val="00343795"/>
    <w:rsid w:val="00356643"/>
    <w:rsid w:val="00361B72"/>
    <w:rsid w:val="00391B7F"/>
    <w:rsid w:val="003E3B86"/>
    <w:rsid w:val="003F1737"/>
    <w:rsid w:val="00425818"/>
    <w:rsid w:val="00462E12"/>
    <w:rsid w:val="00466F46"/>
    <w:rsid w:val="004711F0"/>
    <w:rsid w:val="00487542"/>
    <w:rsid w:val="004A5C9C"/>
    <w:rsid w:val="004A7969"/>
    <w:rsid w:val="004E03C1"/>
    <w:rsid w:val="004E2869"/>
    <w:rsid w:val="00536D43"/>
    <w:rsid w:val="00555378"/>
    <w:rsid w:val="005A18E4"/>
    <w:rsid w:val="006352E6"/>
    <w:rsid w:val="00666472"/>
    <w:rsid w:val="00666E3A"/>
    <w:rsid w:val="00673AD8"/>
    <w:rsid w:val="006905ED"/>
    <w:rsid w:val="006A507D"/>
    <w:rsid w:val="006B259B"/>
    <w:rsid w:val="006D2CC9"/>
    <w:rsid w:val="006F3183"/>
    <w:rsid w:val="006F7A3C"/>
    <w:rsid w:val="007072B4"/>
    <w:rsid w:val="007138CB"/>
    <w:rsid w:val="00733898"/>
    <w:rsid w:val="0076193B"/>
    <w:rsid w:val="00775C55"/>
    <w:rsid w:val="007A17BC"/>
    <w:rsid w:val="007C6C8D"/>
    <w:rsid w:val="007D6BF2"/>
    <w:rsid w:val="00800FB9"/>
    <w:rsid w:val="00802B76"/>
    <w:rsid w:val="0080723E"/>
    <w:rsid w:val="0082359C"/>
    <w:rsid w:val="00842D44"/>
    <w:rsid w:val="00850CA6"/>
    <w:rsid w:val="008655C2"/>
    <w:rsid w:val="00866CB3"/>
    <w:rsid w:val="00872976"/>
    <w:rsid w:val="0088127D"/>
    <w:rsid w:val="0089456A"/>
    <w:rsid w:val="00895885"/>
    <w:rsid w:val="008A23AD"/>
    <w:rsid w:val="008C1464"/>
    <w:rsid w:val="008C5C53"/>
    <w:rsid w:val="009537E0"/>
    <w:rsid w:val="009763CE"/>
    <w:rsid w:val="00990306"/>
    <w:rsid w:val="009921E3"/>
    <w:rsid w:val="0099302C"/>
    <w:rsid w:val="009E32FB"/>
    <w:rsid w:val="009E5751"/>
    <w:rsid w:val="00A15BDA"/>
    <w:rsid w:val="00A2266C"/>
    <w:rsid w:val="00A312A7"/>
    <w:rsid w:val="00A371AB"/>
    <w:rsid w:val="00A4249B"/>
    <w:rsid w:val="00A46046"/>
    <w:rsid w:val="00A608AB"/>
    <w:rsid w:val="00A75D26"/>
    <w:rsid w:val="00A75F25"/>
    <w:rsid w:val="00A9572C"/>
    <w:rsid w:val="00AB298D"/>
    <w:rsid w:val="00AF7202"/>
    <w:rsid w:val="00B80DD6"/>
    <w:rsid w:val="00B91128"/>
    <w:rsid w:val="00BB01CE"/>
    <w:rsid w:val="00BC0100"/>
    <w:rsid w:val="00BE03AF"/>
    <w:rsid w:val="00C343E7"/>
    <w:rsid w:val="00C6073D"/>
    <w:rsid w:val="00C86ACD"/>
    <w:rsid w:val="00C958FC"/>
    <w:rsid w:val="00CB0074"/>
    <w:rsid w:val="00CC667B"/>
    <w:rsid w:val="00CC77F2"/>
    <w:rsid w:val="00CD2F8E"/>
    <w:rsid w:val="00CD5767"/>
    <w:rsid w:val="00D0292D"/>
    <w:rsid w:val="00D36627"/>
    <w:rsid w:val="00D56D35"/>
    <w:rsid w:val="00D936B0"/>
    <w:rsid w:val="00E01BD7"/>
    <w:rsid w:val="00E0794B"/>
    <w:rsid w:val="00E1490B"/>
    <w:rsid w:val="00E26B3B"/>
    <w:rsid w:val="00E54B84"/>
    <w:rsid w:val="00E733D4"/>
    <w:rsid w:val="00E92CB8"/>
    <w:rsid w:val="00EA0AA2"/>
    <w:rsid w:val="00EF5B5C"/>
    <w:rsid w:val="00F323B0"/>
    <w:rsid w:val="00F4279B"/>
    <w:rsid w:val="00F43DF6"/>
    <w:rsid w:val="00F55D04"/>
    <w:rsid w:val="00F66D91"/>
    <w:rsid w:val="00FB3764"/>
    <w:rsid w:val="00FC2649"/>
    <w:rsid w:val="00FD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C31B"/>
  <w15:docId w15:val="{4663279D-628D-41FF-896D-43AB64D6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table" w:styleId="TableGrid">
    <w:name w:val="Table Grid"/>
    <w:basedOn w:val="TableNormal"/>
    <w:uiPriority w:val="39"/>
    <w:rsid w:val="003F1737"/>
    <w:pPr>
      <w:widowControl/>
      <w:autoSpaceDE/>
      <w:autoSpaceDN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ew.d.epstein@oha.oregon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kplumb@crookpublichealthor.go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dale@klamath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7" ma:contentTypeDescription="Create a new document." ma:contentTypeScope="" ma:versionID="f489e9cea09983855d42636b3c024f10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32c94fb0f7c75c4148663c8cbdd20937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792CC-DA06-48F5-8C6C-08DF170A024C}">
  <ds:schemaRefs>
    <ds:schemaRef ds:uri="http://schemas.microsoft.com/office/2006/metadata/properties"/>
    <ds:schemaRef ds:uri="http://schemas.microsoft.com/office/infopath/2007/PartnerControls"/>
    <ds:schemaRef ds:uri="b802b072-07da-488b-8c04-2a00d3022e3e"/>
    <ds:schemaRef ds:uri="718a38bc-047d-48df-ae50-c323ec2e2e68"/>
  </ds:schemaRefs>
</ds:datastoreItem>
</file>

<file path=customXml/itemProps2.xml><?xml version="1.0" encoding="utf-8"?>
<ds:datastoreItem xmlns:ds="http://schemas.openxmlformats.org/officeDocument/2006/customXml" ds:itemID="{1676B290-8538-47A2-A865-BA3A2579E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D1F79-CD9B-4857-BFB7-1CC3401F8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Epstein Andrew D</cp:lastModifiedBy>
  <cp:revision>135</cp:revision>
  <dcterms:created xsi:type="dcterms:W3CDTF">2025-02-26T19:42:00Z</dcterms:created>
  <dcterms:modified xsi:type="dcterms:W3CDTF">2025-03-12T00:19:00Z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LTSC</vt:lpwstr>
  </property>
  <property fmtid="{D5CDD505-2E9C-101B-9397-08002B2CF9AE}" pid="6" name="MSIP_Label_11a67c04-f371-4d71-a575-202b566caae1_Enabled">
    <vt:lpwstr>true</vt:lpwstr>
  </property>
  <property fmtid="{D5CDD505-2E9C-101B-9397-08002B2CF9AE}" pid="7" name="MSIP_Label_11a67c04-f371-4d71-a575-202b566caae1_SetDate">
    <vt:lpwstr>2025-02-26T19:42:04Z</vt:lpwstr>
  </property>
  <property fmtid="{D5CDD505-2E9C-101B-9397-08002B2CF9AE}" pid="8" name="MSIP_Label_11a67c04-f371-4d71-a575-202b566caae1_Method">
    <vt:lpwstr>Privileged</vt:lpwstr>
  </property>
  <property fmtid="{D5CDD505-2E9C-101B-9397-08002B2CF9AE}" pid="9" name="MSIP_Label_11a67c04-f371-4d71-a575-202b566caae1_Name">
    <vt:lpwstr>Level 2 - Limited (Items)</vt:lpwstr>
  </property>
  <property fmtid="{D5CDD505-2E9C-101B-9397-08002B2CF9AE}" pid="10" name="MSIP_Label_11a67c04-f371-4d71-a575-202b566caae1_SiteId">
    <vt:lpwstr>658e63e8-8d39-499c-8f48-13adc9452f4c</vt:lpwstr>
  </property>
  <property fmtid="{D5CDD505-2E9C-101B-9397-08002B2CF9AE}" pid="11" name="MSIP_Label_11a67c04-f371-4d71-a575-202b566caae1_ActionId">
    <vt:lpwstr>4bdf0ef8-313c-4120-8a8e-15959f64fd84</vt:lpwstr>
  </property>
  <property fmtid="{D5CDD505-2E9C-101B-9397-08002B2CF9AE}" pid="12" name="MSIP_Label_11a67c04-f371-4d71-a575-202b566caae1_ContentBits">
    <vt:lpwstr>0</vt:lpwstr>
  </property>
  <property fmtid="{D5CDD505-2E9C-101B-9397-08002B2CF9AE}" pid="13" name="ContentTypeId">
    <vt:lpwstr>0x010100192690AA99EC684481CE53C525D052D0</vt:lpwstr>
  </property>
  <property fmtid="{D5CDD505-2E9C-101B-9397-08002B2CF9AE}" pid="14" name="MediaServiceImageTags">
    <vt:lpwstr/>
  </property>
</Properties>
</file>