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6B06" w14:textId="23D0EE00" w:rsidR="005142B1" w:rsidRPr="00310E62" w:rsidRDefault="008A4E13" w:rsidP="00D11FF5">
      <w:pPr>
        <w:spacing w:after="0" w:line="240" w:lineRule="auto"/>
        <w:jc w:val="center"/>
        <w:rPr>
          <w:rFonts w:ascii="Candara" w:hAnsi="Candara" w:cstheme="majorHAnsi"/>
          <w:b/>
        </w:rPr>
      </w:pPr>
      <w:r w:rsidRPr="00310E62">
        <w:rPr>
          <w:rFonts w:ascii="Candara" w:hAnsi="Candara"/>
          <w:noProof/>
        </w:rPr>
        <w:drawing>
          <wp:anchor distT="0" distB="0" distL="0" distR="0" simplePos="0" relativeHeight="251658240" behindDoc="0" locked="0" layoutInCell="1" allowOverlap="1" wp14:anchorId="21473DC9" wp14:editId="26FDF945">
            <wp:simplePos x="0" y="0"/>
            <wp:positionH relativeFrom="page">
              <wp:posOffset>790575</wp:posOffset>
            </wp:positionH>
            <wp:positionV relativeFrom="paragraph">
              <wp:posOffset>-286385</wp:posOffset>
            </wp:positionV>
            <wp:extent cx="872807" cy="720216"/>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872807" cy="720216"/>
                    </a:xfrm>
                    <a:prstGeom prst="rect">
                      <a:avLst/>
                    </a:prstGeom>
                  </pic:spPr>
                </pic:pic>
              </a:graphicData>
            </a:graphic>
          </wp:anchor>
        </w:drawing>
      </w:r>
    </w:p>
    <w:p w14:paraId="42F103AD" w14:textId="64115509" w:rsidR="00E77E81" w:rsidRPr="00310E62" w:rsidRDefault="009B6AEB" w:rsidP="00D11FF5">
      <w:pPr>
        <w:spacing w:after="0" w:line="240" w:lineRule="auto"/>
        <w:jc w:val="center"/>
        <w:rPr>
          <w:rFonts w:ascii="Candara" w:hAnsi="Candara" w:cstheme="majorHAnsi"/>
          <w:b/>
        </w:rPr>
      </w:pPr>
      <w:r w:rsidRPr="00310E62">
        <w:rPr>
          <w:rFonts w:ascii="Candara" w:hAnsi="Candara" w:cstheme="majorHAnsi"/>
          <w:b/>
        </w:rPr>
        <w:t>Systems and Innovations Committee Agenda</w:t>
      </w:r>
    </w:p>
    <w:p w14:paraId="1A9CEC2C" w14:textId="2DFB46B9" w:rsidR="00594ED3" w:rsidRPr="00310E62" w:rsidRDefault="00995307" w:rsidP="00D11FF5">
      <w:pPr>
        <w:spacing w:after="0" w:line="240" w:lineRule="auto"/>
        <w:jc w:val="center"/>
        <w:rPr>
          <w:rFonts w:ascii="Candara" w:hAnsi="Candara" w:cstheme="majorHAnsi"/>
        </w:rPr>
      </w:pPr>
      <w:r w:rsidRPr="00310E62">
        <w:rPr>
          <w:rFonts w:ascii="Candara" w:hAnsi="Candara" w:cstheme="majorHAnsi"/>
        </w:rPr>
        <w:t>Oct 25</w:t>
      </w:r>
      <w:r w:rsidR="00BF2102" w:rsidRPr="00310E62">
        <w:rPr>
          <w:rFonts w:ascii="Candara" w:hAnsi="Candara" w:cstheme="majorHAnsi"/>
        </w:rPr>
        <w:t>, 202</w:t>
      </w:r>
      <w:r w:rsidR="00AF791D" w:rsidRPr="00310E62">
        <w:rPr>
          <w:rFonts w:ascii="Candara" w:hAnsi="Candara" w:cstheme="majorHAnsi"/>
        </w:rPr>
        <w:t>3</w:t>
      </w:r>
      <w:r w:rsidR="009B6AEB" w:rsidRPr="00310E62">
        <w:rPr>
          <w:rFonts w:ascii="Candara" w:hAnsi="Candara" w:cstheme="majorHAnsi"/>
        </w:rPr>
        <w:t xml:space="preserve"> </w:t>
      </w:r>
      <w:r w:rsidR="0052446A" w:rsidRPr="00310E62">
        <w:rPr>
          <w:rFonts w:ascii="Candara" w:hAnsi="Candara" w:cstheme="majorHAnsi"/>
        </w:rPr>
        <w:t>–</w:t>
      </w:r>
      <w:r w:rsidR="009B6AEB" w:rsidRPr="00310E62">
        <w:rPr>
          <w:rFonts w:ascii="Candara" w:hAnsi="Candara" w:cstheme="majorHAnsi"/>
        </w:rPr>
        <w:t xml:space="preserve"> </w:t>
      </w:r>
      <w:r w:rsidR="00865CCD" w:rsidRPr="00310E62">
        <w:rPr>
          <w:rFonts w:ascii="Candara" w:hAnsi="Candara" w:cstheme="majorHAnsi"/>
        </w:rPr>
        <w:t xml:space="preserve">1 to </w:t>
      </w:r>
      <w:r w:rsidR="00AF791D" w:rsidRPr="00310E62">
        <w:rPr>
          <w:rFonts w:ascii="Candara" w:hAnsi="Candara" w:cstheme="majorHAnsi"/>
        </w:rPr>
        <w:t>2.</w:t>
      </w:r>
      <w:r w:rsidR="00BC0B60" w:rsidRPr="00310E62">
        <w:rPr>
          <w:rFonts w:ascii="Candara" w:hAnsi="Candara" w:cstheme="majorHAnsi"/>
        </w:rPr>
        <w:t>3</w:t>
      </w:r>
      <w:r w:rsidR="00AF791D" w:rsidRPr="00310E62">
        <w:rPr>
          <w:rFonts w:ascii="Candara" w:hAnsi="Candara" w:cstheme="majorHAnsi"/>
        </w:rPr>
        <w:t>0</w:t>
      </w:r>
      <w:r w:rsidR="00865CCD" w:rsidRPr="00310E62">
        <w:rPr>
          <w:rFonts w:ascii="Candara" w:hAnsi="Candara" w:cstheme="majorHAnsi"/>
        </w:rPr>
        <w:t xml:space="preserve"> pm</w:t>
      </w:r>
      <w:bookmarkStart w:id="0" w:name="_heading=h.gjdgxs" w:colFirst="0" w:colLast="0"/>
      <w:bookmarkEnd w:id="0"/>
    </w:p>
    <w:p w14:paraId="2537C310" w14:textId="2415DEEB" w:rsidR="00594ED3" w:rsidRPr="00310E62" w:rsidRDefault="00AA3D9E" w:rsidP="00AA3D9E">
      <w:pPr>
        <w:spacing w:after="0" w:line="240" w:lineRule="auto"/>
        <w:ind w:firstLine="720"/>
        <w:rPr>
          <w:rFonts w:ascii="Candara" w:hAnsi="Candara" w:cstheme="majorHAnsi"/>
        </w:rPr>
      </w:pPr>
      <w:r w:rsidRPr="00310E62">
        <w:rPr>
          <w:rFonts w:ascii="Candara" w:hAnsi="Candara"/>
          <w:color w:val="0000FF"/>
          <w:sz w:val="18"/>
        </w:rPr>
        <w:t>Conference</w:t>
      </w:r>
      <w:r w:rsidRPr="00310E62">
        <w:rPr>
          <w:rFonts w:ascii="Candara" w:hAnsi="Candara"/>
          <w:color w:val="0000FF"/>
          <w:spacing w:val="-5"/>
          <w:sz w:val="18"/>
        </w:rPr>
        <w:t xml:space="preserve"> </w:t>
      </w:r>
      <w:r w:rsidRPr="00310E62">
        <w:rPr>
          <w:rFonts w:ascii="Candara" w:hAnsi="Candara"/>
          <w:color w:val="0000FF"/>
          <w:sz w:val="18"/>
        </w:rPr>
        <w:t>of</w:t>
      </w:r>
      <w:r w:rsidRPr="00310E62">
        <w:rPr>
          <w:rFonts w:ascii="Candara" w:hAnsi="Candara"/>
          <w:color w:val="0000FF"/>
          <w:spacing w:val="-3"/>
          <w:sz w:val="18"/>
        </w:rPr>
        <w:t xml:space="preserve"> </w:t>
      </w:r>
      <w:r w:rsidRPr="00310E62">
        <w:rPr>
          <w:rFonts w:ascii="Candara" w:hAnsi="Candara"/>
          <w:color w:val="0000FF"/>
          <w:sz w:val="18"/>
        </w:rPr>
        <w:t>Local</w:t>
      </w:r>
      <w:r w:rsidRPr="00310E62">
        <w:rPr>
          <w:rFonts w:ascii="Candara" w:hAnsi="Candara"/>
          <w:color w:val="0000FF"/>
          <w:spacing w:val="-3"/>
          <w:sz w:val="18"/>
        </w:rPr>
        <w:t xml:space="preserve"> </w:t>
      </w:r>
      <w:r w:rsidRPr="00310E62">
        <w:rPr>
          <w:rFonts w:ascii="Candara" w:hAnsi="Candara"/>
          <w:color w:val="0000FF"/>
          <w:spacing w:val="-2"/>
          <w:sz w:val="18"/>
        </w:rPr>
        <w:t>Health</w:t>
      </w:r>
    </w:p>
    <w:p w14:paraId="35415AD5" w14:textId="3CA4CEE3" w:rsidR="00916CFF" w:rsidRPr="00310E62" w:rsidRDefault="00916CFF" w:rsidP="00D11FF5">
      <w:pPr>
        <w:spacing w:after="0" w:line="240" w:lineRule="auto"/>
        <w:jc w:val="center"/>
        <w:rPr>
          <w:rFonts w:ascii="Candara" w:hAnsi="Candara" w:cstheme="majorHAnsi"/>
        </w:rPr>
      </w:pPr>
      <w:r w:rsidRPr="00310E62">
        <w:rPr>
          <w:rFonts w:ascii="Candara" w:hAnsi="Candara" w:cstheme="majorHAnsi"/>
        </w:rPr>
        <w:t xml:space="preserve">Join </w:t>
      </w:r>
      <w:proofErr w:type="spellStart"/>
      <w:r w:rsidRPr="00310E62">
        <w:rPr>
          <w:rFonts w:ascii="Candara" w:hAnsi="Candara" w:cstheme="majorHAnsi"/>
        </w:rPr>
        <w:t>ZoomGov</w:t>
      </w:r>
      <w:proofErr w:type="spellEnd"/>
      <w:r w:rsidRPr="00310E62">
        <w:rPr>
          <w:rFonts w:ascii="Candara" w:hAnsi="Candara" w:cstheme="majorHAnsi"/>
        </w:rPr>
        <w:t xml:space="preserve"> Meeting</w:t>
      </w:r>
    </w:p>
    <w:p w14:paraId="2746708D" w14:textId="71E8F314" w:rsidR="00916CFF" w:rsidRPr="00310E62" w:rsidRDefault="00D03F99" w:rsidP="00D11FF5">
      <w:pPr>
        <w:jc w:val="center"/>
        <w:rPr>
          <w:rFonts w:ascii="Candara" w:hAnsi="Candara"/>
        </w:rPr>
      </w:pPr>
      <w:hyperlink r:id="rId13" w:history="1">
        <w:r w:rsidR="00D11FF5" w:rsidRPr="00310E62">
          <w:rPr>
            <w:rStyle w:val="Hyperlink"/>
            <w:rFonts w:ascii="Candara" w:hAnsi="Candara"/>
          </w:rPr>
          <w:t>https://www.zoomgov.com/j/1612492555?pwd=TU00MDQveE9OaGxZZVRlNU1ZbWZOdz09</w:t>
        </w:r>
      </w:hyperlink>
    </w:p>
    <w:p w14:paraId="4EBF7746" w14:textId="4AA7F4FE" w:rsidR="00916CFF" w:rsidRPr="00310E62" w:rsidRDefault="00916CFF" w:rsidP="00D11FF5">
      <w:pPr>
        <w:jc w:val="center"/>
        <w:rPr>
          <w:rFonts w:ascii="Candara" w:hAnsi="Candara"/>
        </w:rPr>
      </w:pPr>
      <w:r w:rsidRPr="00310E62">
        <w:rPr>
          <w:rFonts w:ascii="Candara" w:hAnsi="Candara"/>
        </w:rPr>
        <w:t>Meeting ID: 161 249 2555</w:t>
      </w:r>
    </w:p>
    <w:p w14:paraId="6679AF92" w14:textId="0177FFDC" w:rsidR="00916CFF" w:rsidRPr="00310E62" w:rsidRDefault="00916CFF" w:rsidP="00D11FF5">
      <w:pPr>
        <w:jc w:val="center"/>
        <w:rPr>
          <w:rFonts w:ascii="Candara" w:hAnsi="Candara"/>
        </w:rPr>
      </w:pPr>
      <w:r w:rsidRPr="00310E62">
        <w:rPr>
          <w:rFonts w:ascii="Candara" w:hAnsi="Candara"/>
        </w:rPr>
        <w:t>Passcode: 160558</w:t>
      </w:r>
    </w:p>
    <w:p w14:paraId="739F4088" w14:textId="2961ADAC" w:rsidR="00CB5D9A" w:rsidRPr="00310E62" w:rsidRDefault="00CB5D9A" w:rsidP="00916CFF">
      <w:pPr>
        <w:jc w:val="center"/>
        <w:rPr>
          <w:rFonts w:ascii="Candara" w:hAnsi="Candara"/>
        </w:rPr>
      </w:pPr>
    </w:p>
    <w:p w14:paraId="2814D3C3" w14:textId="34E115A3" w:rsidR="00CB5D9A" w:rsidRPr="00310E62" w:rsidRDefault="00384330" w:rsidP="00CB5D9A">
      <w:pPr>
        <w:rPr>
          <w:rFonts w:ascii="Candara" w:hAnsi="Candara"/>
        </w:rPr>
      </w:pPr>
      <w:r w:rsidRPr="00310E62">
        <w:rPr>
          <w:rFonts w:ascii="Candara" w:hAnsi="Candara"/>
          <w:b/>
          <w:bCs/>
        </w:rPr>
        <w:t>Participants:</w:t>
      </w:r>
      <w:r w:rsidRPr="00310E62">
        <w:rPr>
          <w:rFonts w:ascii="Candara" w:hAnsi="Candara"/>
        </w:rPr>
        <w:t xml:space="preserve"> Jessica Dale, Andrew Epstein, Sara </w:t>
      </w:r>
      <w:proofErr w:type="spellStart"/>
      <w:r w:rsidRPr="00310E62">
        <w:rPr>
          <w:rFonts w:ascii="Candara" w:hAnsi="Candara"/>
        </w:rPr>
        <w:t>Beaudrault</w:t>
      </w:r>
      <w:proofErr w:type="spellEnd"/>
      <w:r w:rsidRPr="00310E62">
        <w:rPr>
          <w:rFonts w:ascii="Candara" w:hAnsi="Candara"/>
        </w:rPr>
        <w:t>,</w:t>
      </w:r>
      <w:r w:rsidR="00AD6F3C" w:rsidRPr="00310E62">
        <w:rPr>
          <w:rFonts w:ascii="Candara" w:hAnsi="Candara"/>
        </w:rPr>
        <w:t xml:space="preserve"> </w:t>
      </w:r>
      <w:r w:rsidR="00905345" w:rsidRPr="00310E62">
        <w:rPr>
          <w:rFonts w:ascii="Candara" w:hAnsi="Candara"/>
        </w:rPr>
        <w:t>Erin</w:t>
      </w:r>
      <w:r w:rsidR="00E41CD3" w:rsidRPr="00310E62">
        <w:rPr>
          <w:rFonts w:ascii="Candara" w:hAnsi="Candara"/>
        </w:rPr>
        <w:t xml:space="preserve"> Jolly, Amber Roche,</w:t>
      </w:r>
      <w:r w:rsidR="00AB3EB4" w:rsidRPr="00310E62">
        <w:rPr>
          <w:rFonts w:ascii="Candara" w:hAnsi="Candara"/>
        </w:rPr>
        <w:t xml:space="preserve"> </w:t>
      </w:r>
      <w:r w:rsidR="00E41CD3" w:rsidRPr="00310E62">
        <w:rPr>
          <w:rFonts w:ascii="Candara" w:hAnsi="Candara"/>
        </w:rPr>
        <w:t>Alex Coleman, Florence Pou</w:t>
      </w:r>
      <w:r w:rsidR="006B72C5" w:rsidRPr="00310E62">
        <w:rPr>
          <w:rFonts w:ascii="Candara" w:hAnsi="Candara"/>
        </w:rPr>
        <w:t>r</w:t>
      </w:r>
      <w:r w:rsidR="00E41CD3" w:rsidRPr="00310E62">
        <w:rPr>
          <w:rFonts w:ascii="Candara" w:hAnsi="Candara"/>
        </w:rPr>
        <w:t xml:space="preserve">tal, Lindsey Manfrin, Katie Plumb, </w:t>
      </w:r>
      <w:r w:rsidR="0085714C" w:rsidRPr="00310E62">
        <w:rPr>
          <w:rFonts w:ascii="Candara" w:hAnsi="Candara"/>
        </w:rPr>
        <w:t>Rebecca</w:t>
      </w:r>
      <w:r w:rsidR="00865CBA" w:rsidRPr="00310E62">
        <w:rPr>
          <w:rFonts w:ascii="Candara" w:hAnsi="Candara"/>
        </w:rPr>
        <w:t xml:space="preserve"> Chavez</w:t>
      </w:r>
      <w:r w:rsidR="0085714C" w:rsidRPr="00310E62">
        <w:rPr>
          <w:rFonts w:ascii="Candara" w:hAnsi="Candara"/>
        </w:rPr>
        <w:t>, Sarah Zia</w:t>
      </w:r>
      <w:r w:rsidR="00A71FAE" w:rsidRPr="00310E62">
        <w:rPr>
          <w:rFonts w:ascii="Candara" w:hAnsi="Candara"/>
        </w:rPr>
        <w:t>, Kim La Croix, Jiancheng Huang</w:t>
      </w:r>
    </w:p>
    <w:p w14:paraId="4C562415" w14:textId="3A3ED89E" w:rsidR="006473F8" w:rsidRPr="00310E62" w:rsidRDefault="006473F8" w:rsidP="00CB5D9A">
      <w:pPr>
        <w:rPr>
          <w:rFonts w:ascii="Candara" w:hAnsi="Candara"/>
        </w:rPr>
      </w:pPr>
    </w:p>
    <w:tbl>
      <w:tblPr>
        <w:tblW w:w="11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2"/>
        <w:gridCol w:w="4373"/>
        <w:gridCol w:w="1414"/>
        <w:gridCol w:w="818"/>
        <w:gridCol w:w="1688"/>
        <w:gridCol w:w="1140"/>
      </w:tblGrid>
      <w:tr w:rsidR="005A4A10" w:rsidRPr="00310E62" w14:paraId="51C81AFF" w14:textId="310ADBB1" w:rsidTr="00E21FE1">
        <w:trPr>
          <w:trHeight w:val="762"/>
          <w:jc w:val="center"/>
        </w:trPr>
        <w:tc>
          <w:tcPr>
            <w:tcW w:w="1782" w:type="dxa"/>
            <w:shd w:val="clear" w:color="auto" w:fill="D9D9D9"/>
          </w:tcPr>
          <w:p w14:paraId="1F371CDE" w14:textId="77777777" w:rsidR="005A4A10" w:rsidRPr="00310E62" w:rsidRDefault="005A4A10" w:rsidP="00913D2D">
            <w:pPr>
              <w:rPr>
                <w:rFonts w:ascii="Candara" w:hAnsi="Candara" w:cstheme="majorHAnsi"/>
                <w:b/>
              </w:rPr>
            </w:pPr>
            <w:r w:rsidRPr="00310E62">
              <w:rPr>
                <w:rFonts w:ascii="Candara" w:hAnsi="Candara" w:cstheme="majorHAnsi"/>
                <w:b/>
              </w:rPr>
              <w:t>Agenda Item</w:t>
            </w:r>
          </w:p>
        </w:tc>
        <w:tc>
          <w:tcPr>
            <w:tcW w:w="6605" w:type="dxa"/>
            <w:gridSpan w:val="3"/>
            <w:shd w:val="clear" w:color="auto" w:fill="D9D9D9"/>
          </w:tcPr>
          <w:p w14:paraId="205B2CE5" w14:textId="77777777" w:rsidR="005A4A10" w:rsidRPr="00310E62" w:rsidRDefault="005A4A10" w:rsidP="00913D2D">
            <w:pPr>
              <w:rPr>
                <w:rFonts w:ascii="Candara" w:hAnsi="Candara" w:cstheme="majorHAnsi"/>
                <w:b/>
              </w:rPr>
            </w:pPr>
            <w:r w:rsidRPr="00310E62">
              <w:rPr>
                <w:rFonts w:ascii="Candara" w:hAnsi="Candara" w:cstheme="majorHAnsi"/>
                <w:b/>
              </w:rPr>
              <w:t>Detail</w:t>
            </w:r>
          </w:p>
        </w:tc>
        <w:tc>
          <w:tcPr>
            <w:tcW w:w="1688" w:type="dxa"/>
            <w:shd w:val="clear" w:color="auto" w:fill="D9D9D9"/>
          </w:tcPr>
          <w:p w14:paraId="64D6022A" w14:textId="77777777" w:rsidR="005A4A10" w:rsidRPr="00310E62" w:rsidRDefault="005A4A10" w:rsidP="00913D2D">
            <w:pPr>
              <w:rPr>
                <w:rFonts w:ascii="Candara" w:hAnsi="Candara" w:cstheme="majorHAnsi"/>
                <w:b/>
              </w:rPr>
            </w:pPr>
            <w:r w:rsidRPr="00310E62">
              <w:rPr>
                <w:rFonts w:ascii="Candara" w:hAnsi="Candara" w:cstheme="majorHAnsi"/>
                <w:b/>
              </w:rPr>
              <w:t>Action Item</w:t>
            </w:r>
          </w:p>
        </w:tc>
        <w:tc>
          <w:tcPr>
            <w:tcW w:w="1140" w:type="dxa"/>
            <w:shd w:val="clear" w:color="auto" w:fill="D9D9D9"/>
          </w:tcPr>
          <w:p w14:paraId="089AE088" w14:textId="02B9C656" w:rsidR="005A4A10" w:rsidRPr="00310E62" w:rsidRDefault="006357E7" w:rsidP="00913D2D">
            <w:pPr>
              <w:rPr>
                <w:rFonts w:ascii="Candara" w:hAnsi="Candara" w:cstheme="majorHAnsi"/>
                <w:b/>
              </w:rPr>
            </w:pPr>
            <w:r w:rsidRPr="00310E62">
              <w:rPr>
                <w:rFonts w:ascii="Candara" w:hAnsi="Candara" w:cstheme="majorHAnsi"/>
                <w:b/>
              </w:rPr>
              <w:t>Presenter</w:t>
            </w:r>
          </w:p>
        </w:tc>
      </w:tr>
      <w:tr w:rsidR="005A4A10" w:rsidRPr="00310E62" w14:paraId="4B0733BA" w14:textId="5392EFC3" w:rsidTr="0069503F">
        <w:trPr>
          <w:trHeight w:val="1245"/>
          <w:jc w:val="center"/>
        </w:trPr>
        <w:tc>
          <w:tcPr>
            <w:tcW w:w="1782" w:type="dxa"/>
          </w:tcPr>
          <w:p w14:paraId="04C0863A" w14:textId="77777777" w:rsidR="005A4A10" w:rsidRPr="00310E62" w:rsidRDefault="005A4A10" w:rsidP="00913D2D">
            <w:pPr>
              <w:rPr>
                <w:rFonts w:ascii="Candara" w:hAnsi="Candara" w:cstheme="majorHAnsi"/>
              </w:rPr>
            </w:pPr>
            <w:r w:rsidRPr="00310E62">
              <w:rPr>
                <w:rFonts w:ascii="Candara" w:hAnsi="Candara" w:cstheme="majorHAnsi"/>
              </w:rPr>
              <w:t>Welcome, Introductions (as needed), agenda review, and roll call</w:t>
            </w:r>
          </w:p>
        </w:tc>
        <w:tc>
          <w:tcPr>
            <w:tcW w:w="6605" w:type="dxa"/>
            <w:gridSpan w:val="3"/>
          </w:tcPr>
          <w:p w14:paraId="68EA0D86" w14:textId="77777777" w:rsidR="005A4A10" w:rsidRPr="00310E62" w:rsidRDefault="005A4A10" w:rsidP="00913D2D">
            <w:pPr>
              <w:rPr>
                <w:rFonts w:ascii="Candara" w:hAnsi="Candara" w:cstheme="majorHAnsi"/>
              </w:rPr>
            </w:pPr>
            <w:r w:rsidRPr="00310E62">
              <w:rPr>
                <w:rFonts w:ascii="Candara" w:hAnsi="Candara" w:cstheme="majorHAnsi"/>
              </w:rPr>
              <w:t xml:space="preserve">Quorum is 50% +1 of committee </w:t>
            </w:r>
            <w:proofErr w:type="gramStart"/>
            <w:r w:rsidRPr="00310E62">
              <w:rPr>
                <w:rFonts w:ascii="Candara" w:hAnsi="Candara" w:cstheme="majorHAnsi"/>
              </w:rPr>
              <w:t>membership</w:t>
            </w:r>
            <w:proofErr w:type="gramEnd"/>
          </w:p>
          <w:p w14:paraId="7615BF31" w14:textId="7F633033" w:rsidR="005A4A10" w:rsidRPr="00310E62" w:rsidRDefault="005A4A10" w:rsidP="00C87040">
            <w:pPr>
              <w:spacing w:after="0"/>
              <w:rPr>
                <w:rFonts w:ascii="Candara" w:hAnsi="Candara" w:cstheme="majorHAnsi"/>
              </w:rPr>
            </w:pPr>
            <w:r w:rsidRPr="00310E62">
              <w:rPr>
                <w:rFonts w:ascii="Candara" w:hAnsi="Candara" w:cstheme="majorHAnsi"/>
              </w:rPr>
              <w:t xml:space="preserve">  Quorum meet</w:t>
            </w:r>
          </w:p>
        </w:tc>
        <w:tc>
          <w:tcPr>
            <w:tcW w:w="1688" w:type="dxa"/>
          </w:tcPr>
          <w:p w14:paraId="4EDA5479" w14:textId="43248FFC" w:rsidR="005A4A10" w:rsidRPr="00310E62" w:rsidRDefault="005A4A10" w:rsidP="00E21FE1">
            <w:pPr>
              <w:spacing w:after="0" w:line="240" w:lineRule="auto"/>
              <w:jc w:val="center"/>
              <w:rPr>
                <w:rFonts w:ascii="Candara" w:hAnsi="Candara" w:cstheme="majorHAnsi"/>
              </w:rPr>
            </w:pPr>
            <w:r w:rsidRPr="00310E62">
              <w:rPr>
                <w:rFonts w:ascii="Candara" w:hAnsi="Candara" w:cstheme="majorHAnsi"/>
              </w:rPr>
              <w:t xml:space="preserve">Roll </w:t>
            </w:r>
            <w:proofErr w:type="gramStart"/>
            <w:r w:rsidRPr="00310E62">
              <w:rPr>
                <w:rFonts w:ascii="Candara" w:hAnsi="Candara" w:cstheme="majorHAnsi"/>
              </w:rPr>
              <w:t>call</w:t>
            </w:r>
            <w:proofErr w:type="gramEnd"/>
          </w:p>
          <w:p w14:paraId="3DA7FAE6" w14:textId="6CB48D9C" w:rsidR="005A4A10" w:rsidRPr="00310E62" w:rsidRDefault="005A4A10" w:rsidP="00E21FE1">
            <w:pPr>
              <w:spacing w:after="0" w:line="240" w:lineRule="auto"/>
              <w:jc w:val="center"/>
              <w:rPr>
                <w:rFonts w:ascii="Candara" w:hAnsi="Candara" w:cstheme="majorHAnsi"/>
              </w:rPr>
            </w:pPr>
            <w:r w:rsidRPr="00310E62">
              <w:rPr>
                <w:rFonts w:ascii="Candara" w:hAnsi="Candara" w:cstheme="majorHAnsi"/>
              </w:rPr>
              <w:t xml:space="preserve">Ensure </w:t>
            </w:r>
            <w:proofErr w:type="gramStart"/>
            <w:r w:rsidRPr="00310E62">
              <w:rPr>
                <w:rFonts w:ascii="Candara" w:hAnsi="Candara" w:cstheme="majorHAnsi"/>
              </w:rPr>
              <w:t>quorum</w:t>
            </w:r>
            <w:proofErr w:type="gramEnd"/>
          </w:p>
          <w:p w14:paraId="70512903" w14:textId="77777777" w:rsidR="005A4A10" w:rsidRPr="00310E62" w:rsidRDefault="005A4A10" w:rsidP="00E21FE1">
            <w:pPr>
              <w:spacing w:after="0" w:line="240" w:lineRule="auto"/>
              <w:jc w:val="center"/>
              <w:rPr>
                <w:rFonts w:ascii="Candara" w:hAnsi="Candara" w:cstheme="majorHAnsi"/>
              </w:rPr>
            </w:pPr>
            <w:r w:rsidRPr="00310E62">
              <w:rPr>
                <w:rFonts w:ascii="Candara" w:hAnsi="Candara" w:cstheme="majorHAnsi"/>
              </w:rPr>
              <w:t>Review agenda for the day</w:t>
            </w:r>
          </w:p>
        </w:tc>
        <w:tc>
          <w:tcPr>
            <w:tcW w:w="1140" w:type="dxa"/>
          </w:tcPr>
          <w:p w14:paraId="4704FA22" w14:textId="39D70A02" w:rsidR="005A4A10" w:rsidRPr="00310E62" w:rsidRDefault="0069503F" w:rsidP="007B35D7">
            <w:pPr>
              <w:spacing w:after="0" w:line="240" w:lineRule="auto"/>
              <w:jc w:val="center"/>
              <w:rPr>
                <w:rFonts w:ascii="Candara" w:hAnsi="Candara" w:cstheme="majorHAnsi"/>
              </w:rPr>
            </w:pPr>
            <w:r w:rsidRPr="00310E62">
              <w:rPr>
                <w:rFonts w:ascii="Candara" w:hAnsi="Candara" w:cstheme="majorHAnsi"/>
              </w:rPr>
              <w:t>Co-chairs</w:t>
            </w:r>
          </w:p>
        </w:tc>
      </w:tr>
      <w:tr w:rsidR="005A4A10" w:rsidRPr="00310E62" w14:paraId="4261A7EC" w14:textId="07812F5C" w:rsidTr="00E21FE1">
        <w:trPr>
          <w:trHeight w:val="666"/>
          <w:jc w:val="center"/>
        </w:trPr>
        <w:tc>
          <w:tcPr>
            <w:tcW w:w="1782" w:type="dxa"/>
          </w:tcPr>
          <w:p w14:paraId="08FC0058" w14:textId="77777777" w:rsidR="005A4A10" w:rsidRPr="00310E62" w:rsidRDefault="005A4A10" w:rsidP="00913D2D">
            <w:pPr>
              <w:rPr>
                <w:rFonts w:ascii="Candara" w:hAnsi="Candara" w:cstheme="majorHAnsi"/>
              </w:rPr>
            </w:pPr>
            <w:r w:rsidRPr="00310E62">
              <w:rPr>
                <w:rFonts w:ascii="Candara" w:hAnsi="Candara" w:cstheme="majorHAnsi"/>
              </w:rPr>
              <w:t>Approve July &amp; Sept Minutes</w:t>
            </w:r>
          </w:p>
        </w:tc>
        <w:tc>
          <w:tcPr>
            <w:tcW w:w="6605" w:type="dxa"/>
            <w:gridSpan w:val="3"/>
          </w:tcPr>
          <w:p w14:paraId="46A5E312" w14:textId="527D2618" w:rsidR="005A4A10" w:rsidRPr="00310E62" w:rsidRDefault="005A4A10" w:rsidP="006D579C">
            <w:pPr>
              <w:rPr>
                <w:rFonts w:ascii="Candara" w:hAnsi="Candara" w:cstheme="majorHAnsi"/>
              </w:rPr>
            </w:pPr>
            <w:r w:rsidRPr="00310E62">
              <w:rPr>
                <w:rFonts w:ascii="Candara" w:hAnsi="Candara" w:cstheme="majorHAnsi"/>
              </w:rPr>
              <w:t xml:space="preserve">  Approved by Florence Pourtal, seconded by Katie Plumb</w:t>
            </w:r>
          </w:p>
        </w:tc>
        <w:tc>
          <w:tcPr>
            <w:tcW w:w="1688" w:type="dxa"/>
          </w:tcPr>
          <w:p w14:paraId="6504FEBB" w14:textId="77777777" w:rsidR="005A4A10" w:rsidRPr="00310E62" w:rsidRDefault="005A4A10" w:rsidP="00913D2D">
            <w:pPr>
              <w:jc w:val="center"/>
              <w:rPr>
                <w:rFonts w:ascii="Candara" w:hAnsi="Candara" w:cstheme="majorHAnsi"/>
              </w:rPr>
            </w:pPr>
            <w:r w:rsidRPr="00310E62">
              <w:rPr>
                <w:rFonts w:ascii="Candara" w:hAnsi="Candara" w:cstheme="majorHAnsi"/>
              </w:rPr>
              <w:t>Approve</w:t>
            </w:r>
          </w:p>
        </w:tc>
        <w:tc>
          <w:tcPr>
            <w:tcW w:w="1140" w:type="dxa"/>
          </w:tcPr>
          <w:p w14:paraId="02027F7E" w14:textId="15EBA57A" w:rsidR="005A4A10" w:rsidRPr="00310E62" w:rsidRDefault="0069503F" w:rsidP="00913D2D">
            <w:pPr>
              <w:jc w:val="center"/>
              <w:rPr>
                <w:rFonts w:ascii="Candara" w:hAnsi="Candara" w:cstheme="majorHAnsi"/>
              </w:rPr>
            </w:pPr>
            <w:r w:rsidRPr="00310E62">
              <w:rPr>
                <w:rFonts w:ascii="Candara" w:hAnsi="Candara" w:cstheme="majorHAnsi"/>
              </w:rPr>
              <w:t>Co-chairs</w:t>
            </w:r>
          </w:p>
        </w:tc>
      </w:tr>
      <w:tr w:rsidR="005A4A10" w:rsidRPr="00310E62" w14:paraId="3BD69BD5" w14:textId="70EF35B0" w:rsidTr="00E21FE1">
        <w:trPr>
          <w:trHeight w:val="1432"/>
          <w:jc w:val="center"/>
        </w:trPr>
        <w:tc>
          <w:tcPr>
            <w:tcW w:w="1782" w:type="dxa"/>
          </w:tcPr>
          <w:p w14:paraId="5A6DA324" w14:textId="77777777" w:rsidR="005A4A10" w:rsidRPr="00310E62" w:rsidRDefault="005A4A10" w:rsidP="00913D2D">
            <w:pPr>
              <w:rPr>
                <w:rFonts w:ascii="Candara" w:hAnsi="Candara" w:cstheme="majorHAnsi"/>
              </w:rPr>
            </w:pPr>
            <w:r w:rsidRPr="00310E62">
              <w:rPr>
                <w:rFonts w:ascii="Candara" w:hAnsi="Candara" w:cstheme="majorHAnsi"/>
              </w:rPr>
              <w:t>Proposed PE 51 Language Change</w:t>
            </w:r>
          </w:p>
        </w:tc>
        <w:tc>
          <w:tcPr>
            <w:tcW w:w="6605" w:type="dxa"/>
            <w:gridSpan w:val="3"/>
          </w:tcPr>
          <w:p w14:paraId="377B8DEC" w14:textId="77777777" w:rsidR="002B39C1" w:rsidRPr="00310E62" w:rsidRDefault="002B39C1" w:rsidP="00F8059D">
            <w:pPr>
              <w:pStyle w:val="ListParagraph"/>
              <w:numPr>
                <w:ilvl w:val="0"/>
                <w:numId w:val="10"/>
              </w:numPr>
              <w:tabs>
                <w:tab w:val="clear" w:pos="720"/>
                <w:tab w:val="num" w:pos="358"/>
              </w:tabs>
              <w:spacing w:after="0"/>
              <w:ind w:left="-182" w:firstLine="270"/>
              <w:textAlignment w:val="center"/>
              <w:rPr>
                <w:rFonts w:ascii="Candara" w:hAnsi="Candara"/>
              </w:rPr>
            </w:pPr>
            <w:r w:rsidRPr="00310E62">
              <w:rPr>
                <w:rFonts w:ascii="Candara" w:hAnsi="Candara"/>
              </w:rPr>
              <w:t>Accountability Metrics</w:t>
            </w:r>
          </w:p>
          <w:p w14:paraId="1A006556" w14:textId="5B42208F" w:rsidR="002B39C1" w:rsidRPr="00310E62" w:rsidRDefault="002B39C1" w:rsidP="00F8059D">
            <w:pPr>
              <w:numPr>
                <w:ilvl w:val="1"/>
                <w:numId w:val="10"/>
              </w:numPr>
              <w:tabs>
                <w:tab w:val="clear" w:pos="1440"/>
              </w:tabs>
              <w:spacing w:after="0" w:line="240" w:lineRule="auto"/>
              <w:ind w:left="808" w:hanging="270"/>
              <w:textAlignment w:val="center"/>
              <w:rPr>
                <w:rFonts w:ascii="Candara" w:eastAsia="Times New Roman" w:hAnsi="Candara"/>
              </w:rPr>
            </w:pPr>
            <w:r w:rsidRPr="00310E62">
              <w:rPr>
                <w:rFonts w:ascii="Candara" w:eastAsia="Times New Roman" w:hAnsi="Candara"/>
                <w:color w:val="000000"/>
                <w:shd w:val="clear" w:color="auto" w:fill="FFFFFF"/>
              </w:rPr>
              <w:t>Section 3</w:t>
            </w:r>
            <w:r w:rsidR="002D3C40" w:rsidRPr="00310E62">
              <w:rPr>
                <w:rFonts w:ascii="Candara" w:eastAsia="Times New Roman" w:hAnsi="Candara"/>
                <w:color w:val="000000"/>
                <w:shd w:val="clear" w:color="auto" w:fill="FFFFFF"/>
              </w:rPr>
              <w:t xml:space="preserve"> </w:t>
            </w:r>
            <w:r w:rsidRPr="00310E62">
              <w:rPr>
                <w:rFonts w:ascii="Candara" w:eastAsia="Times New Roman" w:hAnsi="Candara"/>
                <w:i/>
                <w:iCs/>
                <w:color w:val="000000"/>
                <w:shd w:val="clear" w:color="auto" w:fill="FFFFFF"/>
              </w:rPr>
              <w:t>Public Health Accountability Outcome Metrics</w:t>
            </w:r>
            <w:r w:rsidR="00BB3672" w:rsidRPr="00310E62">
              <w:rPr>
                <w:rFonts w:ascii="Candara" w:eastAsia="Times New Roman" w:hAnsi="Candara"/>
                <w:color w:val="000000"/>
                <w:shd w:val="clear" w:color="auto" w:fill="FFFFFF"/>
              </w:rPr>
              <w:t>,</w:t>
            </w:r>
            <w:r w:rsidRPr="00310E62">
              <w:rPr>
                <w:rFonts w:ascii="Candara" w:eastAsia="Times New Roman" w:hAnsi="Candara"/>
                <w:color w:val="000000"/>
                <w:shd w:val="clear" w:color="auto" w:fill="FFFFFF"/>
              </w:rPr>
              <w:t xml:space="preserve"> </w:t>
            </w:r>
            <w:r w:rsidR="002D3C40" w:rsidRPr="00310E62">
              <w:rPr>
                <w:rFonts w:ascii="Candara" w:eastAsia="Times New Roman" w:hAnsi="Candara"/>
                <w:color w:val="000000"/>
                <w:shd w:val="clear" w:color="auto" w:fill="FFFFFF"/>
              </w:rPr>
              <w:t>part C</w:t>
            </w:r>
            <w:r w:rsidR="00BC32F8" w:rsidRPr="00310E62">
              <w:rPr>
                <w:rFonts w:ascii="Candara" w:eastAsia="Times New Roman" w:hAnsi="Candara"/>
                <w:color w:val="000000"/>
                <w:shd w:val="clear" w:color="auto" w:fill="FFFFFF"/>
              </w:rPr>
              <w:t>,</w:t>
            </w:r>
            <w:r w:rsidR="000341C1" w:rsidRPr="00310E62">
              <w:rPr>
                <w:rFonts w:ascii="Candara" w:eastAsia="Times New Roman" w:hAnsi="Candara"/>
                <w:color w:val="000000"/>
                <w:shd w:val="clear" w:color="auto" w:fill="FFFFFF"/>
              </w:rPr>
              <w:t xml:space="preserve"> </w:t>
            </w:r>
            <w:r w:rsidRPr="00310E62">
              <w:rPr>
                <w:rFonts w:ascii="Candara" w:eastAsia="Times New Roman" w:hAnsi="Candara"/>
                <w:color w:val="000000"/>
                <w:shd w:val="clear" w:color="auto" w:fill="FFFFFF"/>
              </w:rPr>
              <w:t xml:space="preserve">"Number of weeks in drought annually, #% of population affected" </w:t>
            </w:r>
            <w:r w:rsidR="000341C1" w:rsidRPr="00310E62">
              <w:rPr>
                <w:rFonts w:ascii="Candara" w:eastAsia="Times New Roman" w:hAnsi="Candara"/>
                <w:color w:val="000000"/>
                <w:shd w:val="clear" w:color="auto" w:fill="FFFFFF"/>
              </w:rPr>
              <w:t xml:space="preserve">has been removed </w:t>
            </w:r>
            <w:r w:rsidRPr="00310E62">
              <w:rPr>
                <w:rFonts w:ascii="Candara" w:eastAsia="Times New Roman" w:hAnsi="Candara"/>
                <w:color w:val="000000"/>
                <w:shd w:val="clear" w:color="auto" w:fill="FFFFFF"/>
              </w:rPr>
              <w:t>because it is not a measure of an outcome.</w:t>
            </w:r>
          </w:p>
          <w:p w14:paraId="1C3C5C7A" w14:textId="5326E33D" w:rsidR="002B39C1" w:rsidRPr="00310E62" w:rsidRDefault="002B39C1" w:rsidP="00F8059D">
            <w:pPr>
              <w:numPr>
                <w:ilvl w:val="1"/>
                <w:numId w:val="10"/>
              </w:numPr>
              <w:spacing w:after="0" w:line="240" w:lineRule="auto"/>
              <w:ind w:left="808" w:hanging="270"/>
              <w:textAlignment w:val="center"/>
              <w:rPr>
                <w:rFonts w:ascii="Candara" w:eastAsia="Times New Roman" w:hAnsi="Candara"/>
                <w:color w:val="000000"/>
              </w:rPr>
            </w:pPr>
            <w:r w:rsidRPr="00310E62">
              <w:rPr>
                <w:rFonts w:ascii="Candara" w:eastAsia="Times New Roman" w:hAnsi="Candara"/>
                <w:color w:val="000000"/>
                <w:shd w:val="clear" w:color="auto" w:fill="FFFFFF"/>
              </w:rPr>
              <w:t>Added language to Section 3</w:t>
            </w:r>
            <w:r w:rsidR="00BC32F8" w:rsidRPr="00310E62">
              <w:rPr>
                <w:rFonts w:ascii="Candara" w:eastAsia="Times New Roman" w:hAnsi="Candara"/>
                <w:color w:val="000000"/>
                <w:shd w:val="clear" w:color="auto" w:fill="FFFFFF"/>
              </w:rPr>
              <w:t>, part C</w:t>
            </w:r>
            <w:r w:rsidRPr="00310E62">
              <w:rPr>
                <w:rFonts w:ascii="Candara" w:eastAsia="Times New Roman" w:hAnsi="Candara"/>
                <w:color w:val="000000"/>
                <w:shd w:val="clear" w:color="auto" w:fill="FFFFFF"/>
              </w:rPr>
              <w:t xml:space="preserve"> that LPHAs "must use funding through this Program Element in a way that advances progress toward" these metrics.</w:t>
            </w:r>
          </w:p>
          <w:p w14:paraId="52B46BB1" w14:textId="32F21F7F" w:rsidR="002B39C1" w:rsidRPr="00310E62" w:rsidRDefault="002B39C1" w:rsidP="00F8059D">
            <w:pPr>
              <w:numPr>
                <w:ilvl w:val="1"/>
                <w:numId w:val="10"/>
              </w:numPr>
              <w:spacing w:after="0" w:line="240" w:lineRule="auto"/>
              <w:ind w:left="808" w:hanging="270"/>
              <w:textAlignment w:val="center"/>
              <w:rPr>
                <w:rFonts w:ascii="Candara" w:eastAsia="Times New Roman" w:hAnsi="Candara"/>
                <w:color w:val="000000"/>
              </w:rPr>
            </w:pPr>
            <w:r w:rsidRPr="00310E62">
              <w:rPr>
                <w:rFonts w:ascii="Candara" w:eastAsia="Times New Roman" w:hAnsi="Candara"/>
                <w:color w:val="000000"/>
                <w:shd w:val="clear" w:color="auto" w:fill="FFFFFF"/>
              </w:rPr>
              <w:t>Section 3</w:t>
            </w:r>
            <w:r w:rsidR="002D3C40" w:rsidRPr="00310E62">
              <w:rPr>
                <w:rFonts w:ascii="Candara" w:eastAsia="Times New Roman" w:hAnsi="Candara"/>
                <w:color w:val="000000"/>
                <w:shd w:val="clear" w:color="auto" w:fill="FFFFFF"/>
              </w:rPr>
              <w:t xml:space="preserve"> of</w:t>
            </w:r>
            <w:r w:rsidRPr="00310E62">
              <w:rPr>
                <w:rFonts w:ascii="Candara" w:eastAsia="Times New Roman" w:hAnsi="Candara"/>
                <w:color w:val="000000"/>
                <w:shd w:val="clear" w:color="auto" w:fill="FFFFFF"/>
              </w:rPr>
              <w:t xml:space="preserve"> </w:t>
            </w:r>
            <w:r w:rsidRPr="00310E62">
              <w:rPr>
                <w:rFonts w:ascii="Candara" w:eastAsia="Times New Roman" w:hAnsi="Candara"/>
                <w:i/>
                <w:iCs/>
                <w:color w:val="000000"/>
                <w:shd w:val="clear" w:color="auto" w:fill="FFFFFF"/>
              </w:rPr>
              <w:t>Public Health Accountability Process Measures</w:t>
            </w:r>
            <w:r w:rsidR="00BB3672" w:rsidRPr="00310E62">
              <w:rPr>
                <w:rFonts w:ascii="Candara" w:eastAsia="Times New Roman" w:hAnsi="Candara"/>
                <w:color w:val="000000"/>
                <w:shd w:val="clear" w:color="auto" w:fill="FFFFFF"/>
              </w:rPr>
              <w:t>,</w:t>
            </w:r>
            <w:r w:rsidRPr="00310E62">
              <w:rPr>
                <w:rFonts w:ascii="Candara" w:eastAsia="Times New Roman" w:hAnsi="Candara"/>
                <w:color w:val="000000"/>
                <w:shd w:val="clear" w:color="auto" w:fill="FFFFFF"/>
              </w:rPr>
              <w:t xml:space="preserve"> </w:t>
            </w:r>
            <w:r w:rsidR="00BC32F8" w:rsidRPr="00310E62">
              <w:rPr>
                <w:rFonts w:ascii="Candara" w:eastAsia="Times New Roman" w:hAnsi="Candara"/>
                <w:color w:val="000000"/>
                <w:shd w:val="clear" w:color="auto" w:fill="FFFFFF"/>
              </w:rPr>
              <w:t xml:space="preserve">part C, a </w:t>
            </w:r>
            <w:r w:rsidR="00BB3672" w:rsidRPr="00310E62">
              <w:rPr>
                <w:rFonts w:ascii="Candara" w:eastAsia="Times New Roman" w:hAnsi="Candara"/>
                <w:color w:val="000000"/>
                <w:shd w:val="clear" w:color="auto" w:fill="FFFFFF"/>
              </w:rPr>
              <w:t>p</w:t>
            </w:r>
            <w:r w:rsidRPr="00310E62">
              <w:rPr>
                <w:rFonts w:ascii="Candara" w:eastAsia="Times New Roman" w:hAnsi="Candara"/>
                <w:color w:val="000000"/>
                <w:shd w:val="clear" w:color="auto" w:fill="FFFFFF"/>
              </w:rPr>
              <w:t xml:space="preserve">laceholder </w:t>
            </w:r>
            <w:r w:rsidR="00CE77E9" w:rsidRPr="00310E62">
              <w:rPr>
                <w:rFonts w:ascii="Candara" w:eastAsia="Times New Roman" w:hAnsi="Candara"/>
                <w:color w:val="000000"/>
                <w:shd w:val="clear" w:color="auto" w:fill="FFFFFF"/>
              </w:rPr>
              <w:t xml:space="preserve">of </w:t>
            </w:r>
            <w:r w:rsidRPr="00310E62">
              <w:rPr>
                <w:rFonts w:ascii="Candara" w:eastAsia="Times New Roman" w:hAnsi="Candara"/>
                <w:color w:val="000000"/>
                <w:shd w:val="clear" w:color="auto" w:fill="FFFFFF"/>
              </w:rPr>
              <w:t xml:space="preserve">"2023-2025" was added. A note to the document states that process measures will be inserted after they are adopted by PHAB. Language will also </w:t>
            </w:r>
            <w:r w:rsidR="00FC312D" w:rsidRPr="00310E62">
              <w:rPr>
                <w:rFonts w:ascii="Candara" w:eastAsia="Times New Roman" w:hAnsi="Candara"/>
                <w:color w:val="000000"/>
                <w:shd w:val="clear" w:color="auto" w:fill="FFFFFF"/>
              </w:rPr>
              <w:t xml:space="preserve">later </w:t>
            </w:r>
            <w:r w:rsidRPr="00310E62">
              <w:rPr>
                <w:rFonts w:ascii="Candara" w:eastAsia="Times New Roman" w:hAnsi="Candara"/>
                <w:color w:val="000000"/>
                <w:shd w:val="clear" w:color="auto" w:fill="FFFFFF"/>
              </w:rPr>
              <w:t xml:space="preserve">be added regarding requirements for </w:t>
            </w:r>
            <w:proofErr w:type="gramStart"/>
            <w:r w:rsidRPr="00310E62">
              <w:rPr>
                <w:rFonts w:ascii="Candara" w:eastAsia="Times New Roman" w:hAnsi="Candara"/>
                <w:color w:val="000000"/>
                <w:shd w:val="clear" w:color="auto" w:fill="FFFFFF"/>
              </w:rPr>
              <w:t>LPHAs</w:t>
            </w:r>
            <w:proofErr w:type="gramEnd"/>
            <w:r w:rsidRPr="00310E62">
              <w:rPr>
                <w:rFonts w:ascii="Candara" w:eastAsia="Times New Roman" w:hAnsi="Candara"/>
                <w:color w:val="000000"/>
                <w:shd w:val="clear" w:color="auto" w:fill="FFFFFF"/>
              </w:rPr>
              <w:t xml:space="preserve"> and the selection of process measures they </w:t>
            </w:r>
            <w:r w:rsidR="00A85CCF" w:rsidRPr="00310E62">
              <w:rPr>
                <w:rFonts w:ascii="Candara" w:eastAsia="Times New Roman" w:hAnsi="Candara"/>
                <w:color w:val="000000"/>
                <w:shd w:val="clear" w:color="auto" w:fill="FFFFFF"/>
              </w:rPr>
              <w:t>choose</w:t>
            </w:r>
            <w:r w:rsidRPr="00310E62">
              <w:rPr>
                <w:rFonts w:ascii="Candara" w:eastAsia="Times New Roman" w:hAnsi="Candara"/>
                <w:color w:val="000000"/>
                <w:shd w:val="clear" w:color="auto" w:fill="FFFFFF"/>
              </w:rPr>
              <w:t xml:space="preserve"> to work on.</w:t>
            </w:r>
          </w:p>
          <w:p w14:paraId="6E94480E" w14:textId="77777777" w:rsidR="002B39C1" w:rsidRPr="00310E62" w:rsidRDefault="002B39C1" w:rsidP="00EE176C">
            <w:pPr>
              <w:numPr>
                <w:ilvl w:val="2"/>
                <w:numId w:val="10"/>
              </w:numPr>
              <w:tabs>
                <w:tab w:val="num" w:pos="2248"/>
              </w:tabs>
              <w:spacing w:after="0" w:line="240" w:lineRule="auto"/>
              <w:ind w:left="1348" w:hanging="270"/>
              <w:textAlignment w:val="center"/>
              <w:rPr>
                <w:rFonts w:ascii="Candara" w:eastAsia="Times New Roman" w:hAnsi="Candara"/>
                <w:color w:val="000000"/>
              </w:rPr>
            </w:pPr>
            <w:r w:rsidRPr="00310E62">
              <w:rPr>
                <w:rFonts w:ascii="Candara" w:eastAsia="Times New Roman" w:hAnsi="Candara"/>
                <w:color w:val="000000"/>
                <w:shd w:val="clear" w:color="auto" w:fill="FFFFFF"/>
              </w:rPr>
              <w:t>A request was made to add that process measures will be adopted by PHAB in December 2023.</w:t>
            </w:r>
          </w:p>
          <w:p w14:paraId="499D2A5C" w14:textId="25058498" w:rsidR="002B39C1" w:rsidRPr="00310E62" w:rsidRDefault="002B39C1" w:rsidP="00EE176C">
            <w:pPr>
              <w:numPr>
                <w:ilvl w:val="2"/>
                <w:numId w:val="10"/>
              </w:numPr>
              <w:tabs>
                <w:tab w:val="num" w:pos="2248"/>
              </w:tabs>
              <w:spacing w:after="0" w:line="240" w:lineRule="auto"/>
              <w:ind w:left="1348" w:hanging="270"/>
              <w:textAlignment w:val="center"/>
              <w:rPr>
                <w:rFonts w:ascii="Candara" w:eastAsia="Times New Roman" w:hAnsi="Candara"/>
                <w:color w:val="000000"/>
              </w:rPr>
            </w:pPr>
            <w:r w:rsidRPr="00310E62">
              <w:rPr>
                <w:rFonts w:ascii="Candara" w:eastAsia="Times New Roman" w:hAnsi="Candara"/>
                <w:color w:val="000000"/>
                <w:shd w:val="clear" w:color="auto" w:fill="FFFFFF"/>
              </w:rPr>
              <w:t xml:space="preserve">A request </w:t>
            </w:r>
            <w:r w:rsidR="006027A1" w:rsidRPr="00310E62">
              <w:rPr>
                <w:rFonts w:ascii="Candara" w:eastAsia="Times New Roman" w:hAnsi="Candara"/>
                <w:color w:val="000000"/>
                <w:shd w:val="clear" w:color="auto" w:fill="FFFFFF"/>
              </w:rPr>
              <w:t xml:space="preserve">for clarification </w:t>
            </w:r>
            <w:r w:rsidRPr="00310E62">
              <w:rPr>
                <w:rFonts w:ascii="Candara" w:eastAsia="Times New Roman" w:hAnsi="Candara"/>
                <w:color w:val="000000"/>
                <w:shd w:val="clear" w:color="auto" w:fill="FFFFFF"/>
              </w:rPr>
              <w:t>was made to add the word "metrics" to refer to outcome metrics.</w:t>
            </w:r>
          </w:p>
          <w:p w14:paraId="2D6EED34" w14:textId="77777777" w:rsidR="002B39C1" w:rsidRPr="00310E62" w:rsidRDefault="002B39C1" w:rsidP="00EE176C">
            <w:pPr>
              <w:numPr>
                <w:ilvl w:val="2"/>
                <w:numId w:val="10"/>
              </w:numPr>
              <w:tabs>
                <w:tab w:val="num" w:pos="2248"/>
              </w:tabs>
              <w:spacing w:after="0" w:line="240" w:lineRule="auto"/>
              <w:ind w:left="1348" w:hanging="270"/>
              <w:textAlignment w:val="center"/>
              <w:rPr>
                <w:rFonts w:ascii="Candara" w:eastAsia="Times New Roman" w:hAnsi="Candara"/>
                <w:color w:val="000000"/>
              </w:rPr>
            </w:pPr>
            <w:r w:rsidRPr="00310E62">
              <w:rPr>
                <w:rFonts w:ascii="Candara" w:eastAsia="Times New Roman" w:hAnsi="Candara"/>
                <w:color w:val="000000"/>
                <w:shd w:val="clear" w:color="auto" w:fill="FFFFFF"/>
              </w:rPr>
              <w:t>A request was made to add language to clarify progress towards outcomes as they apply to specific counties. This language addition will be discussed at the next meeting.</w:t>
            </w:r>
          </w:p>
          <w:p w14:paraId="138EBF4E" w14:textId="77777777" w:rsidR="002B39C1" w:rsidRPr="00310E62" w:rsidRDefault="002B39C1" w:rsidP="00EE176C">
            <w:pPr>
              <w:numPr>
                <w:ilvl w:val="2"/>
                <w:numId w:val="10"/>
              </w:numPr>
              <w:tabs>
                <w:tab w:val="num" w:pos="2248"/>
              </w:tabs>
              <w:spacing w:after="0" w:line="240" w:lineRule="auto"/>
              <w:ind w:left="1348" w:hanging="270"/>
              <w:textAlignment w:val="center"/>
              <w:rPr>
                <w:rFonts w:ascii="Candara" w:eastAsia="Times New Roman" w:hAnsi="Candara"/>
                <w:color w:val="000000"/>
              </w:rPr>
            </w:pPr>
            <w:r w:rsidRPr="00310E62">
              <w:rPr>
                <w:rFonts w:ascii="Candara" w:eastAsia="Times New Roman" w:hAnsi="Candara"/>
                <w:color w:val="000000"/>
                <w:shd w:val="clear" w:color="auto" w:fill="FFFFFF"/>
              </w:rPr>
              <w:t xml:space="preserve">Concerns were shared about the timeline for submitting workplans when they do not know what </w:t>
            </w:r>
            <w:r w:rsidRPr="00310E62">
              <w:rPr>
                <w:rFonts w:ascii="Candara" w:eastAsia="Times New Roman" w:hAnsi="Candara"/>
                <w:color w:val="000000"/>
                <w:shd w:val="clear" w:color="auto" w:fill="FFFFFF"/>
              </w:rPr>
              <w:lastRenderedPageBreak/>
              <w:t>the process measures are. Further discussion will be had at the next meeting.</w:t>
            </w:r>
          </w:p>
          <w:p w14:paraId="664DDDE3" w14:textId="77777777" w:rsidR="002B39C1" w:rsidRPr="00310E62" w:rsidRDefault="002B39C1" w:rsidP="002B39C1">
            <w:pPr>
              <w:spacing w:after="0" w:line="240" w:lineRule="auto"/>
              <w:ind w:left="1620"/>
              <w:rPr>
                <w:rFonts w:ascii="Candara" w:eastAsia="Times New Roman" w:hAnsi="Candara"/>
                <w:color w:val="000000"/>
              </w:rPr>
            </w:pPr>
            <w:r w:rsidRPr="00310E62">
              <w:rPr>
                <w:rFonts w:ascii="Candara" w:eastAsia="Times New Roman" w:hAnsi="Candara"/>
                <w:color w:val="000000"/>
              </w:rPr>
              <w:t> </w:t>
            </w:r>
          </w:p>
          <w:p w14:paraId="54464367" w14:textId="77777777" w:rsidR="002B39C1" w:rsidRPr="00310E62" w:rsidRDefault="002B39C1" w:rsidP="001624CE">
            <w:pPr>
              <w:numPr>
                <w:ilvl w:val="0"/>
                <w:numId w:val="11"/>
              </w:numPr>
              <w:tabs>
                <w:tab w:val="clear" w:pos="720"/>
                <w:tab w:val="num" w:pos="808"/>
              </w:tabs>
              <w:spacing w:after="0" w:line="240" w:lineRule="auto"/>
              <w:ind w:left="358" w:hanging="270"/>
              <w:textAlignment w:val="center"/>
              <w:rPr>
                <w:rFonts w:ascii="Candara" w:eastAsia="Times New Roman" w:hAnsi="Candara"/>
                <w:color w:val="000000"/>
              </w:rPr>
            </w:pPr>
            <w:r w:rsidRPr="00310E62">
              <w:rPr>
                <w:rFonts w:ascii="Candara" w:eastAsia="Times New Roman" w:hAnsi="Candara"/>
                <w:color w:val="000000"/>
                <w:shd w:val="clear" w:color="auto" w:fill="FFFFFF"/>
              </w:rPr>
              <w:t>Language Cleanup</w:t>
            </w:r>
          </w:p>
          <w:p w14:paraId="26949C83" w14:textId="54E5E9F9" w:rsidR="002B39C1" w:rsidRPr="00310E62" w:rsidRDefault="002B39C1" w:rsidP="006275D6">
            <w:pPr>
              <w:numPr>
                <w:ilvl w:val="1"/>
                <w:numId w:val="11"/>
              </w:numPr>
              <w:tabs>
                <w:tab w:val="clear" w:pos="1440"/>
                <w:tab w:val="num" w:pos="1528"/>
              </w:tabs>
              <w:spacing w:after="0" w:line="240" w:lineRule="auto"/>
              <w:ind w:left="808" w:hanging="270"/>
              <w:textAlignment w:val="center"/>
              <w:rPr>
                <w:rFonts w:ascii="Candara" w:eastAsia="Times New Roman" w:hAnsi="Candara"/>
                <w:color w:val="000000"/>
              </w:rPr>
            </w:pPr>
            <w:r w:rsidRPr="00310E62">
              <w:rPr>
                <w:rFonts w:ascii="Candara" w:eastAsia="Times New Roman" w:hAnsi="Candara"/>
                <w:color w:val="000000"/>
                <w:shd w:val="clear" w:color="auto" w:fill="FFFFFF"/>
              </w:rPr>
              <w:t xml:space="preserve">For Section 4, </w:t>
            </w:r>
            <w:r w:rsidRPr="00310E62">
              <w:rPr>
                <w:rFonts w:ascii="Candara" w:eastAsia="Times New Roman" w:hAnsi="Candara"/>
                <w:i/>
                <w:iCs/>
                <w:color w:val="000000"/>
                <w:shd w:val="clear" w:color="auto" w:fill="FFFFFF"/>
              </w:rPr>
              <w:t>Procedural and Operational Requirements: Requirements that apply to Section 1 and Section 2 funding</w:t>
            </w:r>
            <w:r w:rsidR="0038078F" w:rsidRPr="00310E62">
              <w:rPr>
                <w:rFonts w:ascii="Candara" w:eastAsia="Times New Roman" w:hAnsi="Candara"/>
                <w:color w:val="000000"/>
                <w:shd w:val="clear" w:color="auto" w:fill="FFFFFF"/>
              </w:rPr>
              <w:t>,</w:t>
            </w:r>
            <w:r w:rsidRPr="00310E62">
              <w:rPr>
                <w:rFonts w:ascii="Candara" w:eastAsia="Times New Roman" w:hAnsi="Candara"/>
                <w:color w:val="000000"/>
                <w:shd w:val="clear" w:color="auto" w:fill="FFFFFF"/>
              </w:rPr>
              <w:t xml:space="preserve"> Part C</w:t>
            </w:r>
            <w:r w:rsidR="002D70BD" w:rsidRPr="00310E62">
              <w:rPr>
                <w:rFonts w:ascii="Candara" w:eastAsia="Times New Roman" w:hAnsi="Candara"/>
                <w:color w:val="000000"/>
                <w:shd w:val="clear" w:color="auto" w:fill="FFFFFF"/>
              </w:rPr>
              <w:t>,</w:t>
            </w:r>
            <w:r w:rsidRPr="00310E62">
              <w:rPr>
                <w:rFonts w:ascii="Candara" w:eastAsia="Times New Roman" w:hAnsi="Candara"/>
                <w:color w:val="000000"/>
                <w:shd w:val="clear" w:color="auto" w:fill="FFFFFF"/>
              </w:rPr>
              <w:t xml:space="preserve"> has been changed from 10% to "25% or more within any individual budget category" requires OHA approval.</w:t>
            </w:r>
          </w:p>
          <w:p w14:paraId="2E451C1E" w14:textId="134DC64F" w:rsidR="002B39C1" w:rsidRPr="00310E62" w:rsidRDefault="002B39C1" w:rsidP="006275D6">
            <w:pPr>
              <w:numPr>
                <w:ilvl w:val="1"/>
                <w:numId w:val="11"/>
              </w:numPr>
              <w:spacing w:after="0" w:line="240" w:lineRule="auto"/>
              <w:ind w:left="808" w:hanging="270"/>
              <w:textAlignment w:val="center"/>
              <w:rPr>
                <w:rFonts w:ascii="Candara" w:eastAsia="Times New Roman" w:hAnsi="Candara"/>
                <w:color w:val="000000"/>
              </w:rPr>
            </w:pPr>
            <w:r w:rsidRPr="00310E62">
              <w:rPr>
                <w:rFonts w:ascii="Candara" w:eastAsia="Times New Roman" w:hAnsi="Candara"/>
                <w:color w:val="000000"/>
                <w:shd w:val="clear" w:color="auto" w:fill="FFFFFF"/>
              </w:rPr>
              <w:t xml:space="preserve">For Section 4, </w:t>
            </w:r>
            <w:r w:rsidRPr="00310E62">
              <w:rPr>
                <w:rFonts w:ascii="Candara" w:eastAsia="Times New Roman" w:hAnsi="Candara"/>
                <w:i/>
                <w:iCs/>
                <w:color w:val="000000"/>
                <w:shd w:val="clear" w:color="auto" w:fill="FFFFFF"/>
              </w:rPr>
              <w:t>Procedural and Operational Requirements: Requirements that apply to Section 1a LPHA Leadership, Governance and Implementation</w:t>
            </w:r>
            <w:r w:rsidR="0038078F" w:rsidRPr="00310E62">
              <w:rPr>
                <w:rFonts w:ascii="Candara" w:eastAsia="Times New Roman" w:hAnsi="Candara"/>
                <w:i/>
                <w:iCs/>
                <w:color w:val="000000"/>
                <w:shd w:val="clear" w:color="auto" w:fill="FFFFFF"/>
              </w:rPr>
              <w:t>,</w:t>
            </w:r>
            <w:r w:rsidRPr="00310E62">
              <w:rPr>
                <w:rFonts w:ascii="Candara" w:eastAsia="Times New Roman" w:hAnsi="Candara"/>
                <w:color w:val="000000"/>
                <w:shd w:val="clear" w:color="auto" w:fill="FFFFFF"/>
              </w:rPr>
              <w:t xml:space="preserve"> Part A</w:t>
            </w:r>
            <w:r w:rsidR="002D70BD" w:rsidRPr="00310E62">
              <w:rPr>
                <w:rFonts w:ascii="Candara" w:eastAsia="Times New Roman" w:hAnsi="Candara"/>
                <w:color w:val="000000"/>
                <w:shd w:val="clear" w:color="auto" w:fill="FFFFFF"/>
              </w:rPr>
              <w:t>,</w:t>
            </w:r>
            <w:r w:rsidRPr="00310E62">
              <w:rPr>
                <w:rFonts w:ascii="Candara" w:eastAsia="Times New Roman" w:hAnsi="Candara"/>
                <w:color w:val="000000"/>
                <w:shd w:val="clear" w:color="auto" w:fill="FFFFFF"/>
              </w:rPr>
              <w:t xml:space="preserve"> was </w:t>
            </w:r>
            <w:r w:rsidR="009B3DE3" w:rsidRPr="00310E62">
              <w:rPr>
                <w:rFonts w:ascii="Candara" w:eastAsia="Times New Roman" w:hAnsi="Candara"/>
                <w:color w:val="000000"/>
                <w:shd w:val="clear" w:color="auto" w:fill="FFFFFF"/>
              </w:rPr>
              <w:t xml:space="preserve">updated </w:t>
            </w:r>
            <w:r w:rsidR="009B3DE3" w:rsidRPr="00310E62">
              <w:rPr>
                <w:rFonts w:ascii="Candara" w:eastAsia="Times New Roman" w:hAnsi="Candara"/>
                <w:color w:val="000000"/>
              </w:rPr>
              <w:t>to</w:t>
            </w:r>
            <w:r w:rsidRPr="00310E62">
              <w:rPr>
                <w:rFonts w:ascii="Candara" w:eastAsia="Times New Roman" w:hAnsi="Candara"/>
                <w:color w:val="000000"/>
              </w:rPr>
              <w:t xml:space="preserve"> include "Assessment and Epidemiology, Community Partnership Development, &amp; Communications" as foundational capabilities.</w:t>
            </w:r>
          </w:p>
          <w:p w14:paraId="2C546C2A" w14:textId="77777777" w:rsidR="002B39C1" w:rsidRPr="00310E62" w:rsidRDefault="002B39C1" w:rsidP="00713575">
            <w:pPr>
              <w:numPr>
                <w:ilvl w:val="2"/>
                <w:numId w:val="11"/>
              </w:numPr>
              <w:tabs>
                <w:tab w:val="num" w:pos="2248"/>
              </w:tabs>
              <w:spacing w:after="0" w:line="240" w:lineRule="auto"/>
              <w:ind w:left="1348" w:hanging="270"/>
              <w:textAlignment w:val="center"/>
              <w:rPr>
                <w:rFonts w:ascii="Candara" w:eastAsia="Times New Roman" w:hAnsi="Candara"/>
                <w:color w:val="000000"/>
              </w:rPr>
            </w:pPr>
            <w:r w:rsidRPr="00310E62">
              <w:rPr>
                <w:rFonts w:ascii="Candara" w:eastAsia="Times New Roman" w:hAnsi="Candara"/>
                <w:color w:val="000000"/>
              </w:rPr>
              <w:t xml:space="preserve">Suggestion to correct program name to "Leadership and Organizational Competencies" from "Leadership </w:t>
            </w:r>
            <w:proofErr w:type="gramStart"/>
            <w:r w:rsidRPr="00310E62">
              <w:rPr>
                <w:rFonts w:ascii="Candara" w:eastAsia="Times New Roman" w:hAnsi="Candara"/>
                <w:color w:val="000000"/>
              </w:rPr>
              <w:t>Governance</w:t>
            </w:r>
            <w:proofErr w:type="gramEnd"/>
            <w:r w:rsidRPr="00310E62">
              <w:rPr>
                <w:rFonts w:ascii="Candara" w:eastAsia="Times New Roman" w:hAnsi="Candara"/>
                <w:color w:val="000000"/>
              </w:rPr>
              <w:t>"</w:t>
            </w:r>
          </w:p>
          <w:p w14:paraId="0B068654" w14:textId="15BB4672" w:rsidR="005A4A10" w:rsidRPr="00310E62" w:rsidRDefault="0024531C" w:rsidP="00A82AB6">
            <w:pPr>
              <w:numPr>
                <w:ilvl w:val="1"/>
                <w:numId w:val="11"/>
              </w:numPr>
              <w:tabs>
                <w:tab w:val="clear" w:pos="1440"/>
                <w:tab w:val="num" w:pos="1528"/>
              </w:tabs>
              <w:spacing w:after="0" w:line="240" w:lineRule="auto"/>
              <w:ind w:left="808" w:hanging="270"/>
              <w:textAlignment w:val="center"/>
              <w:rPr>
                <w:rFonts w:ascii="Candara" w:eastAsia="Times New Roman" w:hAnsi="Candara"/>
                <w:color w:val="000000"/>
              </w:rPr>
            </w:pPr>
            <w:r>
              <w:rPr>
                <w:rFonts w:ascii="Candara" w:eastAsia="Times New Roman" w:hAnsi="Candara"/>
                <w:color w:val="000000"/>
              </w:rPr>
              <w:t>Language</w:t>
            </w:r>
            <w:r w:rsidR="002B39C1" w:rsidRPr="00310E62">
              <w:rPr>
                <w:rFonts w:ascii="Candara" w:eastAsia="Times New Roman" w:hAnsi="Candara"/>
                <w:color w:val="000000"/>
              </w:rPr>
              <w:t xml:space="preserve"> </w:t>
            </w:r>
            <w:r w:rsidR="002B39C1" w:rsidRPr="00310E62">
              <w:rPr>
                <w:rFonts w:ascii="Candara" w:eastAsia="Times New Roman" w:hAnsi="Candara"/>
                <w:color w:val="000000"/>
                <w:shd w:val="clear" w:color="auto" w:fill="FFFFFF"/>
              </w:rPr>
              <w:t>has been changed from 10% to "25% or more within any individual budget category" requires OHA approval</w:t>
            </w:r>
            <w:r w:rsidR="00A34DC1">
              <w:rPr>
                <w:rFonts w:ascii="Candara" w:eastAsia="Times New Roman" w:hAnsi="Candara"/>
                <w:color w:val="000000"/>
                <w:shd w:val="clear" w:color="auto" w:fill="FFFFFF"/>
              </w:rPr>
              <w:t xml:space="preserve"> for budget modification. </w:t>
            </w:r>
          </w:p>
          <w:p w14:paraId="3647F4D6" w14:textId="16F9DFAC" w:rsidR="00511D6B" w:rsidRPr="00310E62" w:rsidRDefault="00511D6B" w:rsidP="00511D6B">
            <w:pPr>
              <w:spacing w:after="0" w:line="240" w:lineRule="auto"/>
              <w:ind w:left="1440"/>
              <w:textAlignment w:val="center"/>
              <w:rPr>
                <w:rFonts w:ascii="Candara" w:eastAsia="Times New Roman" w:hAnsi="Candara"/>
                <w:color w:val="000000"/>
              </w:rPr>
            </w:pPr>
          </w:p>
        </w:tc>
        <w:tc>
          <w:tcPr>
            <w:tcW w:w="1688" w:type="dxa"/>
          </w:tcPr>
          <w:p w14:paraId="01887775" w14:textId="77777777" w:rsidR="005A4A10" w:rsidRPr="00310E62" w:rsidRDefault="005A4A10" w:rsidP="00913D2D">
            <w:pPr>
              <w:jc w:val="center"/>
              <w:rPr>
                <w:rFonts w:ascii="Candara" w:hAnsi="Candara" w:cstheme="majorHAnsi"/>
              </w:rPr>
            </w:pPr>
            <w:r w:rsidRPr="00310E62">
              <w:rPr>
                <w:rFonts w:ascii="Candara" w:hAnsi="Candara" w:cstheme="majorHAnsi"/>
              </w:rPr>
              <w:lastRenderedPageBreak/>
              <w:t xml:space="preserve">Discuss / Maybe Vote </w:t>
            </w:r>
          </w:p>
        </w:tc>
        <w:tc>
          <w:tcPr>
            <w:tcW w:w="1140" w:type="dxa"/>
          </w:tcPr>
          <w:p w14:paraId="23EB8DF6" w14:textId="2AE44385" w:rsidR="005A4A10" w:rsidRPr="00310E62" w:rsidRDefault="0069503F" w:rsidP="00913D2D">
            <w:pPr>
              <w:jc w:val="center"/>
              <w:rPr>
                <w:rFonts w:ascii="Candara" w:hAnsi="Candara" w:cstheme="majorHAnsi"/>
              </w:rPr>
            </w:pPr>
            <w:r w:rsidRPr="00310E62">
              <w:rPr>
                <w:rFonts w:ascii="Candara" w:hAnsi="Candara" w:cstheme="majorHAnsi"/>
              </w:rPr>
              <w:t>Andrew</w:t>
            </w:r>
          </w:p>
        </w:tc>
      </w:tr>
      <w:tr w:rsidR="005A4A10" w:rsidRPr="00310E62" w14:paraId="764D0F49" w14:textId="424DB749" w:rsidTr="00032E2C">
        <w:trPr>
          <w:trHeight w:val="1340"/>
          <w:jc w:val="center"/>
        </w:trPr>
        <w:tc>
          <w:tcPr>
            <w:tcW w:w="1782" w:type="dxa"/>
          </w:tcPr>
          <w:p w14:paraId="3325217B" w14:textId="77777777" w:rsidR="005A4A10" w:rsidRPr="00310E62" w:rsidRDefault="005A4A10" w:rsidP="00913D2D">
            <w:pPr>
              <w:rPr>
                <w:rFonts w:ascii="Candara" w:hAnsi="Candara" w:cstheme="majorHAnsi"/>
              </w:rPr>
            </w:pPr>
            <w:r w:rsidRPr="00310E62">
              <w:rPr>
                <w:rFonts w:ascii="Candara" w:hAnsi="Candara" w:cstheme="majorHAnsi"/>
              </w:rPr>
              <w:t>Workforce Calculator Update</w:t>
            </w:r>
          </w:p>
        </w:tc>
        <w:tc>
          <w:tcPr>
            <w:tcW w:w="6605" w:type="dxa"/>
            <w:gridSpan w:val="3"/>
          </w:tcPr>
          <w:p w14:paraId="3C0BFCFD" w14:textId="77777777" w:rsidR="00A0672B" w:rsidRPr="00A0672B" w:rsidRDefault="00A0672B" w:rsidP="00736AA2">
            <w:pPr>
              <w:numPr>
                <w:ilvl w:val="0"/>
                <w:numId w:val="16"/>
              </w:numPr>
              <w:tabs>
                <w:tab w:val="clear" w:pos="720"/>
                <w:tab w:val="num" w:pos="808"/>
              </w:tabs>
              <w:spacing w:after="0" w:line="240" w:lineRule="auto"/>
              <w:ind w:left="358" w:hanging="270"/>
              <w:textAlignment w:val="center"/>
              <w:rPr>
                <w:rFonts w:ascii="Candara" w:eastAsia="Times New Roman" w:hAnsi="Candara"/>
              </w:rPr>
            </w:pPr>
            <w:r w:rsidRPr="00A0672B">
              <w:rPr>
                <w:rFonts w:ascii="Candara" w:eastAsia="Times New Roman" w:hAnsi="Candara"/>
              </w:rPr>
              <w:t xml:space="preserve">Provide Update from Meeting about workforce calculator </w:t>
            </w:r>
            <w:proofErr w:type="gramStart"/>
            <w:r w:rsidRPr="00A0672B">
              <w:rPr>
                <w:rFonts w:ascii="Candara" w:eastAsia="Times New Roman" w:hAnsi="Candara"/>
              </w:rPr>
              <w:t>tool</w:t>
            </w:r>
            <w:proofErr w:type="gramEnd"/>
          </w:p>
          <w:p w14:paraId="32F538F9" w14:textId="6935A0E2" w:rsidR="00A0672B" w:rsidRPr="00A0672B" w:rsidRDefault="00A0672B" w:rsidP="00A82AB6">
            <w:pPr>
              <w:numPr>
                <w:ilvl w:val="1"/>
                <w:numId w:val="16"/>
              </w:numPr>
              <w:tabs>
                <w:tab w:val="clear" w:pos="1440"/>
                <w:tab w:val="num" w:pos="1528"/>
              </w:tabs>
              <w:spacing w:after="0" w:line="240" w:lineRule="auto"/>
              <w:ind w:left="808" w:hanging="270"/>
              <w:textAlignment w:val="center"/>
              <w:rPr>
                <w:rFonts w:ascii="Candara" w:eastAsia="Times New Roman" w:hAnsi="Candara"/>
              </w:rPr>
            </w:pPr>
            <w:r w:rsidRPr="00A0672B">
              <w:rPr>
                <w:rFonts w:ascii="Candara" w:eastAsia="Times New Roman" w:hAnsi="Candara"/>
              </w:rPr>
              <w:t>There a</w:t>
            </w:r>
            <w:r w:rsidRPr="00310E62">
              <w:rPr>
                <w:rFonts w:ascii="Candara" w:eastAsia="Times New Roman" w:hAnsi="Candara"/>
              </w:rPr>
              <w:t>re a</w:t>
            </w:r>
            <w:r w:rsidRPr="00A0672B">
              <w:rPr>
                <w:rFonts w:ascii="Candara" w:eastAsia="Times New Roman" w:hAnsi="Candara"/>
              </w:rPr>
              <w:t xml:space="preserve"> few workforce calculator tool options available to help achieve the goal of looking at suggested capacity versus current capacity under our foundational capabilities </w:t>
            </w:r>
            <w:r w:rsidR="001763CA" w:rsidRPr="00310E62">
              <w:rPr>
                <w:rFonts w:ascii="Candara" w:eastAsia="Times New Roman" w:hAnsi="Candara"/>
              </w:rPr>
              <w:t>to</w:t>
            </w:r>
            <w:r w:rsidRPr="00A0672B">
              <w:rPr>
                <w:rFonts w:ascii="Candara" w:eastAsia="Times New Roman" w:hAnsi="Candara"/>
              </w:rPr>
              <w:t xml:space="preserve"> inform on modernization and implementation plans.</w:t>
            </w:r>
          </w:p>
          <w:p w14:paraId="049771BE" w14:textId="77777777" w:rsidR="00A0672B" w:rsidRPr="00A0672B" w:rsidRDefault="00A0672B" w:rsidP="00A82AB6">
            <w:pPr>
              <w:numPr>
                <w:ilvl w:val="2"/>
                <w:numId w:val="16"/>
              </w:numPr>
              <w:tabs>
                <w:tab w:val="num" w:pos="2248"/>
              </w:tabs>
              <w:spacing w:after="0" w:line="240" w:lineRule="auto"/>
              <w:ind w:left="1348" w:hanging="270"/>
              <w:textAlignment w:val="center"/>
              <w:rPr>
                <w:rFonts w:ascii="Candara" w:eastAsia="Times New Roman" w:hAnsi="Candara"/>
              </w:rPr>
            </w:pPr>
            <w:r w:rsidRPr="00A0672B">
              <w:rPr>
                <w:rFonts w:ascii="Candara" w:eastAsia="Times New Roman" w:hAnsi="Candara"/>
              </w:rPr>
              <w:t>A detailed calculator that breaks things down by capability. One downside is that it is based on the national framework for modernization which is different from the Oregon framework for modernization.</w:t>
            </w:r>
          </w:p>
          <w:p w14:paraId="40F32BDD" w14:textId="362B3314" w:rsidR="00A0672B" w:rsidRPr="00A0672B" w:rsidRDefault="00A0672B" w:rsidP="00A82AB6">
            <w:pPr>
              <w:numPr>
                <w:ilvl w:val="2"/>
                <w:numId w:val="16"/>
              </w:numPr>
              <w:tabs>
                <w:tab w:val="num" w:pos="2248"/>
              </w:tabs>
              <w:spacing w:after="0" w:line="240" w:lineRule="auto"/>
              <w:ind w:left="1348" w:hanging="270"/>
              <w:textAlignment w:val="center"/>
              <w:rPr>
                <w:rFonts w:ascii="Candara" w:eastAsia="Times New Roman" w:hAnsi="Candara"/>
              </w:rPr>
            </w:pPr>
            <w:r w:rsidRPr="00A0672B">
              <w:rPr>
                <w:rFonts w:ascii="Candara" w:eastAsia="Times New Roman" w:hAnsi="Candara"/>
              </w:rPr>
              <w:t xml:space="preserve">There is also a simplified version </w:t>
            </w:r>
            <w:r w:rsidR="00212252" w:rsidRPr="00310E62">
              <w:rPr>
                <w:rFonts w:ascii="Candara" w:eastAsia="Times New Roman" w:hAnsi="Candara"/>
              </w:rPr>
              <w:t xml:space="preserve">with </w:t>
            </w:r>
            <w:r w:rsidR="00EA269D" w:rsidRPr="00310E62">
              <w:rPr>
                <w:rFonts w:ascii="Candara" w:eastAsia="Times New Roman" w:hAnsi="Candara"/>
              </w:rPr>
              <w:t>the</w:t>
            </w:r>
            <w:r w:rsidR="00212252" w:rsidRPr="00310E62">
              <w:rPr>
                <w:rFonts w:ascii="Candara" w:eastAsia="Times New Roman" w:hAnsi="Candara"/>
              </w:rPr>
              <w:t xml:space="preserve"> drawback that it</w:t>
            </w:r>
            <w:r w:rsidRPr="00A0672B">
              <w:rPr>
                <w:rFonts w:ascii="Candara" w:eastAsia="Times New Roman" w:hAnsi="Candara"/>
              </w:rPr>
              <w:t xml:space="preserve"> </w:t>
            </w:r>
            <w:r w:rsidR="00A34DC1">
              <w:rPr>
                <w:rFonts w:ascii="Candara" w:eastAsia="Times New Roman" w:hAnsi="Candara"/>
              </w:rPr>
              <w:t>is not designed to</w:t>
            </w:r>
            <w:r w:rsidRPr="00A0672B">
              <w:rPr>
                <w:rFonts w:ascii="Candara" w:eastAsia="Times New Roman" w:hAnsi="Candara"/>
              </w:rPr>
              <w:t xml:space="preserve"> be used by counties with a population of 500,000 and greater.</w:t>
            </w:r>
          </w:p>
          <w:p w14:paraId="4BE68CB5" w14:textId="760474DD" w:rsidR="00A0672B" w:rsidRPr="00A0672B" w:rsidRDefault="00A0672B" w:rsidP="00A82AB6">
            <w:pPr>
              <w:numPr>
                <w:ilvl w:val="2"/>
                <w:numId w:val="16"/>
              </w:numPr>
              <w:tabs>
                <w:tab w:val="num" w:pos="2248"/>
              </w:tabs>
              <w:spacing w:after="0" w:line="240" w:lineRule="auto"/>
              <w:ind w:left="1348" w:hanging="270"/>
              <w:textAlignment w:val="center"/>
              <w:rPr>
                <w:rFonts w:ascii="Candara" w:eastAsia="Times New Roman" w:hAnsi="Candara"/>
              </w:rPr>
            </w:pPr>
            <w:r w:rsidRPr="00A0672B">
              <w:rPr>
                <w:rFonts w:ascii="Candara" w:eastAsia="Times New Roman" w:hAnsi="Candara"/>
              </w:rPr>
              <w:t xml:space="preserve">More information </w:t>
            </w:r>
            <w:r w:rsidR="0063354D" w:rsidRPr="00310E62">
              <w:rPr>
                <w:rFonts w:ascii="Candara" w:eastAsia="Times New Roman" w:hAnsi="Candara"/>
              </w:rPr>
              <w:t>to come about</w:t>
            </w:r>
            <w:r w:rsidRPr="00A0672B">
              <w:rPr>
                <w:rFonts w:ascii="Candara" w:eastAsia="Times New Roman" w:hAnsi="Candara"/>
              </w:rPr>
              <w:t xml:space="preserve"> options </w:t>
            </w:r>
            <w:r w:rsidR="000469C9" w:rsidRPr="00310E62">
              <w:rPr>
                <w:rFonts w:ascii="Candara" w:eastAsia="Times New Roman" w:hAnsi="Candara"/>
              </w:rPr>
              <w:t>following review of the</w:t>
            </w:r>
            <w:r w:rsidRPr="00A0672B">
              <w:rPr>
                <w:rFonts w:ascii="Candara" w:eastAsia="Times New Roman" w:hAnsi="Candara"/>
              </w:rPr>
              <w:t xml:space="preserve"> doodle poll. Testing of these calculators is currently underway and feedback will be provided at future meetings. </w:t>
            </w:r>
          </w:p>
          <w:p w14:paraId="66B0EA45" w14:textId="77777777" w:rsidR="00A0672B" w:rsidRPr="00A0672B" w:rsidRDefault="00A0672B" w:rsidP="00736AA2">
            <w:pPr>
              <w:numPr>
                <w:ilvl w:val="0"/>
                <w:numId w:val="16"/>
              </w:numPr>
              <w:tabs>
                <w:tab w:val="clear" w:pos="720"/>
                <w:tab w:val="num" w:pos="808"/>
              </w:tabs>
              <w:spacing w:after="0" w:line="240" w:lineRule="auto"/>
              <w:ind w:left="358" w:hanging="270"/>
              <w:textAlignment w:val="center"/>
              <w:rPr>
                <w:rFonts w:ascii="Candara" w:eastAsia="Times New Roman" w:hAnsi="Candara"/>
              </w:rPr>
            </w:pPr>
            <w:r w:rsidRPr="00A0672B">
              <w:rPr>
                <w:rFonts w:ascii="Candara" w:eastAsia="Times New Roman" w:hAnsi="Candara"/>
              </w:rPr>
              <w:t>Timeframe to Conduct Assessments</w:t>
            </w:r>
          </w:p>
          <w:p w14:paraId="2C185633" w14:textId="3D5824B1" w:rsidR="00A0672B" w:rsidRPr="00A0672B" w:rsidRDefault="00A0672B" w:rsidP="001B6833">
            <w:pPr>
              <w:numPr>
                <w:ilvl w:val="1"/>
                <w:numId w:val="16"/>
              </w:numPr>
              <w:tabs>
                <w:tab w:val="clear" w:pos="1440"/>
                <w:tab w:val="num" w:pos="1528"/>
              </w:tabs>
              <w:spacing w:after="0" w:line="240" w:lineRule="auto"/>
              <w:ind w:left="808" w:hanging="270"/>
              <w:textAlignment w:val="center"/>
              <w:rPr>
                <w:rFonts w:ascii="Candara" w:eastAsia="Times New Roman" w:hAnsi="Candara"/>
              </w:rPr>
            </w:pPr>
            <w:r w:rsidRPr="00A0672B">
              <w:rPr>
                <w:rFonts w:ascii="Candara" w:eastAsia="Times New Roman" w:hAnsi="Candara"/>
              </w:rPr>
              <w:t xml:space="preserve">LPHA assessments </w:t>
            </w:r>
            <w:r w:rsidR="00BF37C2">
              <w:rPr>
                <w:rFonts w:ascii="Candara" w:eastAsia="Times New Roman" w:hAnsi="Candara"/>
              </w:rPr>
              <w:t xml:space="preserve">would need to be </w:t>
            </w:r>
            <w:r w:rsidRPr="00A0672B">
              <w:rPr>
                <w:rFonts w:ascii="Candara" w:eastAsia="Times New Roman" w:hAnsi="Candara"/>
              </w:rPr>
              <w:t xml:space="preserve">completed by the end of June 2024 so they can be included with the </w:t>
            </w:r>
            <w:r w:rsidR="00EA269D" w:rsidRPr="00310E62">
              <w:rPr>
                <w:rFonts w:ascii="Candara" w:eastAsia="Times New Roman" w:hAnsi="Candara"/>
              </w:rPr>
              <w:t>statewide</w:t>
            </w:r>
            <w:r w:rsidRPr="00A0672B">
              <w:rPr>
                <w:rFonts w:ascii="Candara" w:eastAsia="Times New Roman" w:hAnsi="Candara"/>
              </w:rPr>
              <w:t xml:space="preserve"> assessment for budget requests.</w:t>
            </w:r>
          </w:p>
          <w:p w14:paraId="3CAFA30B" w14:textId="77777777" w:rsidR="00A0672B" w:rsidRPr="00A0672B" w:rsidRDefault="00A0672B" w:rsidP="001B6833">
            <w:pPr>
              <w:numPr>
                <w:ilvl w:val="2"/>
                <w:numId w:val="16"/>
              </w:numPr>
              <w:tabs>
                <w:tab w:val="num" w:pos="2518"/>
              </w:tabs>
              <w:spacing w:after="0" w:line="240" w:lineRule="auto"/>
              <w:ind w:left="1348" w:hanging="270"/>
              <w:textAlignment w:val="center"/>
              <w:rPr>
                <w:rFonts w:ascii="Candara" w:eastAsia="Times New Roman" w:hAnsi="Candara"/>
              </w:rPr>
            </w:pPr>
            <w:r w:rsidRPr="00A0672B">
              <w:rPr>
                <w:rFonts w:ascii="Candara" w:eastAsia="Times New Roman" w:hAnsi="Candara"/>
              </w:rPr>
              <w:t xml:space="preserve">Concerns were shared that a timeline of June 2024 to submit assessments felt rushed given that process measures are unknown at this </w:t>
            </w:r>
            <w:proofErr w:type="gramStart"/>
            <w:r w:rsidRPr="00A0672B">
              <w:rPr>
                <w:rFonts w:ascii="Candara" w:eastAsia="Times New Roman" w:hAnsi="Candara"/>
              </w:rPr>
              <w:t>time</w:t>
            </w:r>
            <w:proofErr w:type="gramEnd"/>
            <w:r w:rsidRPr="00A0672B">
              <w:rPr>
                <w:rFonts w:ascii="Candara" w:eastAsia="Times New Roman" w:hAnsi="Candara"/>
              </w:rPr>
              <w:t xml:space="preserve"> and they will need time to train others on how to use supportive tools. Andrew and Sara reiterated that the deadline for OHA to submit budget requests is June 2024 so they can be voted on during the next legislative session.</w:t>
            </w:r>
          </w:p>
          <w:p w14:paraId="390E9F88" w14:textId="77777777" w:rsidR="00A0672B" w:rsidRPr="00A0672B" w:rsidRDefault="00A0672B" w:rsidP="001B6833">
            <w:pPr>
              <w:numPr>
                <w:ilvl w:val="1"/>
                <w:numId w:val="16"/>
              </w:numPr>
              <w:tabs>
                <w:tab w:val="clear" w:pos="1440"/>
                <w:tab w:val="num" w:pos="1528"/>
              </w:tabs>
              <w:spacing w:after="0" w:line="240" w:lineRule="auto"/>
              <w:ind w:left="808" w:hanging="270"/>
              <w:textAlignment w:val="center"/>
              <w:rPr>
                <w:rFonts w:ascii="Candara" w:eastAsia="Times New Roman" w:hAnsi="Candara"/>
              </w:rPr>
            </w:pPr>
            <w:r w:rsidRPr="00A0672B">
              <w:rPr>
                <w:rFonts w:ascii="Candara" w:eastAsia="Times New Roman" w:hAnsi="Candara"/>
              </w:rPr>
              <w:t>Sara is in talks about resources to support completion of the assessments with a possibility of hiring a contractor to assist.</w:t>
            </w:r>
          </w:p>
          <w:p w14:paraId="010B09A3" w14:textId="77777777" w:rsidR="00A0672B" w:rsidRPr="00A0672B" w:rsidRDefault="00A0672B" w:rsidP="001B6833">
            <w:pPr>
              <w:numPr>
                <w:ilvl w:val="2"/>
                <w:numId w:val="16"/>
              </w:numPr>
              <w:tabs>
                <w:tab w:val="num" w:pos="2248"/>
              </w:tabs>
              <w:spacing w:after="0" w:line="240" w:lineRule="auto"/>
              <w:ind w:left="1348" w:hanging="270"/>
              <w:textAlignment w:val="center"/>
              <w:rPr>
                <w:rFonts w:ascii="Candara" w:eastAsia="Times New Roman" w:hAnsi="Candara"/>
              </w:rPr>
            </w:pPr>
            <w:r w:rsidRPr="00A0672B">
              <w:rPr>
                <w:rFonts w:ascii="Candara" w:eastAsia="Times New Roman" w:hAnsi="Candara"/>
              </w:rPr>
              <w:lastRenderedPageBreak/>
              <w:t>Concerns were shared about a contractor not being hired with enough time to be helpful.</w:t>
            </w:r>
          </w:p>
          <w:p w14:paraId="32824320" w14:textId="4B747F80" w:rsidR="00032E2C" w:rsidRPr="00310E62" w:rsidRDefault="00537C07" w:rsidP="00032E2C">
            <w:pPr>
              <w:numPr>
                <w:ilvl w:val="1"/>
                <w:numId w:val="16"/>
              </w:numPr>
              <w:tabs>
                <w:tab w:val="clear" w:pos="1440"/>
                <w:tab w:val="num" w:pos="1528"/>
              </w:tabs>
              <w:spacing w:after="0" w:line="240" w:lineRule="auto"/>
              <w:ind w:left="808" w:hanging="270"/>
              <w:textAlignment w:val="center"/>
              <w:rPr>
                <w:rFonts w:ascii="Candara" w:eastAsia="Times New Roman" w:hAnsi="Candara"/>
              </w:rPr>
            </w:pPr>
            <w:r>
              <w:rPr>
                <w:rFonts w:ascii="Candara" w:eastAsia="Times New Roman" w:hAnsi="Candara"/>
              </w:rPr>
              <w:t xml:space="preserve">This will be discussed at JLT. </w:t>
            </w:r>
          </w:p>
        </w:tc>
        <w:tc>
          <w:tcPr>
            <w:tcW w:w="1688" w:type="dxa"/>
          </w:tcPr>
          <w:p w14:paraId="4A55FB7D" w14:textId="77777777" w:rsidR="005A4A10" w:rsidRPr="00310E62" w:rsidRDefault="005A4A10" w:rsidP="00913D2D">
            <w:pPr>
              <w:jc w:val="center"/>
              <w:rPr>
                <w:rFonts w:ascii="Candara" w:hAnsi="Candara" w:cstheme="majorHAnsi"/>
              </w:rPr>
            </w:pPr>
            <w:r w:rsidRPr="00310E62">
              <w:rPr>
                <w:rFonts w:ascii="Candara" w:hAnsi="Candara" w:cstheme="majorHAnsi"/>
              </w:rPr>
              <w:lastRenderedPageBreak/>
              <w:t>Update</w:t>
            </w:r>
          </w:p>
        </w:tc>
        <w:tc>
          <w:tcPr>
            <w:tcW w:w="1140" w:type="dxa"/>
          </w:tcPr>
          <w:p w14:paraId="3A7D4AD4" w14:textId="7E164A4F" w:rsidR="005A4A10" w:rsidRPr="00310E62" w:rsidRDefault="00476BC6" w:rsidP="00913D2D">
            <w:pPr>
              <w:jc w:val="center"/>
              <w:rPr>
                <w:rFonts w:ascii="Candara" w:hAnsi="Candara" w:cstheme="majorHAnsi"/>
              </w:rPr>
            </w:pPr>
            <w:r w:rsidRPr="00310E62">
              <w:rPr>
                <w:rFonts w:ascii="Candara" w:hAnsi="Candara" w:cstheme="majorHAnsi"/>
              </w:rPr>
              <w:t>Jessica/ Andrew</w:t>
            </w:r>
          </w:p>
        </w:tc>
      </w:tr>
      <w:tr w:rsidR="005A4A10" w:rsidRPr="00310E62" w14:paraId="5103631F" w14:textId="44665559" w:rsidTr="00E21FE1">
        <w:trPr>
          <w:trHeight w:val="1915"/>
          <w:jc w:val="center"/>
        </w:trPr>
        <w:tc>
          <w:tcPr>
            <w:tcW w:w="1782" w:type="dxa"/>
          </w:tcPr>
          <w:p w14:paraId="05505D0F" w14:textId="77777777" w:rsidR="005A4A10" w:rsidRPr="00310E62" w:rsidRDefault="005A4A10" w:rsidP="00913D2D">
            <w:pPr>
              <w:rPr>
                <w:rFonts w:ascii="Candara" w:hAnsi="Candara" w:cstheme="majorHAnsi"/>
              </w:rPr>
            </w:pPr>
            <w:r w:rsidRPr="00310E62">
              <w:rPr>
                <w:rFonts w:ascii="Candara" w:hAnsi="Candara" w:cstheme="majorHAnsi"/>
              </w:rPr>
              <w:t>PHAB Meeting Update</w:t>
            </w:r>
          </w:p>
        </w:tc>
        <w:tc>
          <w:tcPr>
            <w:tcW w:w="6605" w:type="dxa"/>
            <w:gridSpan w:val="3"/>
          </w:tcPr>
          <w:p w14:paraId="176FB8BC" w14:textId="77777777" w:rsidR="00D628DE" w:rsidRPr="00D628DE" w:rsidRDefault="00D628DE" w:rsidP="00736AA2">
            <w:pPr>
              <w:numPr>
                <w:ilvl w:val="0"/>
                <w:numId w:val="17"/>
              </w:numPr>
              <w:tabs>
                <w:tab w:val="clear" w:pos="720"/>
                <w:tab w:val="num" w:pos="808"/>
              </w:tabs>
              <w:spacing w:after="0" w:line="240" w:lineRule="auto"/>
              <w:ind w:left="358" w:hanging="270"/>
              <w:textAlignment w:val="center"/>
              <w:rPr>
                <w:rFonts w:ascii="Candara" w:eastAsia="Times New Roman" w:hAnsi="Candara"/>
              </w:rPr>
            </w:pPr>
            <w:r w:rsidRPr="00D628DE">
              <w:rPr>
                <w:rFonts w:ascii="Candara" w:eastAsia="Times New Roman" w:hAnsi="Candara"/>
              </w:rPr>
              <w:t xml:space="preserve">Provide update from October PHAB presentation and </w:t>
            </w:r>
            <w:proofErr w:type="gramStart"/>
            <w:r w:rsidRPr="00D628DE">
              <w:rPr>
                <w:rFonts w:ascii="Candara" w:eastAsia="Times New Roman" w:hAnsi="Candara"/>
              </w:rPr>
              <w:t>feedback</w:t>
            </w:r>
            <w:proofErr w:type="gramEnd"/>
          </w:p>
          <w:p w14:paraId="340ED465" w14:textId="35544C2D" w:rsidR="00D628DE" w:rsidRPr="00D628DE" w:rsidRDefault="00D628DE" w:rsidP="00D21773">
            <w:pPr>
              <w:numPr>
                <w:ilvl w:val="1"/>
                <w:numId w:val="17"/>
              </w:numPr>
              <w:tabs>
                <w:tab w:val="clear" w:pos="1440"/>
                <w:tab w:val="num" w:pos="1618"/>
              </w:tabs>
              <w:spacing w:after="0" w:line="240" w:lineRule="auto"/>
              <w:ind w:left="808" w:hanging="270"/>
              <w:textAlignment w:val="center"/>
              <w:rPr>
                <w:rFonts w:ascii="Candara" w:eastAsia="Times New Roman" w:hAnsi="Candara"/>
              </w:rPr>
            </w:pPr>
            <w:r w:rsidRPr="00D628DE">
              <w:rPr>
                <w:rFonts w:ascii="Candara" w:eastAsia="Times New Roman" w:hAnsi="Candara"/>
              </w:rPr>
              <w:t xml:space="preserve">Jessica provided PHAB with an update about what </w:t>
            </w:r>
            <w:r w:rsidR="00CD6FCE" w:rsidRPr="00310E62">
              <w:rPr>
                <w:rFonts w:ascii="Candara" w:eastAsia="Times New Roman" w:hAnsi="Candara"/>
              </w:rPr>
              <w:t>this group</w:t>
            </w:r>
            <w:r w:rsidRPr="00D628DE">
              <w:rPr>
                <w:rFonts w:ascii="Candara" w:eastAsia="Times New Roman" w:hAnsi="Candara"/>
              </w:rPr>
              <w:t xml:space="preserve"> is working on to </w:t>
            </w:r>
            <w:r w:rsidR="00C87487">
              <w:rPr>
                <w:rFonts w:ascii="Candara" w:eastAsia="Times New Roman" w:hAnsi="Candara"/>
              </w:rPr>
              <w:t>provide</w:t>
            </w:r>
            <w:r w:rsidRPr="00D628DE">
              <w:rPr>
                <w:rFonts w:ascii="Candara" w:eastAsia="Times New Roman" w:hAnsi="Candara"/>
              </w:rPr>
              <w:t xml:space="preserve"> counties </w:t>
            </w:r>
            <w:r w:rsidR="00C87487">
              <w:rPr>
                <w:rFonts w:ascii="Candara" w:eastAsia="Times New Roman" w:hAnsi="Candara"/>
              </w:rPr>
              <w:t xml:space="preserve">with </w:t>
            </w:r>
            <w:r w:rsidRPr="00D628DE">
              <w:rPr>
                <w:rFonts w:ascii="Candara" w:eastAsia="Times New Roman" w:hAnsi="Candara"/>
              </w:rPr>
              <w:t xml:space="preserve">tools and guiding documents </w:t>
            </w:r>
            <w:r w:rsidR="00C87487">
              <w:rPr>
                <w:rFonts w:ascii="Candara" w:eastAsia="Times New Roman" w:hAnsi="Candara"/>
              </w:rPr>
              <w:t>for</w:t>
            </w:r>
            <w:r w:rsidRPr="00D628DE">
              <w:rPr>
                <w:rFonts w:ascii="Candara" w:eastAsia="Times New Roman" w:hAnsi="Candara"/>
              </w:rPr>
              <w:t xml:space="preserve"> Modernization plan</w:t>
            </w:r>
            <w:r w:rsidR="00C87487">
              <w:rPr>
                <w:rFonts w:ascii="Candara" w:eastAsia="Times New Roman" w:hAnsi="Candara"/>
              </w:rPr>
              <w:t xml:space="preserve"> development</w:t>
            </w:r>
            <w:r w:rsidRPr="00D628DE">
              <w:rPr>
                <w:rFonts w:ascii="Candara" w:eastAsia="Times New Roman" w:hAnsi="Candara"/>
              </w:rPr>
              <w:t xml:space="preserve">. </w:t>
            </w:r>
          </w:p>
          <w:p w14:paraId="37F70733" w14:textId="19438A0E" w:rsidR="00D628DE" w:rsidRPr="00D628DE" w:rsidRDefault="00D628DE" w:rsidP="00D21773">
            <w:pPr>
              <w:numPr>
                <w:ilvl w:val="1"/>
                <w:numId w:val="17"/>
              </w:numPr>
              <w:tabs>
                <w:tab w:val="clear" w:pos="1440"/>
                <w:tab w:val="num" w:pos="1618"/>
              </w:tabs>
              <w:spacing w:after="0" w:line="240" w:lineRule="auto"/>
              <w:ind w:left="808" w:hanging="270"/>
              <w:textAlignment w:val="center"/>
              <w:rPr>
                <w:rFonts w:ascii="Candara" w:eastAsia="Times New Roman" w:hAnsi="Candara"/>
              </w:rPr>
            </w:pPr>
            <w:r w:rsidRPr="00D628DE">
              <w:rPr>
                <w:rFonts w:ascii="Candara" w:eastAsia="Times New Roman" w:hAnsi="Candara"/>
              </w:rPr>
              <w:t xml:space="preserve">PHAB requested regular feedback from this group on a quarterly basis or </w:t>
            </w:r>
            <w:r w:rsidR="00675DB6" w:rsidRPr="00310E62">
              <w:rPr>
                <w:rFonts w:ascii="Candara" w:eastAsia="Times New Roman" w:hAnsi="Candara"/>
              </w:rPr>
              <w:t>more frequently</w:t>
            </w:r>
            <w:r w:rsidRPr="00D628DE">
              <w:rPr>
                <w:rFonts w:ascii="Candara" w:eastAsia="Times New Roman" w:hAnsi="Candara"/>
              </w:rPr>
              <w:t>.</w:t>
            </w:r>
          </w:p>
          <w:p w14:paraId="1ADC0792" w14:textId="2E157B56" w:rsidR="00D628DE" w:rsidRPr="00D628DE" w:rsidRDefault="00D628DE" w:rsidP="00D21773">
            <w:pPr>
              <w:numPr>
                <w:ilvl w:val="1"/>
                <w:numId w:val="17"/>
              </w:numPr>
              <w:tabs>
                <w:tab w:val="clear" w:pos="1440"/>
                <w:tab w:val="num" w:pos="1618"/>
              </w:tabs>
              <w:spacing w:after="0" w:line="240" w:lineRule="auto"/>
              <w:ind w:left="808" w:hanging="270"/>
              <w:textAlignment w:val="center"/>
              <w:rPr>
                <w:rFonts w:ascii="Candara" w:eastAsia="Times New Roman" w:hAnsi="Candara"/>
              </w:rPr>
            </w:pPr>
            <w:r w:rsidRPr="00D628DE">
              <w:rPr>
                <w:rFonts w:ascii="Candara" w:eastAsia="Times New Roman" w:hAnsi="Candara"/>
              </w:rPr>
              <w:t xml:space="preserve">Governor </w:t>
            </w:r>
            <w:proofErr w:type="spellStart"/>
            <w:r w:rsidRPr="00D628DE">
              <w:rPr>
                <w:rFonts w:ascii="Candara" w:eastAsia="Times New Roman" w:hAnsi="Candara"/>
              </w:rPr>
              <w:t>Kotek</w:t>
            </w:r>
            <w:proofErr w:type="spellEnd"/>
            <w:r w:rsidRPr="00D628DE">
              <w:rPr>
                <w:rFonts w:ascii="Candara" w:eastAsia="Times New Roman" w:hAnsi="Candara"/>
              </w:rPr>
              <w:t xml:space="preserve"> will be attending a future PHAB meeting in the next few months, date </w:t>
            </w:r>
            <w:r w:rsidR="00C87487">
              <w:rPr>
                <w:rFonts w:ascii="Candara" w:eastAsia="Times New Roman" w:hAnsi="Candara"/>
              </w:rPr>
              <w:t xml:space="preserve">not </w:t>
            </w:r>
            <w:r w:rsidR="00D03F99">
              <w:rPr>
                <w:rFonts w:ascii="Candara" w:eastAsia="Times New Roman" w:hAnsi="Candara"/>
              </w:rPr>
              <w:t xml:space="preserve">yet </w:t>
            </w:r>
            <w:r w:rsidRPr="00D628DE">
              <w:rPr>
                <w:rFonts w:ascii="Candara" w:eastAsia="Times New Roman" w:hAnsi="Candara"/>
              </w:rPr>
              <w:t>determined</w:t>
            </w:r>
            <w:r w:rsidR="00D03F99">
              <w:rPr>
                <w:rFonts w:ascii="Candara" w:eastAsia="Times New Roman" w:hAnsi="Candara"/>
              </w:rPr>
              <w:t>.</w:t>
            </w:r>
          </w:p>
          <w:p w14:paraId="770EAD89" w14:textId="701B6021" w:rsidR="00434425" w:rsidRPr="00310E62" w:rsidRDefault="00434425" w:rsidP="00724BE5">
            <w:pPr>
              <w:spacing w:after="0" w:line="240" w:lineRule="auto"/>
              <w:textAlignment w:val="center"/>
              <w:rPr>
                <w:rFonts w:ascii="Candara" w:eastAsia="Times New Roman" w:hAnsi="Candara"/>
              </w:rPr>
            </w:pPr>
          </w:p>
        </w:tc>
        <w:tc>
          <w:tcPr>
            <w:tcW w:w="1688" w:type="dxa"/>
          </w:tcPr>
          <w:p w14:paraId="09245D9B" w14:textId="77777777" w:rsidR="005A4A10" w:rsidRPr="00310E62" w:rsidRDefault="005A4A10" w:rsidP="00913D2D">
            <w:pPr>
              <w:jc w:val="center"/>
              <w:rPr>
                <w:rFonts w:ascii="Candara" w:hAnsi="Candara" w:cstheme="majorHAnsi"/>
              </w:rPr>
            </w:pPr>
            <w:r w:rsidRPr="00310E62">
              <w:rPr>
                <w:rFonts w:ascii="Candara" w:hAnsi="Candara" w:cstheme="majorHAnsi"/>
              </w:rPr>
              <w:t>Update</w:t>
            </w:r>
          </w:p>
        </w:tc>
        <w:tc>
          <w:tcPr>
            <w:tcW w:w="1140" w:type="dxa"/>
          </w:tcPr>
          <w:p w14:paraId="24E51C7D" w14:textId="1C58627B" w:rsidR="005A4A10" w:rsidRPr="00310E62" w:rsidRDefault="00476BC6" w:rsidP="00913D2D">
            <w:pPr>
              <w:jc w:val="center"/>
              <w:rPr>
                <w:rFonts w:ascii="Candara" w:hAnsi="Candara" w:cstheme="majorHAnsi"/>
              </w:rPr>
            </w:pPr>
            <w:r w:rsidRPr="00310E62">
              <w:rPr>
                <w:rFonts w:ascii="Candara" w:hAnsi="Candara" w:cstheme="majorHAnsi"/>
              </w:rPr>
              <w:t>Jessica</w:t>
            </w:r>
          </w:p>
        </w:tc>
      </w:tr>
      <w:tr w:rsidR="005A4A10" w:rsidRPr="00310E62" w14:paraId="79B72CBF" w14:textId="2D584014" w:rsidTr="00D21773">
        <w:trPr>
          <w:trHeight w:val="1353"/>
          <w:jc w:val="center"/>
        </w:trPr>
        <w:tc>
          <w:tcPr>
            <w:tcW w:w="1782" w:type="dxa"/>
          </w:tcPr>
          <w:p w14:paraId="09FE6DCA" w14:textId="77777777" w:rsidR="005A4A10" w:rsidRPr="00310E62" w:rsidRDefault="005A4A10" w:rsidP="00913D2D">
            <w:pPr>
              <w:rPr>
                <w:rFonts w:ascii="Candara" w:hAnsi="Candara" w:cstheme="majorHAnsi"/>
              </w:rPr>
            </w:pPr>
            <w:r w:rsidRPr="00310E62">
              <w:rPr>
                <w:rFonts w:ascii="Candara" w:hAnsi="Candara" w:cstheme="majorHAnsi"/>
              </w:rPr>
              <w:t>Workgroup meetings</w:t>
            </w:r>
          </w:p>
        </w:tc>
        <w:tc>
          <w:tcPr>
            <w:tcW w:w="6605" w:type="dxa"/>
            <w:gridSpan w:val="3"/>
          </w:tcPr>
          <w:p w14:paraId="1F8FD2A9" w14:textId="77777777" w:rsidR="00470565" w:rsidRPr="00470565" w:rsidRDefault="00470565" w:rsidP="00736AA2">
            <w:pPr>
              <w:numPr>
                <w:ilvl w:val="0"/>
                <w:numId w:val="15"/>
              </w:numPr>
              <w:tabs>
                <w:tab w:val="clear" w:pos="720"/>
                <w:tab w:val="num" w:pos="808"/>
              </w:tabs>
              <w:spacing w:after="0" w:line="240" w:lineRule="auto"/>
              <w:ind w:left="358" w:hanging="270"/>
              <w:textAlignment w:val="center"/>
              <w:rPr>
                <w:rFonts w:ascii="Candara" w:eastAsia="Times New Roman" w:hAnsi="Candara"/>
              </w:rPr>
            </w:pPr>
            <w:r w:rsidRPr="00470565">
              <w:rPr>
                <w:rFonts w:ascii="Candara" w:eastAsia="Times New Roman" w:hAnsi="Candara"/>
              </w:rPr>
              <w:t xml:space="preserve">Talk about meeting dates for workgroups for assessment and </w:t>
            </w:r>
            <w:proofErr w:type="gramStart"/>
            <w:r w:rsidRPr="00470565">
              <w:rPr>
                <w:rFonts w:ascii="Candara" w:eastAsia="Times New Roman" w:hAnsi="Candara"/>
              </w:rPr>
              <w:t>outline</w:t>
            </w:r>
            <w:proofErr w:type="gramEnd"/>
          </w:p>
          <w:p w14:paraId="00C6837A" w14:textId="72283172" w:rsidR="00443B72" w:rsidRPr="00310E62" w:rsidRDefault="00470565" w:rsidP="00D21773">
            <w:pPr>
              <w:numPr>
                <w:ilvl w:val="1"/>
                <w:numId w:val="15"/>
              </w:numPr>
              <w:tabs>
                <w:tab w:val="clear" w:pos="1440"/>
                <w:tab w:val="num" w:pos="1528"/>
              </w:tabs>
              <w:spacing w:after="0" w:line="240" w:lineRule="auto"/>
              <w:ind w:left="808" w:hanging="270"/>
              <w:textAlignment w:val="center"/>
              <w:rPr>
                <w:rFonts w:ascii="Candara" w:eastAsia="Times New Roman" w:hAnsi="Candara"/>
              </w:rPr>
            </w:pPr>
            <w:r w:rsidRPr="00470565">
              <w:rPr>
                <w:rFonts w:ascii="Candara" w:eastAsia="Times New Roman" w:hAnsi="Candara"/>
              </w:rPr>
              <w:t>Doodle polls were sent to both groups. Reminder to take the poll so that the meetings can be scheduled.</w:t>
            </w:r>
          </w:p>
        </w:tc>
        <w:tc>
          <w:tcPr>
            <w:tcW w:w="1688" w:type="dxa"/>
          </w:tcPr>
          <w:p w14:paraId="5AAE8F6C" w14:textId="77777777" w:rsidR="005A4A10" w:rsidRPr="00310E62" w:rsidRDefault="005A4A10" w:rsidP="00913D2D">
            <w:pPr>
              <w:jc w:val="center"/>
              <w:rPr>
                <w:rFonts w:ascii="Candara" w:hAnsi="Candara" w:cstheme="majorHAnsi"/>
              </w:rPr>
            </w:pPr>
            <w:r w:rsidRPr="00310E62">
              <w:rPr>
                <w:rFonts w:ascii="Candara" w:hAnsi="Candara" w:cstheme="majorHAnsi"/>
              </w:rPr>
              <w:t>Update</w:t>
            </w:r>
          </w:p>
        </w:tc>
        <w:tc>
          <w:tcPr>
            <w:tcW w:w="1140" w:type="dxa"/>
          </w:tcPr>
          <w:p w14:paraId="2D9F1057" w14:textId="4AD9BF0B" w:rsidR="005A4A10" w:rsidRPr="00310E62" w:rsidRDefault="00476BC6" w:rsidP="00913D2D">
            <w:pPr>
              <w:jc w:val="center"/>
              <w:rPr>
                <w:rFonts w:ascii="Candara" w:hAnsi="Candara" w:cstheme="majorHAnsi"/>
              </w:rPr>
            </w:pPr>
            <w:r w:rsidRPr="00310E62">
              <w:rPr>
                <w:rFonts w:ascii="Candara" w:hAnsi="Candara" w:cstheme="majorHAnsi"/>
              </w:rPr>
              <w:t>Jessica</w:t>
            </w:r>
          </w:p>
        </w:tc>
      </w:tr>
      <w:tr w:rsidR="005A4A10" w:rsidRPr="00310E62" w14:paraId="2BC7B179" w14:textId="79462967" w:rsidTr="00D21773">
        <w:trPr>
          <w:trHeight w:val="2415"/>
          <w:jc w:val="center"/>
        </w:trPr>
        <w:tc>
          <w:tcPr>
            <w:tcW w:w="1782" w:type="dxa"/>
          </w:tcPr>
          <w:p w14:paraId="033C88C9" w14:textId="77777777" w:rsidR="005A4A10" w:rsidRPr="00310E62" w:rsidRDefault="005A4A10" w:rsidP="00913D2D">
            <w:pPr>
              <w:rPr>
                <w:rFonts w:ascii="Candara" w:hAnsi="Candara" w:cstheme="majorHAnsi"/>
              </w:rPr>
            </w:pPr>
            <w:r w:rsidRPr="00310E62">
              <w:rPr>
                <w:rFonts w:ascii="Candara" w:hAnsi="Candara" w:cstheme="majorHAnsi"/>
              </w:rPr>
              <w:t>Wrap-up and next meeting</w:t>
            </w:r>
          </w:p>
        </w:tc>
        <w:tc>
          <w:tcPr>
            <w:tcW w:w="6605" w:type="dxa"/>
            <w:gridSpan w:val="3"/>
          </w:tcPr>
          <w:p w14:paraId="1CE4E359" w14:textId="77777777" w:rsidR="00921CA0" w:rsidRPr="00921CA0" w:rsidRDefault="00921CA0" w:rsidP="00736AA2">
            <w:pPr>
              <w:numPr>
                <w:ilvl w:val="0"/>
                <w:numId w:val="18"/>
              </w:numPr>
              <w:tabs>
                <w:tab w:val="clear" w:pos="720"/>
                <w:tab w:val="num" w:pos="808"/>
              </w:tabs>
              <w:spacing w:after="0" w:line="240" w:lineRule="auto"/>
              <w:ind w:left="358" w:hanging="270"/>
              <w:textAlignment w:val="center"/>
              <w:rPr>
                <w:rFonts w:ascii="Candara" w:eastAsia="Times New Roman" w:hAnsi="Candara"/>
              </w:rPr>
            </w:pPr>
            <w:r w:rsidRPr="00921CA0">
              <w:rPr>
                <w:rFonts w:ascii="Candara" w:eastAsia="Times New Roman" w:hAnsi="Candara"/>
              </w:rPr>
              <w:t xml:space="preserve">Discuss next </w:t>
            </w:r>
            <w:proofErr w:type="gramStart"/>
            <w:r w:rsidRPr="00921CA0">
              <w:rPr>
                <w:rFonts w:ascii="Candara" w:eastAsia="Times New Roman" w:hAnsi="Candara"/>
              </w:rPr>
              <w:t>meeting</w:t>
            </w:r>
            <w:proofErr w:type="gramEnd"/>
          </w:p>
          <w:p w14:paraId="13F297E4" w14:textId="77777777" w:rsidR="00921CA0" w:rsidRPr="00921CA0" w:rsidRDefault="00921CA0" w:rsidP="00C03DBF">
            <w:pPr>
              <w:numPr>
                <w:ilvl w:val="1"/>
                <w:numId w:val="18"/>
              </w:numPr>
              <w:tabs>
                <w:tab w:val="clear" w:pos="1440"/>
                <w:tab w:val="num" w:pos="1528"/>
              </w:tabs>
              <w:spacing w:after="0" w:line="240" w:lineRule="auto"/>
              <w:ind w:left="808" w:hanging="270"/>
              <w:textAlignment w:val="center"/>
              <w:rPr>
                <w:rFonts w:ascii="Candara" w:eastAsia="Times New Roman" w:hAnsi="Candara"/>
              </w:rPr>
            </w:pPr>
            <w:r w:rsidRPr="00921CA0">
              <w:rPr>
                <w:rFonts w:ascii="Candara" w:eastAsia="Times New Roman" w:hAnsi="Candara"/>
              </w:rPr>
              <w:t>A Google form was sent out by email to determine who can attend the November and December meetings. The form also asked if this is a good day and time to continue meeting in 2024.</w:t>
            </w:r>
          </w:p>
          <w:p w14:paraId="5CB9AF0A" w14:textId="77777777" w:rsidR="00921CA0" w:rsidRPr="00921CA0" w:rsidRDefault="00921CA0" w:rsidP="00C03DBF">
            <w:pPr>
              <w:numPr>
                <w:ilvl w:val="1"/>
                <w:numId w:val="18"/>
              </w:numPr>
              <w:tabs>
                <w:tab w:val="clear" w:pos="1440"/>
                <w:tab w:val="num" w:pos="1528"/>
              </w:tabs>
              <w:spacing w:after="0" w:line="240" w:lineRule="auto"/>
              <w:ind w:left="808" w:hanging="270"/>
              <w:textAlignment w:val="center"/>
              <w:rPr>
                <w:rFonts w:ascii="Candara" w:eastAsia="Times New Roman" w:hAnsi="Candara"/>
              </w:rPr>
            </w:pPr>
            <w:r w:rsidRPr="00921CA0">
              <w:rPr>
                <w:rFonts w:ascii="Candara" w:eastAsia="Times New Roman" w:hAnsi="Candara"/>
              </w:rPr>
              <w:t>Danna Drum will join a future meeting to discuss streamlining OHA/LPHA communications and review process.</w:t>
            </w:r>
          </w:p>
          <w:p w14:paraId="08E85EE2" w14:textId="105EDB4D" w:rsidR="005A4A10" w:rsidRPr="00310E62" w:rsidRDefault="005A4A10" w:rsidP="00921CA0">
            <w:pPr>
              <w:shd w:val="clear" w:color="auto" w:fill="FFFFFF"/>
              <w:rPr>
                <w:rFonts w:ascii="Candara" w:hAnsi="Candara" w:cstheme="majorHAnsi"/>
              </w:rPr>
            </w:pPr>
          </w:p>
        </w:tc>
        <w:tc>
          <w:tcPr>
            <w:tcW w:w="1688" w:type="dxa"/>
          </w:tcPr>
          <w:p w14:paraId="558CB1A8" w14:textId="77777777" w:rsidR="005A4A10" w:rsidRPr="00310E62" w:rsidRDefault="005A4A10" w:rsidP="00913D2D">
            <w:pPr>
              <w:jc w:val="center"/>
              <w:rPr>
                <w:rFonts w:ascii="Candara" w:hAnsi="Candara" w:cstheme="majorHAnsi"/>
              </w:rPr>
            </w:pPr>
            <w:r w:rsidRPr="00310E62">
              <w:rPr>
                <w:rFonts w:ascii="Candara" w:hAnsi="Candara" w:cstheme="majorHAnsi"/>
              </w:rPr>
              <w:t>Discuss and adjourn</w:t>
            </w:r>
          </w:p>
        </w:tc>
        <w:tc>
          <w:tcPr>
            <w:tcW w:w="1140" w:type="dxa"/>
          </w:tcPr>
          <w:p w14:paraId="13AF3CA5" w14:textId="391A4C62" w:rsidR="005A4A10" w:rsidRPr="00310E62" w:rsidRDefault="00476BC6" w:rsidP="00913D2D">
            <w:pPr>
              <w:jc w:val="center"/>
              <w:rPr>
                <w:rFonts w:ascii="Candara" w:hAnsi="Candara" w:cstheme="majorHAnsi"/>
              </w:rPr>
            </w:pPr>
            <w:r w:rsidRPr="00310E62">
              <w:rPr>
                <w:rFonts w:ascii="Candara" w:hAnsi="Candara" w:cstheme="majorHAnsi"/>
              </w:rPr>
              <w:t>Group</w:t>
            </w:r>
          </w:p>
        </w:tc>
      </w:tr>
      <w:tr w:rsidR="005A4A10" w:rsidRPr="00310E62" w14:paraId="47025884" w14:textId="34A543B6" w:rsidTr="005716D0">
        <w:trPr>
          <w:gridAfter w:val="3"/>
          <w:wAfter w:w="3646" w:type="dxa"/>
          <w:trHeight w:val="3996"/>
          <w:jc w:val="center"/>
        </w:trPr>
        <w:tc>
          <w:tcPr>
            <w:tcW w:w="6155" w:type="dxa"/>
            <w:gridSpan w:val="2"/>
            <w:tcBorders>
              <w:top w:val="single" w:sz="4" w:space="0" w:color="000000"/>
            </w:tcBorders>
            <w:shd w:val="clear" w:color="auto" w:fill="D9D9D9"/>
          </w:tcPr>
          <w:p w14:paraId="3035E97F" w14:textId="77777777" w:rsidR="005A4A10" w:rsidRPr="00310E62" w:rsidRDefault="005A4A10" w:rsidP="00913D2D">
            <w:pPr>
              <w:rPr>
                <w:rFonts w:ascii="Candara" w:hAnsi="Candara" w:cstheme="majorHAnsi"/>
                <w:b/>
              </w:rPr>
            </w:pPr>
            <w:r w:rsidRPr="00310E62">
              <w:rPr>
                <w:rFonts w:ascii="Candara" w:hAnsi="Candara" w:cstheme="majorHAnsi"/>
                <w:b/>
              </w:rPr>
              <w:t>Co-Chair</w:t>
            </w:r>
          </w:p>
          <w:p w14:paraId="1F4B8BA0" w14:textId="77777777" w:rsidR="005A4A10" w:rsidRPr="00310E62" w:rsidRDefault="005A4A10" w:rsidP="00913D2D">
            <w:pPr>
              <w:rPr>
                <w:rFonts w:ascii="Candara" w:hAnsi="Candara" w:cstheme="majorHAnsi"/>
              </w:rPr>
            </w:pPr>
            <w:r w:rsidRPr="00310E62">
              <w:rPr>
                <w:rFonts w:ascii="Candara" w:hAnsi="Candara" w:cstheme="majorHAnsi"/>
              </w:rPr>
              <w:t>Jessica Dale</w:t>
            </w:r>
          </w:p>
          <w:p w14:paraId="30382E7A" w14:textId="77777777" w:rsidR="005A4A10" w:rsidRPr="00310E62" w:rsidRDefault="005A4A10" w:rsidP="00913D2D">
            <w:pPr>
              <w:rPr>
                <w:rFonts w:ascii="Candara" w:hAnsi="Candara" w:cstheme="majorHAnsi"/>
              </w:rPr>
            </w:pPr>
            <w:r w:rsidRPr="00310E62">
              <w:rPr>
                <w:rFonts w:ascii="Candara" w:hAnsi="Candara" w:cstheme="majorHAnsi"/>
              </w:rPr>
              <w:t>Klamath County Public Health – Assistant Director</w:t>
            </w:r>
          </w:p>
          <w:p w14:paraId="765BBE62" w14:textId="77777777" w:rsidR="005A4A10" w:rsidRPr="00310E62" w:rsidRDefault="005A4A10" w:rsidP="00913D2D">
            <w:pPr>
              <w:rPr>
                <w:rFonts w:ascii="Candara" w:hAnsi="Candara" w:cstheme="majorHAnsi"/>
              </w:rPr>
            </w:pPr>
            <w:r w:rsidRPr="00310E62">
              <w:rPr>
                <w:rFonts w:ascii="Candara" w:hAnsi="Candara" w:cstheme="majorHAnsi"/>
              </w:rPr>
              <w:t>541-885-2434</w:t>
            </w:r>
          </w:p>
          <w:p w14:paraId="38A39B0E" w14:textId="77777777" w:rsidR="005A4A10" w:rsidRPr="00310E62" w:rsidRDefault="005A4A10" w:rsidP="00913D2D">
            <w:pPr>
              <w:rPr>
                <w:rFonts w:ascii="Candara" w:hAnsi="Candara" w:cstheme="majorHAnsi"/>
              </w:rPr>
            </w:pPr>
            <w:r w:rsidRPr="00310E62">
              <w:rPr>
                <w:rFonts w:ascii="Candara" w:hAnsi="Candara" w:cstheme="majorHAnsi"/>
                <w:color w:val="0563C1"/>
                <w:u w:val="single"/>
              </w:rPr>
              <w:t>jdale@klamathcounty.org</w:t>
            </w:r>
          </w:p>
        </w:tc>
        <w:tc>
          <w:tcPr>
            <w:tcW w:w="1414" w:type="dxa"/>
            <w:tcBorders>
              <w:top w:val="single" w:sz="4" w:space="0" w:color="000000"/>
            </w:tcBorders>
            <w:shd w:val="clear" w:color="auto" w:fill="D9D9D9"/>
          </w:tcPr>
          <w:p w14:paraId="432377A1" w14:textId="77777777" w:rsidR="005A4A10" w:rsidRPr="00310E62" w:rsidRDefault="005A4A10" w:rsidP="00913D2D">
            <w:pPr>
              <w:rPr>
                <w:rFonts w:ascii="Candara" w:hAnsi="Candara" w:cstheme="majorHAnsi"/>
                <w:b/>
              </w:rPr>
            </w:pPr>
          </w:p>
        </w:tc>
      </w:tr>
    </w:tbl>
    <w:p w14:paraId="18090B27" w14:textId="77777777" w:rsidR="006473F8" w:rsidRPr="00310E62" w:rsidRDefault="006473F8" w:rsidP="00916CFF">
      <w:pPr>
        <w:jc w:val="center"/>
        <w:rPr>
          <w:rFonts w:ascii="Candara" w:hAnsi="Candara"/>
        </w:rPr>
      </w:pPr>
    </w:p>
    <w:p w14:paraId="26B99E96" w14:textId="3A05ACC5" w:rsidR="006473F8" w:rsidRPr="00310E62" w:rsidRDefault="006473F8" w:rsidP="00916CFF">
      <w:pPr>
        <w:jc w:val="center"/>
        <w:rPr>
          <w:rFonts w:ascii="Candara" w:hAnsi="Candara"/>
        </w:rPr>
      </w:pPr>
    </w:p>
    <w:p w14:paraId="06C1D7F6" w14:textId="5586BC67" w:rsidR="006473F8" w:rsidRPr="00310E62" w:rsidRDefault="006473F8" w:rsidP="00916CFF">
      <w:pPr>
        <w:jc w:val="center"/>
        <w:rPr>
          <w:rFonts w:ascii="Candara" w:hAnsi="Candara"/>
        </w:rPr>
      </w:pPr>
    </w:p>
    <w:p w14:paraId="2CF69290" w14:textId="0A615B4F" w:rsidR="006473F8" w:rsidRPr="00310E62" w:rsidRDefault="006473F8" w:rsidP="00916CFF">
      <w:pPr>
        <w:jc w:val="center"/>
        <w:rPr>
          <w:rFonts w:ascii="Candara" w:hAnsi="Candara"/>
        </w:rPr>
      </w:pPr>
    </w:p>
    <w:p w14:paraId="53F893A1" w14:textId="02446E98" w:rsidR="006473F8" w:rsidRPr="00310E62" w:rsidRDefault="006473F8" w:rsidP="00916CFF">
      <w:pPr>
        <w:jc w:val="center"/>
        <w:rPr>
          <w:rFonts w:ascii="Candara" w:hAnsi="Candara"/>
        </w:rPr>
      </w:pPr>
    </w:p>
    <w:p w14:paraId="16536E4D" w14:textId="19BB327B" w:rsidR="006473F8" w:rsidRPr="00310E62" w:rsidRDefault="006473F8" w:rsidP="00916CFF">
      <w:pPr>
        <w:jc w:val="center"/>
        <w:rPr>
          <w:rFonts w:ascii="Candara" w:hAnsi="Candara"/>
        </w:rPr>
      </w:pPr>
    </w:p>
    <w:p w14:paraId="3D8C4D22" w14:textId="4A77F0E3" w:rsidR="006473F8" w:rsidRPr="00310E62" w:rsidRDefault="006473F8" w:rsidP="00916CFF">
      <w:pPr>
        <w:jc w:val="center"/>
        <w:rPr>
          <w:rFonts w:ascii="Candara" w:hAnsi="Candara"/>
        </w:rPr>
      </w:pPr>
    </w:p>
    <w:p w14:paraId="7660FEA4" w14:textId="0215D30A" w:rsidR="006473F8" w:rsidRPr="00310E62" w:rsidRDefault="006473F8" w:rsidP="00916CFF">
      <w:pPr>
        <w:jc w:val="center"/>
        <w:rPr>
          <w:rFonts w:ascii="Candara" w:hAnsi="Candara"/>
        </w:rPr>
      </w:pPr>
    </w:p>
    <w:p w14:paraId="1A4DEB0C" w14:textId="77777777" w:rsidR="006473F8" w:rsidRPr="00310E62" w:rsidRDefault="006473F8" w:rsidP="00916CFF">
      <w:pPr>
        <w:jc w:val="center"/>
        <w:rPr>
          <w:rFonts w:ascii="Candara" w:hAnsi="Candara"/>
        </w:rPr>
      </w:pPr>
    </w:p>
    <w:p w14:paraId="65309A1E" w14:textId="437A0B9E" w:rsidR="00B84998" w:rsidRPr="00310E62" w:rsidRDefault="00B84998" w:rsidP="00594ED3">
      <w:pPr>
        <w:tabs>
          <w:tab w:val="left" w:pos="3370"/>
        </w:tabs>
        <w:rPr>
          <w:rFonts w:ascii="Candara" w:hAnsi="Candara" w:cstheme="majorHAnsi"/>
        </w:rPr>
      </w:pPr>
    </w:p>
    <w:sectPr w:rsidR="00B84998" w:rsidRPr="00310E62" w:rsidSect="00D11FF5">
      <w:headerReference w:type="first" r:id="rId14"/>
      <w:pgSz w:w="12240" w:h="15840"/>
      <w:pgMar w:top="806" w:right="360" w:bottom="720" w:left="3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24B0" w14:textId="77777777" w:rsidR="009377EC" w:rsidRDefault="009377EC">
      <w:pPr>
        <w:spacing w:after="0" w:line="240" w:lineRule="auto"/>
      </w:pPr>
      <w:r>
        <w:separator/>
      </w:r>
    </w:p>
  </w:endnote>
  <w:endnote w:type="continuationSeparator" w:id="0">
    <w:p w14:paraId="27F695B9" w14:textId="77777777" w:rsidR="009377EC" w:rsidRDefault="009377EC">
      <w:pPr>
        <w:spacing w:after="0" w:line="240" w:lineRule="auto"/>
      </w:pPr>
      <w:r>
        <w:continuationSeparator/>
      </w:r>
    </w:p>
  </w:endnote>
  <w:endnote w:type="continuationNotice" w:id="1">
    <w:p w14:paraId="7D996CEA" w14:textId="77777777" w:rsidR="007F3B16" w:rsidRDefault="007F3B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384AE" w14:textId="77777777" w:rsidR="009377EC" w:rsidRDefault="009377EC">
      <w:pPr>
        <w:spacing w:after="0" w:line="240" w:lineRule="auto"/>
      </w:pPr>
      <w:r>
        <w:separator/>
      </w:r>
    </w:p>
  </w:footnote>
  <w:footnote w:type="continuationSeparator" w:id="0">
    <w:p w14:paraId="237119C4" w14:textId="77777777" w:rsidR="009377EC" w:rsidRDefault="009377EC">
      <w:pPr>
        <w:spacing w:after="0" w:line="240" w:lineRule="auto"/>
      </w:pPr>
      <w:r>
        <w:continuationSeparator/>
      </w:r>
    </w:p>
  </w:footnote>
  <w:footnote w:type="continuationNotice" w:id="1">
    <w:p w14:paraId="277C2DC4" w14:textId="77777777" w:rsidR="007F3B16" w:rsidRDefault="007F3B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332B" w14:textId="67DB27CE" w:rsidR="00E77E81" w:rsidRDefault="00E77E8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C99"/>
    <w:multiLevelType w:val="multilevel"/>
    <w:tmpl w:val="E8106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BD3EBE"/>
    <w:multiLevelType w:val="hybridMultilevel"/>
    <w:tmpl w:val="6FDE3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1A642A43"/>
    <w:multiLevelType w:val="multilevel"/>
    <w:tmpl w:val="C7B6116E"/>
    <w:lvl w:ilvl="0">
      <w:start w:val="1"/>
      <w:numFmt w:val="bullet"/>
      <w:lvlText w:val=""/>
      <w:lvlJc w:val="left"/>
      <w:pPr>
        <w:tabs>
          <w:tab w:val="num" w:pos="720"/>
        </w:tabs>
        <w:ind w:left="144" w:firstLine="144"/>
      </w:pPr>
      <w:rPr>
        <w:rFonts w:ascii="Symbol" w:hAnsi="Symbol" w:hint="default"/>
        <w:sz w:val="20"/>
      </w:rPr>
    </w:lvl>
    <w:lvl w:ilvl="1">
      <w:start w:val="1"/>
      <w:numFmt w:val="bullet"/>
      <w:lvlText w:val="o"/>
      <w:lvlJc w:val="left"/>
      <w:pPr>
        <w:tabs>
          <w:tab w:val="num" w:pos="1080"/>
        </w:tabs>
        <w:ind w:left="504" w:firstLine="144"/>
      </w:pPr>
      <w:rPr>
        <w:rFonts w:ascii="Courier New" w:hAnsi="Courier New" w:hint="default"/>
        <w:sz w:val="20"/>
      </w:rPr>
    </w:lvl>
    <w:lvl w:ilvl="2">
      <w:start w:val="1"/>
      <w:numFmt w:val="bullet"/>
      <w:lvlText w:val=""/>
      <w:lvlJc w:val="left"/>
      <w:pPr>
        <w:tabs>
          <w:tab w:val="num" w:pos="1440"/>
        </w:tabs>
        <w:ind w:left="864" w:firstLine="144"/>
      </w:pPr>
      <w:rPr>
        <w:rFonts w:ascii="Wingdings" w:hAnsi="Wingdings" w:hint="default"/>
        <w:sz w:val="20"/>
      </w:rPr>
    </w:lvl>
    <w:lvl w:ilvl="3">
      <w:start w:val="1"/>
      <w:numFmt w:val="bullet"/>
      <w:lvlText w:val=""/>
      <w:lvlJc w:val="left"/>
      <w:pPr>
        <w:tabs>
          <w:tab w:val="num" w:pos="1800"/>
        </w:tabs>
        <w:ind w:left="1224" w:firstLine="144"/>
      </w:pPr>
      <w:rPr>
        <w:rFonts w:ascii="Wingdings" w:hAnsi="Wingdings" w:hint="default"/>
        <w:sz w:val="20"/>
      </w:rPr>
    </w:lvl>
    <w:lvl w:ilvl="4">
      <w:start w:val="1"/>
      <w:numFmt w:val="bullet"/>
      <w:lvlText w:val=""/>
      <w:lvlJc w:val="left"/>
      <w:pPr>
        <w:tabs>
          <w:tab w:val="num" w:pos="2160"/>
        </w:tabs>
        <w:ind w:left="1584" w:firstLine="144"/>
      </w:pPr>
      <w:rPr>
        <w:rFonts w:ascii="Wingdings" w:hAnsi="Wingdings" w:hint="default"/>
        <w:sz w:val="20"/>
      </w:rPr>
    </w:lvl>
    <w:lvl w:ilvl="5">
      <w:start w:val="1"/>
      <w:numFmt w:val="bullet"/>
      <w:lvlText w:val=""/>
      <w:lvlJc w:val="left"/>
      <w:pPr>
        <w:tabs>
          <w:tab w:val="num" w:pos="2520"/>
        </w:tabs>
        <w:ind w:left="1944" w:firstLine="144"/>
      </w:pPr>
      <w:rPr>
        <w:rFonts w:ascii="Wingdings" w:hAnsi="Wingdings" w:hint="default"/>
        <w:sz w:val="20"/>
      </w:rPr>
    </w:lvl>
    <w:lvl w:ilvl="6">
      <w:start w:val="1"/>
      <w:numFmt w:val="bullet"/>
      <w:lvlText w:val=""/>
      <w:lvlJc w:val="left"/>
      <w:pPr>
        <w:tabs>
          <w:tab w:val="num" w:pos="2880"/>
        </w:tabs>
        <w:ind w:left="2304" w:firstLine="144"/>
      </w:pPr>
      <w:rPr>
        <w:rFonts w:ascii="Wingdings" w:hAnsi="Wingdings" w:hint="default"/>
        <w:sz w:val="20"/>
      </w:rPr>
    </w:lvl>
    <w:lvl w:ilvl="7">
      <w:start w:val="1"/>
      <w:numFmt w:val="bullet"/>
      <w:lvlText w:val=""/>
      <w:lvlJc w:val="left"/>
      <w:pPr>
        <w:tabs>
          <w:tab w:val="num" w:pos="3240"/>
        </w:tabs>
        <w:ind w:left="2664" w:firstLine="144"/>
      </w:pPr>
      <w:rPr>
        <w:rFonts w:ascii="Wingdings" w:hAnsi="Wingdings" w:hint="default"/>
        <w:sz w:val="20"/>
      </w:rPr>
    </w:lvl>
    <w:lvl w:ilvl="8">
      <w:start w:val="1"/>
      <w:numFmt w:val="bullet"/>
      <w:lvlText w:val=""/>
      <w:lvlJc w:val="left"/>
      <w:pPr>
        <w:tabs>
          <w:tab w:val="num" w:pos="3600"/>
        </w:tabs>
        <w:ind w:left="3024" w:firstLine="144"/>
      </w:pPr>
      <w:rPr>
        <w:rFonts w:ascii="Wingdings" w:hAnsi="Wingdings" w:hint="default"/>
        <w:sz w:val="20"/>
      </w:rPr>
    </w:lvl>
  </w:abstractNum>
  <w:abstractNum w:abstractNumId="3" w15:restartNumberingAfterBreak="0">
    <w:nsid w:val="1B8C0399"/>
    <w:multiLevelType w:val="multilevel"/>
    <w:tmpl w:val="87A44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6E6112"/>
    <w:multiLevelType w:val="multilevel"/>
    <w:tmpl w:val="52CE3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D439AC"/>
    <w:multiLevelType w:val="hybridMultilevel"/>
    <w:tmpl w:val="6902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B6C91"/>
    <w:multiLevelType w:val="hybridMultilevel"/>
    <w:tmpl w:val="737E1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DB4072"/>
    <w:multiLevelType w:val="multilevel"/>
    <w:tmpl w:val="C8284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4C25ED"/>
    <w:multiLevelType w:val="multilevel"/>
    <w:tmpl w:val="9AFE6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3373D1"/>
    <w:multiLevelType w:val="hybridMultilevel"/>
    <w:tmpl w:val="19C6104E"/>
    <w:lvl w:ilvl="0" w:tplc="A2FC16BC">
      <w:start w:val="1"/>
      <w:numFmt w:val="bullet"/>
      <w:lvlText w:val="o"/>
      <w:lvlJc w:val="left"/>
      <w:pPr>
        <w:ind w:left="504" w:hanging="72"/>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6140BE"/>
    <w:multiLevelType w:val="multilevel"/>
    <w:tmpl w:val="06AC5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665BA3"/>
    <w:multiLevelType w:val="multilevel"/>
    <w:tmpl w:val="84DC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01340"/>
    <w:multiLevelType w:val="multilevel"/>
    <w:tmpl w:val="51188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C52B85"/>
    <w:multiLevelType w:val="multilevel"/>
    <w:tmpl w:val="1A5ECB38"/>
    <w:lvl w:ilvl="0">
      <w:start w:val="1"/>
      <w:numFmt w:val="bullet"/>
      <w:lvlText w:val=""/>
      <w:lvlJc w:val="left"/>
      <w:pPr>
        <w:tabs>
          <w:tab w:val="num" w:pos="720"/>
        </w:tabs>
        <w:ind w:left="0" w:firstLine="288"/>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923CED"/>
    <w:multiLevelType w:val="multilevel"/>
    <w:tmpl w:val="A64ACFBC"/>
    <w:lvl w:ilvl="0">
      <w:start w:val="1"/>
      <w:numFmt w:val="bullet"/>
      <w:lvlText w:val=""/>
      <w:lvlJc w:val="left"/>
      <w:pPr>
        <w:tabs>
          <w:tab w:val="num" w:pos="720"/>
        </w:tabs>
        <w:ind w:left="432" w:hanging="72"/>
      </w:pPr>
      <w:rPr>
        <w:rFonts w:ascii="Symbol" w:hAnsi="Symbol" w:hint="default"/>
        <w:sz w:val="20"/>
      </w:rPr>
    </w:lvl>
    <w:lvl w:ilvl="1">
      <w:start w:val="1"/>
      <w:numFmt w:val="bullet"/>
      <w:lvlText w:val="o"/>
      <w:lvlJc w:val="left"/>
      <w:pPr>
        <w:tabs>
          <w:tab w:val="num" w:pos="792"/>
        </w:tabs>
        <w:ind w:left="576" w:hanging="72"/>
      </w:pPr>
      <w:rPr>
        <w:rFonts w:ascii="Courier New" w:hAnsi="Courier New" w:hint="default"/>
        <w:sz w:val="20"/>
      </w:rPr>
    </w:lvl>
    <w:lvl w:ilvl="2">
      <w:start w:val="1"/>
      <w:numFmt w:val="bullet"/>
      <w:lvlText w:val=""/>
      <w:lvlJc w:val="left"/>
      <w:pPr>
        <w:tabs>
          <w:tab w:val="num" w:pos="864"/>
        </w:tabs>
        <w:ind w:left="648" w:hanging="72"/>
      </w:pPr>
      <w:rPr>
        <w:rFonts w:ascii="Wingdings" w:hAnsi="Wingdings" w:hint="default"/>
        <w:sz w:val="20"/>
      </w:rPr>
    </w:lvl>
    <w:lvl w:ilvl="3">
      <w:start w:val="1"/>
      <w:numFmt w:val="bullet"/>
      <w:lvlText w:val=""/>
      <w:lvlJc w:val="left"/>
      <w:pPr>
        <w:tabs>
          <w:tab w:val="num" w:pos="936"/>
        </w:tabs>
        <w:ind w:left="720" w:hanging="72"/>
      </w:pPr>
      <w:rPr>
        <w:rFonts w:ascii="Wingdings" w:hAnsi="Wingdings" w:hint="default"/>
        <w:sz w:val="20"/>
      </w:rPr>
    </w:lvl>
    <w:lvl w:ilvl="4">
      <w:start w:val="1"/>
      <w:numFmt w:val="bullet"/>
      <w:lvlText w:val=""/>
      <w:lvlJc w:val="left"/>
      <w:pPr>
        <w:tabs>
          <w:tab w:val="num" w:pos="1008"/>
        </w:tabs>
        <w:ind w:left="792" w:hanging="72"/>
      </w:pPr>
      <w:rPr>
        <w:rFonts w:ascii="Wingdings" w:hAnsi="Wingdings" w:hint="default"/>
        <w:sz w:val="20"/>
      </w:rPr>
    </w:lvl>
    <w:lvl w:ilvl="5">
      <w:start w:val="1"/>
      <w:numFmt w:val="bullet"/>
      <w:lvlText w:val=""/>
      <w:lvlJc w:val="left"/>
      <w:pPr>
        <w:tabs>
          <w:tab w:val="num" w:pos="1080"/>
        </w:tabs>
        <w:ind w:left="864" w:hanging="72"/>
      </w:pPr>
      <w:rPr>
        <w:rFonts w:ascii="Wingdings" w:hAnsi="Wingdings" w:hint="default"/>
        <w:sz w:val="20"/>
      </w:rPr>
    </w:lvl>
    <w:lvl w:ilvl="6">
      <w:start w:val="1"/>
      <w:numFmt w:val="bullet"/>
      <w:lvlText w:val=""/>
      <w:lvlJc w:val="left"/>
      <w:pPr>
        <w:tabs>
          <w:tab w:val="num" w:pos="1152"/>
        </w:tabs>
        <w:ind w:left="936" w:hanging="72"/>
      </w:pPr>
      <w:rPr>
        <w:rFonts w:ascii="Wingdings" w:hAnsi="Wingdings" w:hint="default"/>
        <w:sz w:val="20"/>
      </w:rPr>
    </w:lvl>
    <w:lvl w:ilvl="7">
      <w:start w:val="1"/>
      <w:numFmt w:val="bullet"/>
      <w:lvlText w:val=""/>
      <w:lvlJc w:val="left"/>
      <w:pPr>
        <w:tabs>
          <w:tab w:val="num" w:pos="1224"/>
        </w:tabs>
        <w:ind w:left="1008" w:hanging="72"/>
      </w:pPr>
      <w:rPr>
        <w:rFonts w:ascii="Wingdings" w:hAnsi="Wingdings" w:hint="default"/>
        <w:sz w:val="20"/>
      </w:rPr>
    </w:lvl>
    <w:lvl w:ilvl="8">
      <w:start w:val="1"/>
      <w:numFmt w:val="bullet"/>
      <w:lvlText w:val=""/>
      <w:lvlJc w:val="left"/>
      <w:pPr>
        <w:tabs>
          <w:tab w:val="num" w:pos="1296"/>
        </w:tabs>
        <w:ind w:left="1080" w:hanging="72"/>
      </w:pPr>
      <w:rPr>
        <w:rFonts w:ascii="Wingdings" w:hAnsi="Wingdings" w:hint="default"/>
        <w:sz w:val="20"/>
      </w:rPr>
    </w:lvl>
  </w:abstractNum>
  <w:abstractNum w:abstractNumId="15" w15:restartNumberingAfterBreak="0">
    <w:nsid w:val="558631F5"/>
    <w:multiLevelType w:val="multilevel"/>
    <w:tmpl w:val="A64ACFBC"/>
    <w:lvl w:ilvl="0">
      <w:start w:val="1"/>
      <w:numFmt w:val="bullet"/>
      <w:lvlText w:val=""/>
      <w:lvlJc w:val="left"/>
      <w:pPr>
        <w:tabs>
          <w:tab w:val="num" w:pos="720"/>
        </w:tabs>
        <w:ind w:left="432" w:hanging="72"/>
      </w:pPr>
      <w:rPr>
        <w:rFonts w:ascii="Symbol" w:hAnsi="Symbol" w:hint="default"/>
        <w:sz w:val="20"/>
      </w:rPr>
    </w:lvl>
    <w:lvl w:ilvl="1">
      <w:start w:val="1"/>
      <w:numFmt w:val="bullet"/>
      <w:lvlText w:val="o"/>
      <w:lvlJc w:val="left"/>
      <w:pPr>
        <w:tabs>
          <w:tab w:val="num" w:pos="792"/>
        </w:tabs>
        <w:ind w:left="576" w:hanging="72"/>
      </w:pPr>
      <w:rPr>
        <w:rFonts w:ascii="Courier New" w:hAnsi="Courier New" w:hint="default"/>
        <w:sz w:val="20"/>
      </w:rPr>
    </w:lvl>
    <w:lvl w:ilvl="2">
      <w:start w:val="1"/>
      <w:numFmt w:val="bullet"/>
      <w:lvlText w:val=""/>
      <w:lvlJc w:val="left"/>
      <w:pPr>
        <w:tabs>
          <w:tab w:val="num" w:pos="864"/>
        </w:tabs>
        <w:ind w:left="648" w:hanging="72"/>
      </w:pPr>
      <w:rPr>
        <w:rFonts w:ascii="Wingdings" w:hAnsi="Wingdings" w:hint="default"/>
        <w:sz w:val="20"/>
      </w:rPr>
    </w:lvl>
    <w:lvl w:ilvl="3">
      <w:start w:val="1"/>
      <w:numFmt w:val="bullet"/>
      <w:lvlText w:val=""/>
      <w:lvlJc w:val="left"/>
      <w:pPr>
        <w:tabs>
          <w:tab w:val="num" w:pos="936"/>
        </w:tabs>
        <w:ind w:left="720" w:hanging="72"/>
      </w:pPr>
      <w:rPr>
        <w:rFonts w:ascii="Wingdings" w:hAnsi="Wingdings" w:hint="default"/>
        <w:sz w:val="20"/>
      </w:rPr>
    </w:lvl>
    <w:lvl w:ilvl="4">
      <w:start w:val="1"/>
      <w:numFmt w:val="bullet"/>
      <w:lvlText w:val=""/>
      <w:lvlJc w:val="left"/>
      <w:pPr>
        <w:tabs>
          <w:tab w:val="num" w:pos="1008"/>
        </w:tabs>
        <w:ind w:left="792" w:hanging="72"/>
      </w:pPr>
      <w:rPr>
        <w:rFonts w:ascii="Wingdings" w:hAnsi="Wingdings" w:hint="default"/>
        <w:sz w:val="20"/>
      </w:rPr>
    </w:lvl>
    <w:lvl w:ilvl="5">
      <w:start w:val="1"/>
      <w:numFmt w:val="bullet"/>
      <w:lvlText w:val=""/>
      <w:lvlJc w:val="left"/>
      <w:pPr>
        <w:tabs>
          <w:tab w:val="num" w:pos="1080"/>
        </w:tabs>
        <w:ind w:left="864" w:hanging="72"/>
      </w:pPr>
      <w:rPr>
        <w:rFonts w:ascii="Wingdings" w:hAnsi="Wingdings" w:hint="default"/>
        <w:sz w:val="20"/>
      </w:rPr>
    </w:lvl>
    <w:lvl w:ilvl="6">
      <w:start w:val="1"/>
      <w:numFmt w:val="bullet"/>
      <w:lvlText w:val=""/>
      <w:lvlJc w:val="left"/>
      <w:pPr>
        <w:tabs>
          <w:tab w:val="num" w:pos="1152"/>
        </w:tabs>
        <w:ind w:left="936" w:hanging="72"/>
      </w:pPr>
      <w:rPr>
        <w:rFonts w:ascii="Wingdings" w:hAnsi="Wingdings" w:hint="default"/>
        <w:sz w:val="20"/>
      </w:rPr>
    </w:lvl>
    <w:lvl w:ilvl="7">
      <w:start w:val="1"/>
      <w:numFmt w:val="bullet"/>
      <w:lvlText w:val=""/>
      <w:lvlJc w:val="left"/>
      <w:pPr>
        <w:tabs>
          <w:tab w:val="num" w:pos="1224"/>
        </w:tabs>
        <w:ind w:left="1008" w:hanging="72"/>
      </w:pPr>
      <w:rPr>
        <w:rFonts w:ascii="Wingdings" w:hAnsi="Wingdings" w:hint="default"/>
        <w:sz w:val="20"/>
      </w:rPr>
    </w:lvl>
    <w:lvl w:ilvl="8">
      <w:start w:val="1"/>
      <w:numFmt w:val="bullet"/>
      <w:lvlText w:val=""/>
      <w:lvlJc w:val="left"/>
      <w:pPr>
        <w:tabs>
          <w:tab w:val="num" w:pos="1296"/>
        </w:tabs>
        <w:ind w:left="1080" w:hanging="72"/>
      </w:pPr>
      <w:rPr>
        <w:rFonts w:ascii="Wingdings" w:hAnsi="Wingdings" w:hint="default"/>
        <w:sz w:val="20"/>
      </w:rPr>
    </w:lvl>
  </w:abstractNum>
  <w:abstractNum w:abstractNumId="16" w15:restartNumberingAfterBreak="0">
    <w:nsid w:val="604A4ADF"/>
    <w:multiLevelType w:val="multilevel"/>
    <w:tmpl w:val="0A76C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E0107C"/>
    <w:multiLevelType w:val="hybridMultilevel"/>
    <w:tmpl w:val="B330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29113">
    <w:abstractNumId w:val="5"/>
  </w:num>
  <w:num w:numId="2" w16cid:durableId="655188957">
    <w:abstractNumId w:val="17"/>
  </w:num>
  <w:num w:numId="3" w16cid:durableId="1997487583">
    <w:abstractNumId w:val="1"/>
  </w:num>
  <w:num w:numId="4" w16cid:durableId="758333946">
    <w:abstractNumId w:val="11"/>
  </w:num>
  <w:num w:numId="5" w16cid:durableId="1561358564">
    <w:abstractNumId w:val="15"/>
  </w:num>
  <w:num w:numId="6" w16cid:durableId="1148863183">
    <w:abstractNumId w:val="6"/>
  </w:num>
  <w:num w:numId="7" w16cid:durableId="1426417475">
    <w:abstractNumId w:val="9"/>
  </w:num>
  <w:num w:numId="8" w16cid:durableId="655839899">
    <w:abstractNumId w:val="14"/>
  </w:num>
  <w:num w:numId="9" w16cid:durableId="62456091">
    <w:abstractNumId w:val="2"/>
  </w:num>
  <w:num w:numId="10" w16cid:durableId="590548728">
    <w:abstractNumId w:val="13"/>
  </w:num>
  <w:num w:numId="11" w16cid:durableId="1815028874">
    <w:abstractNumId w:val="7"/>
  </w:num>
  <w:num w:numId="12" w16cid:durableId="252864448">
    <w:abstractNumId w:val="3"/>
  </w:num>
  <w:num w:numId="13" w16cid:durableId="953293668">
    <w:abstractNumId w:val="16"/>
  </w:num>
  <w:num w:numId="14" w16cid:durableId="462384079">
    <w:abstractNumId w:val="0"/>
  </w:num>
  <w:num w:numId="15" w16cid:durableId="692223824">
    <w:abstractNumId w:val="12"/>
  </w:num>
  <w:num w:numId="16" w16cid:durableId="1687828396">
    <w:abstractNumId w:val="8"/>
  </w:num>
  <w:num w:numId="17" w16cid:durableId="517156818">
    <w:abstractNumId w:val="10"/>
  </w:num>
  <w:num w:numId="18" w16cid:durableId="1310400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81"/>
    <w:rsid w:val="0000166B"/>
    <w:rsid w:val="00005A34"/>
    <w:rsid w:val="00006184"/>
    <w:rsid w:val="0001233E"/>
    <w:rsid w:val="0002056C"/>
    <w:rsid w:val="0002594A"/>
    <w:rsid w:val="00032E2C"/>
    <w:rsid w:val="000341C1"/>
    <w:rsid w:val="00034354"/>
    <w:rsid w:val="00044A2F"/>
    <w:rsid w:val="000469C9"/>
    <w:rsid w:val="0005433D"/>
    <w:rsid w:val="00057F60"/>
    <w:rsid w:val="00070F90"/>
    <w:rsid w:val="00081402"/>
    <w:rsid w:val="00090739"/>
    <w:rsid w:val="000A4A31"/>
    <w:rsid w:val="000B6759"/>
    <w:rsid w:val="000C2A0E"/>
    <w:rsid w:val="000D7C3F"/>
    <w:rsid w:val="000E4688"/>
    <w:rsid w:val="000F4624"/>
    <w:rsid w:val="00102440"/>
    <w:rsid w:val="0011401A"/>
    <w:rsid w:val="00122CA9"/>
    <w:rsid w:val="00141CDD"/>
    <w:rsid w:val="00146B89"/>
    <w:rsid w:val="0015799B"/>
    <w:rsid w:val="001624CE"/>
    <w:rsid w:val="00166A82"/>
    <w:rsid w:val="001763CA"/>
    <w:rsid w:val="00182FC4"/>
    <w:rsid w:val="00184C9D"/>
    <w:rsid w:val="0019723C"/>
    <w:rsid w:val="001A54BF"/>
    <w:rsid w:val="001B6833"/>
    <w:rsid w:val="001D2FD7"/>
    <w:rsid w:val="001E2C11"/>
    <w:rsid w:val="001F0A50"/>
    <w:rsid w:val="001F3E36"/>
    <w:rsid w:val="00200219"/>
    <w:rsid w:val="00212252"/>
    <w:rsid w:val="00240A94"/>
    <w:rsid w:val="0024531C"/>
    <w:rsid w:val="002507B3"/>
    <w:rsid w:val="0027630E"/>
    <w:rsid w:val="002806EB"/>
    <w:rsid w:val="00283F47"/>
    <w:rsid w:val="00287275"/>
    <w:rsid w:val="00293628"/>
    <w:rsid w:val="00294A42"/>
    <w:rsid w:val="002B39C1"/>
    <w:rsid w:val="002C283C"/>
    <w:rsid w:val="002D1B35"/>
    <w:rsid w:val="002D3C40"/>
    <w:rsid w:val="002D70BD"/>
    <w:rsid w:val="002F42C9"/>
    <w:rsid w:val="00300E67"/>
    <w:rsid w:val="00310E62"/>
    <w:rsid w:val="00334827"/>
    <w:rsid w:val="0038078F"/>
    <w:rsid w:val="00384330"/>
    <w:rsid w:val="00396A96"/>
    <w:rsid w:val="003B3C1B"/>
    <w:rsid w:val="003C281A"/>
    <w:rsid w:val="003F6AD2"/>
    <w:rsid w:val="004019F9"/>
    <w:rsid w:val="0041704D"/>
    <w:rsid w:val="004171E2"/>
    <w:rsid w:val="004218C8"/>
    <w:rsid w:val="004306DA"/>
    <w:rsid w:val="00434425"/>
    <w:rsid w:val="0044396E"/>
    <w:rsid w:val="00443B72"/>
    <w:rsid w:val="004440DF"/>
    <w:rsid w:val="00447275"/>
    <w:rsid w:val="00454FC4"/>
    <w:rsid w:val="00470565"/>
    <w:rsid w:val="00476BC6"/>
    <w:rsid w:val="00494750"/>
    <w:rsid w:val="004B3CF5"/>
    <w:rsid w:val="004D315E"/>
    <w:rsid w:val="0050145B"/>
    <w:rsid w:val="00506540"/>
    <w:rsid w:val="00511D6B"/>
    <w:rsid w:val="005142B1"/>
    <w:rsid w:val="00517483"/>
    <w:rsid w:val="0052446A"/>
    <w:rsid w:val="00537C07"/>
    <w:rsid w:val="00554E5B"/>
    <w:rsid w:val="0057063A"/>
    <w:rsid w:val="005716D0"/>
    <w:rsid w:val="00573709"/>
    <w:rsid w:val="00593197"/>
    <w:rsid w:val="00594ED3"/>
    <w:rsid w:val="005A33DA"/>
    <w:rsid w:val="005A4A10"/>
    <w:rsid w:val="005C79D9"/>
    <w:rsid w:val="005C7ED2"/>
    <w:rsid w:val="005D0ECF"/>
    <w:rsid w:val="005D2A1D"/>
    <w:rsid w:val="006027A1"/>
    <w:rsid w:val="00603D2C"/>
    <w:rsid w:val="00616E21"/>
    <w:rsid w:val="006275D6"/>
    <w:rsid w:val="0063354D"/>
    <w:rsid w:val="006357E7"/>
    <w:rsid w:val="00641C17"/>
    <w:rsid w:val="0064226A"/>
    <w:rsid w:val="006473F8"/>
    <w:rsid w:val="00675DB6"/>
    <w:rsid w:val="00680BCC"/>
    <w:rsid w:val="0069503F"/>
    <w:rsid w:val="00697641"/>
    <w:rsid w:val="006A529E"/>
    <w:rsid w:val="006B558A"/>
    <w:rsid w:val="006B72C5"/>
    <w:rsid w:val="006D579C"/>
    <w:rsid w:val="006E5121"/>
    <w:rsid w:val="006E5C25"/>
    <w:rsid w:val="00712912"/>
    <w:rsid w:val="00713575"/>
    <w:rsid w:val="00724BE5"/>
    <w:rsid w:val="00736AA2"/>
    <w:rsid w:val="00752208"/>
    <w:rsid w:val="00787C8A"/>
    <w:rsid w:val="007B35D7"/>
    <w:rsid w:val="007D1D0E"/>
    <w:rsid w:val="007E7207"/>
    <w:rsid w:val="007F3B16"/>
    <w:rsid w:val="007F47EE"/>
    <w:rsid w:val="00805F70"/>
    <w:rsid w:val="008131C5"/>
    <w:rsid w:val="008141CF"/>
    <w:rsid w:val="00824A9D"/>
    <w:rsid w:val="00844F57"/>
    <w:rsid w:val="0084774D"/>
    <w:rsid w:val="0085714C"/>
    <w:rsid w:val="00863133"/>
    <w:rsid w:val="00865CBA"/>
    <w:rsid w:val="00865CCD"/>
    <w:rsid w:val="00881435"/>
    <w:rsid w:val="008A4E13"/>
    <w:rsid w:val="008B117B"/>
    <w:rsid w:val="008D7D92"/>
    <w:rsid w:val="00905345"/>
    <w:rsid w:val="00916CFF"/>
    <w:rsid w:val="00921CA0"/>
    <w:rsid w:val="00924835"/>
    <w:rsid w:val="009377EC"/>
    <w:rsid w:val="0094293A"/>
    <w:rsid w:val="0096055E"/>
    <w:rsid w:val="00967B40"/>
    <w:rsid w:val="00976466"/>
    <w:rsid w:val="009949A3"/>
    <w:rsid w:val="00995307"/>
    <w:rsid w:val="00997916"/>
    <w:rsid w:val="009B3DE3"/>
    <w:rsid w:val="009B58BC"/>
    <w:rsid w:val="009B6AEB"/>
    <w:rsid w:val="009B7F03"/>
    <w:rsid w:val="009C2101"/>
    <w:rsid w:val="009C5116"/>
    <w:rsid w:val="009C6A83"/>
    <w:rsid w:val="009E6CA4"/>
    <w:rsid w:val="00A0672B"/>
    <w:rsid w:val="00A20D86"/>
    <w:rsid w:val="00A211F6"/>
    <w:rsid w:val="00A248E6"/>
    <w:rsid w:val="00A34DC1"/>
    <w:rsid w:val="00A41139"/>
    <w:rsid w:val="00A44379"/>
    <w:rsid w:val="00A61532"/>
    <w:rsid w:val="00A71FAE"/>
    <w:rsid w:val="00A75CE6"/>
    <w:rsid w:val="00A82AB6"/>
    <w:rsid w:val="00A85CCF"/>
    <w:rsid w:val="00AA39A6"/>
    <w:rsid w:val="00AA3D9E"/>
    <w:rsid w:val="00AB0572"/>
    <w:rsid w:val="00AB3EB4"/>
    <w:rsid w:val="00AB52D2"/>
    <w:rsid w:val="00AC66F8"/>
    <w:rsid w:val="00AD6F3C"/>
    <w:rsid w:val="00AF791D"/>
    <w:rsid w:val="00B132A0"/>
    <w:rsid w:val="00B1368D"/>
    <w:rsid w:val="00B341EC"/>
    <w:rsid w:val="00B346BE"/>
    <w:rsid w:val="00B44BA3"/>
    <w:rsid w:val="00B46378"/>
    <w:rsid w:val="00B84998"/>
    <w:rsid w:val="00B92B96"/>
    <w:rsid w:val="00B966AC"/>
    <w:rsid w:val="00BA2B98"/>
    <w:rsid w:val="00BB0A17"/>
    <w:rsid w:val="00BB3672"/>
    <w:rsid w:val="00BC0648"/>
    <w:rsid w:val="00BC0B60"/>
    <w:rsid w:val="00BC32F8"/>
    <w:rsid w:val="00BE1F4E"/>
    <w:rsid w:val="00BF2102"/>
    <w:rsid w:val="00BF37C2"/>
    <w:rsid w:val="00C032B3"/>
    <w:rsid w:val="00C03DBF"/>
    <w:rsid w:val="00C34357"/>
    <w:rsid w:val="00C550EF"/>
    <w:rsid w:val="00C72FCE"/>
    <w:rsid w:val="00C7351F"/>
    <w:rsid w:val="00C80C64"/>
    <w:rsid w:val="00C81772"/>
    <w:rsid w:val="00C8524C"/>
    <w:rsid w:val="00C87040"/>
    <w:rsid w:val="00C87487"/>
    <w:rsid w:val="00C97263"/>
    <w:rsid w:val="00CB5D9A"/>
    <w:rsid w:val="00CD6FCE"/>
    <w:rsid w:val="00CE77E9"/>
    <w:rsid w:val="00CF04A5"/>
    <w:rsid w:val="00CF61BD"/>
    <w:rsid w:val="00CF7D84"/>
    <w:rsid w:val="00D00AF5"/>
    <w:rsid w:val="00D00E65"/>
    <w:rsid w:val="00D03F99"/>
    <w:rsid w:val="00D11820"/>
    <w:rsid w:val="00D11FF5"/>
    <w:rsid w:val="00D21773"/>
    <w:rsid w:val="00D4222A"/>
    <w:rsid w:val="00D44813"/>
    <w:rsid w:val="00D6173E"/>
    <w:rsid w:val="00D628DE"/>
    <w:rsid w:val="00D953FE"/>
    <w:rsid w:val="00D97658"/>
    <w:rsid w:val="00DA783C"/>
    <w:rsid w:val="00DB08D3"/>
    <w:rsid w:val="00DC04EB"/>
    <w:rsid w:val="00DD0F61"/>
    <w:rsid w:val="00DD19E7"/>
    <w:rsid w:val="00DE297F"/>
    <w:rsid w:val="00E2086C"/>
    <w:rsid w:val="00E21FE1"/>
    <w:rsid w:val="00E2216B"/>
    <w:rsid w:val="00E23C71"/>
    <w:rsid w:val="00E33E50"/>
    <w:rsid w:val="00E41CD3"/>
    <w:rsid w:val="00E53957"/>
    <w:rsid w:val="00E549C5"/>
    <w:rsid w:val="00E60E73"/>
    <w:rsid w:val="00E70E71"/>
    <w:rsid w:val="00E77E81"/>
    <w:rsid w:val="00E8526A"/>
    <w:rsid w:val="00E87422"/>
    <w:rsid w:val="00E91CED"/>
    <w:rsid w:val="00E94F51"/>
    <w:rsid w:val="00EA269D"/>
    <w:rsid w:val="00EC6EE2"/>
    <w:rsid w:val="00ED1D9A"/>
    <w:rsid w:val="00EE1304"/>
    <w:rsid w:val="00EE176C"/>
    <w:rsid w:val="00EE7236"/>
    <w:rsid w:val="00EE77DB"/>
    <w:rsid w:val="00F03BA3"/>
    <w:rsid w:val="00F049A2"/>
    <w:rsid w:val="00F11F1E"/>
    <w:rsid w:val="00F2686B"/>
    <w:rsid w:val="00F61F33"/>
    <w:rsid w:val="00F73BCA"/>
    <w:rsid w:val="00F8059D"/>
    <w:rsid w:val="00FA2587"/>
    <w:rsid w:val="00FA3589"/>
    <w:rsid w:val="00FA35C3"/>
    <w:rsid w:val="00FA5033"/>
    <w:rsid w:val="00FC312D"/>
    <w:rsid w:val="00FC658D"/>
    <w:rsid w:val="00FD3EFB"/>
    <w:rsid w:val="00FF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128AC"/>
  <w15:docId w15:val="{D52F22A0-3373-4AC9-94ED-35D95490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character" w:styleId="CommentReference">
    <w:name w:val="annotation reference"/>
    <w:basedOn w:val="DefaultParagraphFont"/>
    <w:uiPriority w:val="99"/>
    <w:semiHidden/>
    <w:unhideWhenUsed/>
    <w:rsid w:val="00A643F6"/>
    <w:rPr>
      <w:sz w:val="16"/>
      <w:szCs w:val="16"/>
    </w:rPr>
  </w:style>
  <w:style w:type="paragraph" w:styleId="CommentText">
    <w:name w:val="annotation text"/>
    <w:basedOn w:val="Normal"/>
    <w:link w:val="CommentTextChar"/>
    <w:uiPriority w:val="99"/>
    <w:semiHidden/>
    <w:unhideWhenUsed/>
    <w:rsid w:val="00A643F6"/>
    <w:pPr>
      <w:spacing w:line="240" w:lineRule="auto"/>
    </w:pPr>
    <w:rPr>
      <w:sz w:val="20"/>
      <w:szCs w:val="20"/>
    </w:rPr>
  </w:style>
  <w:style w:type="character" w:customStyle="1" w:styleId="CommentTextChar">
    <w:name w:val="Comment Text Char"/>
    <w:basedOn w:val="DefaultParagraphFont"/>
    <w:link w:val="CommentText"/>
    <w:uiPriority w:val="99"/>
    <w:semiHidden/>
    <w:rsid w:val="00A643F6"/>
    <w:rPr>
      <w:sz w:val="20"/>
      <w:szCs w:val="20"/>
    </w:rPr>
  </w:style>
  <w:style w:type="paragraph" w:styleId="CommentSubject">
    <w:name w:val="annotation subject"/>
    <w:basedOn w:val="CommentText"/>
    <w:next w:val="CommentText"/>
    <w:link w:val="CommentSubjectChar"/>
    <w:uiPriority w:val="99"/>
    <w:semiHidden/>
    <w:unhideWhenUsed/>
    <w:rsid w:val="00A643F6"/>
    <w:rPr>
      <w:b/>
      <w:bCs/>
    </w:rPr>
  </w:style>
  <w:style w:type="character" w:customStyle="1" w:styleId="CommentSubjectChar">
    <w:name w:val="Comment Subject Char"/>
    <w:basedOn w:val="CommentTextChar"/>
    <w:link w:val="CommentSubject"/>
    <w:uiPriority w:val="99"/>
    <w:semiHidden/>
    <w:rsid w:val="00A643F6"/>
    <w:rPr>
      <w:b/>
      <w:bCs/>
      <w:sz w:val="20"/>
      <w:szCs w:val="20"/>
    </w:rPr>
  </w:style>
  <w:style w:type="paragraph" w:styleId="BalloonText">
    <w:name w:val="Balloon Text"/>
    <w:basedOn w:val="Normal"/>
    <w:link w:val="BalloonTextChar"/>
    <w:uiPriority w:val="99"/>
    <w:semiHidden/>
    <w:unhideWhenUsed/>
    <w:rsid w:val="00A6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F6"/>
    <w:rPr>
      <w:rFonts w:ascii="Segoe UI" w:hAnsi="Segoe UI" w:cs="Segoe UI"/>
      <w:sz w:val="18"/>
      <w:szCs w:val="18"/>
    </w:rPr>
  </w:style>
  <w:style w:type="paragraph" w:styleId="ListParagraph">
    <w:name w:val="List Paragraph"/>
    <w:basedOn w:val="Normal"/>
    <w:uiPriority w:val="34"/>
    <w:qFormat/>
    <w:rsid w:val="00197E4B"/>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46322"/>
    <w:rPr>
      <w:color w:val="954F72" w:themeColor="followedHyperlink"/>
      <w:u w:val="single"/>
    </w:rPr>
  </w:style>
  <w:style w:type="character" w:styleId="UnresolvedMention">
    <w:name w:val="Unresolved Mention"/>
    <w:basedOn w:val="DefaultParagraphFont"/>
    <w:uiPriority w:val="99"/>
    <w:semiHidden/>
    <w:unhideWhenUsed/>
    <w:rsid w:val="00BC40D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1467">
      <w:bodyDiv w:val="1"/>
      <w:marLeft w:val="0"/>
      <w:marRight w:val="0"/>
      <w:marTop w:val="0"/>
      <w:marBottom w:val="0"/>
      <w:divBdr>
        <w:top w:val="none" w:sz="0" w:space="0" w:color="auto"/>
        <w:left w:val="none" w:sz="0" w:space="0" w:color="auto"/>
        <w:bottom w:val="none" w:sz="0" w:space="0" w:color="auto"/>
        <w:right w:val="none" w:sz="0" w:space="0" w:color="auto"/>
      </w:divBdr>
    </w:div>
    <w:div w:id="285240653">
      <w:bodyDiv w:val="1"/>
      <w:marLeft w:val="0"/>
      <w:marRight w:val="0"/>
      <w:marTop w:val="0"/>
      <w:marBottom w:val="0"/>
      <w:divBdr>
        <w:top w:val="none" w:sz="0" w:space="0" w:color="auto"/>
        <w:left w:val="none" w:sz="0" w:space="0" w:color="auto"/>
        <w:bottom w:val="none" w:sz="0" w:space="0" w:color="auto"/>
        <w:right w:val="none" w:sz="0" w:space="0" w:color="auto"/>
      </w:divBdr>
    </w:div>
    <w:div w:id="390691528">
      <w:bodyDiv w:val="1"/>
      <w:marLeft w:val="0"/>
      <w:marRight w:val="0"/>
      <w:marTop w:val="0"/>
      <w:marBottom w:val="0"/>
      <w:divBdr>
        <w:top w:val="none" w:sz="0" w:space="0" w:color="auto"/>
        <w:left w:val="none" w:sz="0" w:space="0" w:color="auto"/>
        <w:bottom w:val="none" w:sz="0" w:space="0" w:color="auto"/>
        <w:right w:val="none" w:sz="0" w:space="0" w:color="auto"/>
      </w:divBdr>
    </w:div>
    <w:div w:id="437529727">
      <w:bodyDiv w:val="1"/>
      <w:marLeft w:val="0"/>
      <w:marRight w:val="0"/>
      <w:marTop w:val="0"/>
      <w:marBottom w:val="0"/>
      <w:divBdr>
        <w:top w:val="none" w:sz="0" w:space="0" w:color="auto"/>
        <w:left w:val="none" w:sz="0" w:space="0" w:color="auto"/>
        <w:bottom w:val="none" w:sz="0" w:space="0" w:color="auto"/>
        <w:right w:val="none" w:sz="0" w:space="0" w:color="auto"/>
      </w:divBdr>
    </w:div>
    <w:div w:id="657464897">
      <w:bodyDiv w:val="1"/>
      <w:marLeft w:val="0"/>
      <w:marRight w:val="0"/>
      <w:marTop w:val="0"/>
      <w:marBottom w:val="0"/>
      <w:divBdr>
        <w:top w:val="none" w:sz="0" w:space="0" w:color="auto"/>
        <w:left w:val="none" w:sz="0" w:space="0" w:color="auto"/>
        <w:bottom w:val="none" w:sz="0" w:space="0" w:color="auto"/>
        <w:right w:val="none" w:sz="0" w:space="0" w:color="auto"/>
      </w:divBdr>
    </w:div>
    <w:div w:id="807355474">
      <w:bodyDiv w:val="1"/>
      <w:marLeft w:val="0"/>
      <w:marRight w:val="0"/>
      <w:marTop w:val="0"/>
      <w:marBottom w:val="0"/>
      <w:divBdr>
        <w:top w:val="none" w:sz="0" w:space="0" w:color="auto"/>
        <w:left w:val="none" w:sz="0" w:space="0" w:color="auto"/>
        <w:bottom w:val="none" w:sz="0" w:space="0" w:color="auto"/>
        <w:right w:val="none" w:sz="0" w:space="0" w:color="auto"/>
      </w:divBdr>
    </w:div>
    <w:div w:id="857542040">
      <w:bodyDiv w:val="1"/>
      <w:marLeft w:val="0"/>
      <w:marRight w:val="0"/>
      <w:marTop w:val="0"/>
      <w:marBottom w:val="0"/>
      <w:divBdr>
        <w:top w:val="none" w:sz="0" w:space="0" w:color="auto"/>
        <w:left w:val="none" w:sz="0" w:space="0" w:color="auto"/>
        <w:bottom w:val="none" w:sz="0" w:space="0" w:color="auto"/>
        <w:right w:val="none" w:sz="0" w:space="0" w:color="auto"/>
      </w:divBdr>
    </w:div>
    <w:div w:id="904293183">
      <w:bodyDiv w:val="1"/>
      <w:marLeft w:val="0"/>
      <w:marRight w:val="0"/>
      <w:marTop w:val="0"/>
      <w:marBottom w:val="0"/>
      <w:divBdr>
        <w:top w:val="none" w:sz="0" w:space="0" w:color="auto"/>
        <w:left w:val="none" w:sz="0" w:space="0" w:color="auto"/>
        <w:bottom w:val="none" w:sz="0" w:space="0" w:color="auto"/>
        <w:right w:val="none" w:sz="0" w:space="0" w:color="auto"/>
      </w:divBdr>
    </w:div>
    <w:div w:id="970205282">
      <w:bodyDiv w:val="1"/>
      <w:marLeft w:val="0"/>
      <w:marRight w:val="0"/>
      <w:marTop w:val="0"/>
      <w:marBottom w:val="0"/>
      <w:divBdr>
        <w:top w:val="none" w:sz="0" w:space="0" w:color="auto"/>
        <w:left w:val="none" w:sz="0" w:space="0" w:color="auto"/>
        <w:bottom w:val="none" w:sz="0" w:space="0" w:color="auto"/>
        <w:right w:val="none" w:sz="0" w:space="0" w:color="auto"/>
      </w:divBdr>
    </w:div>
    <w:div w:id="1021324181">
      <w:bodyDiv w:val="1"/>
      <w:marLeft w:val="0"/>
      <w:marRight w:val="0"/>
      <w:marTop w:val="0"/>
      <w:marBottom w:val="0"/>
      <w:divBdr>
        <w:top w:val="none" w:sz="0" w:space="0" w:color="auto"/>
        <w:left w:val="none" w:sz="0" w:space="0" w:color="auto"/>
        <w:bottom w:val="none" w:sz="0" w:space="0" w:color="auto"/>
        <w:right w:val="none" w:sz="0" w:space="0" w:color="auto"/>
      </w:divBdr>
    </w:div>
    <w:div w:id="1028137258">
      <w:bodyDiv w:val="1"/>
      <w:marLeft w:val="0"/>
      <w:marRight w:val="0"/>
      <w:marTop w:val="0"/>
      <w:marBottom w:val="0"/>
      <w:divBdr>
        <w:top w:val="none" w:sz="0" w:space="0" w:color="auto"/>
        <w:left w:val="none" w:sz="0" w:space="0" w:color="auto"/>
        <w:bottom w:val="none" w:sz="0" w:space="0" w:color="auto"/>
        <w:right w:val="none" w:sz="0" w:space="0" w:color="auto"/>
      </w:divBdr>
    </w:div>
    <w:div w:id="1052775462">
      <w:bodyDiv w:val="1"/>
      <w:marLeft w:val="0"/>
      <w:marRight w:val="0"/>
      <w:marTop w:val="0"/>
      <w:marBottom w:val="0"/>
      <w:divBdr>
        <w:top w:val="none" w:sz="0" w:space="0" w:color="auto"/>
        <w:left w:val="none" w:sz="0" w:space="0" w:color="auto"/>
        <w:bottom w:val="none" w:sz="0" w:space="0" w:color="auto"/>
        <w:right w:val="none" w:sz="0" w:space="0" w:color="auto"/>
      </w:divBdr>
    </w:div>
    <w:div w:id="1054037282">
      <w:bodyDiv w:val="1"/>
      <w:marLeft w:val="0"/>
      <w:marRight w:val="0"/>
      <w:marTop w:val="0"/>
      <w:marBottom w:val="0"/>
      <w:divBdr>
        <w:top w:val="none" w:sz="0" w:space="0" w:color="auto"/>
        <w:left w:val="none" w:sz="0" w:space="0" w:color="auto"/>
        <w:bottom w:val="none" w:sz="0" w:space="0" w:color="auto"/>
        <w:right w:val="none" w:sz="0" w:space="0" w:color="auto"/>
      </w:divBdr>
    </w:div>
    <w:div w:id="1134712644">
      <w:bodyDiv w:val="1"/>
      <w:marLeft w:val="0"/>
      <w:marRight w:val="0"/>
      <w:marTop w:val="0"/>
      <w:marBottom w:val="0"/>
      <w:divBdr>
        <w:top w:val="none" w:sz="0" w:space="0" w:color="auto"/>
        <w:left w:val="none" w:sz="0" w:space="0" w:color="auto"/>
        <w:bottom w:val="none" w:sz="0" w:space="0" w:color="auto"/>
        <w:right w:val="none" w:sz="0" w:space="0" w:color="auto"/>
      </w:divBdr>
      <w:divsChild>
        <w:div w:id="1486975341">
          <w:marLeft w:val="0"/>
          <w:marRight w:val="0"/>
          <w:marTop w:val="0"/>
          <w:marBottom w:val="0"/>
          <w:divBdr>
            <w:top w:val="none" w:sz="0" w:space="0" w:color="auto"/>
            <w:left w:val="none" w:sz="0" w:space="0" w:color="auto"/>
            <w:bottom w:val="none" w:sz="0" w:space="0" w:color="auto"/>
            <w:right w:val="none" w:sz="0" w:space="0" w:color="auto"/>
          </w:divBdr>
        </w:div>
      </w:divsChild>
    </w:div>
    <w:div w:id="1187251079">
      <w:bodyDiv w:val="1"/>
      <w:marLeft w:val="0"/>
      <w:marRight w:val="0"/>
      <w:marTop w:val="0"/>
      <w:marBottom w:val="0"/>
      <w:divBdr>
        <w:top w:val="none" w:sz="0" w:space="0" w:color="auto"/>
        <w:left w:val="none" w:sz="0" w:space="0" w:color="auto"/>
        <w:bottom w:val="none" w:sz="0" w:space="0" w:color="auto"/>
        <w:right w:val="none" w:sz="0" w:space="0" w:color="auto"/>
      </w:divBdr>
    </w:div>
    <w:div w:id="1560894233">
      <w:bodyDiv w:val="1"/>
      <w:marLeft w:val="0"/>
      <w:marRight w:val="0"/>
      <w:marTop w:val="0"/>
      <w:marBottom w:val="0"/>
      <w:divBdr>
        <w:top w:val="none" w:sz="0" w:space="0" w:color="auto"/>
        <w:left w:val="none" w:sz="0" w:space="0" w:color="auto"/>
        <w:bottom w:val="none" w:sz="0" w:space="0" w:color="auto"/>
        <w:right w:val="none" w:sz="0" w:space="0" w:color="auto"/>
      </w:divBdr>
    </w:div>
    <w:div w:id="196819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zoomgov.com/j/1612492555?pwd=TU00MDQveE9OaGxZZVRlNU1ZbWZOdz09"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OKayA0MJr+fpqvUM6Iaro1o0/Q==">AMUW2mVRc7V1L4T6Sovaw6jBZl62ADFKS/eRyOYcQT8yMsW2vDslQJPaRHqmwPz3bI75ufduO5Bumn15eVIvevhEa69xRzchgZP+tVxRGu3OP4z227breuYs8BOkStBp58GsHQPjKfRn</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6" ma:contentTypeDescription="Create a new document." ma:contentTypeScope="" ma:versionID="f4e578282d0a1ed792594e5de5d2530f">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ffd65d26ffa55ac029733a0594e9073f"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02b072-07da-488b-8c04-2a00d3022e3e" xsi:nil="true"/>
    <Statuscomplete_x003f_ xmlns="718a38bc-047d-48df-ae50-c323ec2e2e68" xsi:nil="true"/>
    <lcf76f155ced4ddcb4097134ff3c332f xmlns="718a38bc-047d-48df-ae50-c323ec2e2e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E0D962-F7FD-4847-ACD1-4CCB94963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EE6A6-D71A-48C5-8C79-E92392BB68BE}">
  <ds:schemaRefs>
    <ds:schemaRef ds:uri="http://schemas.openxmlformats.org/officeDocument/2006/bibliography"/>
  </ds:schemaRefs>
</ds:datastoreItem>
</file>

<file path=customXml/itemProps4.xml><?xml version="1.0" encoding="utf-8"?>
<ds:datastoreItem xmlns:ds="http://schemas.openxmlformats.org/officeDocument/2006/customXml" ds:itemID="{64B5BB9D-23EA-475C-999C-400E51E81B2A}">
  <ds:schemaRefs>
    <ds:schemaRef ds:uri="http://schemas.microsoft.com/sharepoint/v3/contenttype/forms"/>
  </ds:schemaRefs>
</ds:datastoreItem>
</file>

<file path=customXml/itemProps5.xml><?xml version="1.0" encoding="utf-8"?>
<ds:datastoreItem xmlns:ds="http://schemas.openxmlformats.org/officeDocument/2006/customXml" ds:itemID="{8A16643A-2360-4F6D-8979-2A4ACA25FD2D}">
  <ds:schemaRefs>
    <ds:schemaRef ds:uri="http://schemas.microsoft.com/office/2006/metadata/properties"/>
    <ds:schemaRef ds:uri="http://schemas.microsoft.com/office/infopath/2007/PartnerControls"/>
    <ds:schemaRef ds:uri="b802b072-07da-488b-8c04-2a00d3022e3e"/>
    <ds:schemaRef ds:uri="718a38bc-047d-48df-ae50-c323ec2e2e68"/>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4</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Pourtal-Stevens</dc:creator>
  <cp:lastModifiedBy>Epstein Andrew D</cp:lastModifiedBy>
  <cp:revision>154</cp:revision>
  <dcterms:created xsi:type="dcterms:W3CDTF">2023-10-30T22:07:00Z</dcterms:created>
  <dcterms:modified xsi:type="dcterms:W3CDTF">2023-12-11T20:28:00Z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2023-10-30T20:24:24Z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7e78e18d-9fda-4273-bef6-f88c281157c8</vt:lpwstr>
  </property>
  <property fmtid="{D5CDD505-2E9C-101B-9397-08002B2CF9AE}" pid="8" name="MSIP_Label_11a67c04-f371-4d71-a575-202b566caae1_ContentBits">
    <vt:lpwstr>0</vt:lpwstr>
  </property>
  <property fmtid="{D5CDD505-2E9C-101B-9397-08002B2CF9AE}" pid="9" name="ContentTypeId">
    <vt:lpwstr>0x010100192690AA99EC684481CE53C525D052D0</vt:lpwstr>
  </property>
  <property fmtid="{D5CDD505-2E9C-101B-9397-08002B2CF9AE}" pid="10" name="MediaServiceImageTags">
    <vt:lpwstr/>
  </property>
</Properties>
</file>