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551F40" w:rsidP="00BE3D69">
      <w:pPr>
        <w:spacing w:after="0" w:line="240" w:lineRule="auto"/>
        <w:jc w:val="center"/>
      </w:pPr>
      <w:r>
        <w:t>December 17</w:t>
      </w:r>
      <w:r w:rsidR="00BE45FD" w:rsidRPr="00BE45FD">
        <w:rPr>
          <w:vertAlign w:val="superscript"/>
        </w:rPr>
        <w:t>th</w:t>
      </w:r>
      <w:r w:rsidR="00730F03">
        <w:t>,</w:t>
      </w:r>
      <w:r w:rsidR="002C6EE0"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6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:rsidR="0003225B" w:rsidRDefault="0003225B" w:rsidP="0003225B">
      <w:pPr>
        <w:spacing w:after="0" w:line="240" w:lineRule="auto"/>
        <w:jc w:val="center"/>
      </w:pPr>
    </w:p>
    <w:p w:rsidR="00A718E5" w:rsidRDefault="00A718E5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1576"/>
        <w:gridCol w:w="1872"/>
        <w:gridCol w:w="1752"/>
        <w:gridCol w:w="810"/>
      </w:tblGrid>
      <w:tr w:rsidR="00BE3D69" w:rsidRPr="00BE3D69" w:rsidTr="00545CB5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545CB5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4366" w:type="dxa"/>
            <w:gridSpan w:val="2"/>
          </w:tcPr>
          <w:p w:rsidR="00F26C92" w:rsidRDefault="00E24217" w:rsidP="00BE3D69">
            <w:r>
              <w:t>Quorum is 50% +1 of committee membership</w:t>
            </w:r>
          </w:p>
        </w:tc>
        <w:tc>
          <w:tcPr>
            <w:tcW w:w="1872" w:type="dxa"/>
          </w:tcPr>
          <w:p w:rsidR="00BE3D69" w:rsidRDefault="00E24217" w:rsidP="00BE3D69">
            <w:r>
              <w:t>Ensure you have quorum</w:t>
            </w:r>
          </w:p>
        </w:tc>
        <w:tc>
          <w:tcPr>
            <w:tcW w:w="1752" w:type="dxa"/>
          </w:tcPr>
          <w:p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:rsidTr="00545CB5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4366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A718E5">
              <w:t>August</w:t>
            </w:r>
            <w:r w:rsidR="009C2EE8">
              <w:t xml:space="preserve"> </w:t>
            </w:r>
            <w:r w:rsidR="009721E7">
              <w:t>and October</w:t>
            </w:r>
            <w:r w:rsidR="00551F40">
              <w:t xml:space="preserve"> and November</w:t>
            </w:r>
            <w:r w:rsidR="009721E7">
              <w:t xml:space="preserve"> meeting</w:t>
            </w:r>
            <w:r w:rsidR="00551F40">
              <w:t>s</w:t>
            </w:r>
          </w:p>
          <w:p w:rsidR="00C70035" w:rsidRDefault="00C70035" w:rsidP="00545CB5"/>
        </w:tc>
        <w:tc>
          <w:tcPr>
            <w:tcW w:w="1872" w:type="dxa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BE3D69" w:rsidP="00BE3D69">
            <w:r>
              <w:t>5’</w:t>
            </w:r>
          </w:p>
        </w:tc>
      </w:tr>
      <w:tr w:rsidR="00F26C92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822285" w:rsidTr="00545CB5">
        <w:trPr>
          <w:jc w:val="center"/>
        </w:trPr>
        <w:tc>
          <w:tcPr>
            <w:tcW w:w="2695" w:type="dxa"/>
          </w:tcPr>
          <w:p w:rsidR="00822285" w:rsidRDefault="00551F40" w:rsidP="00822285">
            <w:r>
              <w:t>Fiscal reporting and audit issues</w:t>
            </w:r>
          </w:p>
        </w:tc>
        <w:tc>
          <w:tcPr>
            <w:tcW w:w="4366" w:type="dxa"/>
            <w:gridSpan w:val="2"/>
          </w:tcPr>
          <w:p w:rsidR="00D91BE4" w:rsidRDefault="00BA69D4" w:rsidP="00551F40">
            <w:r>
              <w:t>Discuss</w:t>
            </w:r>
            <w:r w:rsidR="00D91BE4">
              <w:t xml:space="preserve"> potential fiscal reporting changes for WIC due to federal audit findings.</w:t>
            </w:r>
          </w:p>
          <w:p w:rsidR="006950FF" w:rsidRPr="00822285" w:rsidRDefault="00551F40" w:rsidP="00551F40">
            <w:r>
              <w:t xml:space="preserve"> </w:t>
            </w:r>
          </w:p>
        </w:tc>
        <w:tc>
          <w:tcPr>
            <w:tcW w:w="1872" w:type="dxa"/>
          </w:tcPr>
          <w:p w:rsidR="00822285" w:rsidRDefault="00551F40" w:rsidP="00D230D8">
            <w:r>
              <w:t>Listen and discuss</w:t>
            </w:r>
          </w:p>
        </w:tc>
        <w:tc>
          <w:tcPr>
            <w:tcW w:w="1752" w:type="dxa"/>
          </w:tcPr>
          <w:p w:rsidR="00822285" w:rsidRDefault="00551F40" w:rsidP="00822285">
            <w:r>
              <w:t>Danna Drum and Karen Slothower</w:t>
            </w:r>
          </w:p>
        </w:tc>
        <w:tc>
          <w:tcPr>
            <w:tcW w:w="810" w:type="dxa"/>
          </w:tcPr>
          <w:p w:rsidR="00822285" w:rsidRDefault="00551F40" w:rsidP="009721E7">
            <w:r>
              <w:t>2</w:t>
            </w:r>
            <w:r w:rsidR="009721E7">
              <w:t>0</w:t>
            </w:r>
            <w:r w:rsidR="006950FF">
              <w:t>’</w:t>
            </w:r>
          </w:p>
        </w:tc>
      </w:tr>
      <w:tr w:rsidR="00D230D8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822285">
              <w:rPr>
                <w:b/>
              </w:rPr>
              <w:t xml:space="preserve"> – </w:t>
            </w:r>
          </w:p>
        </w:tc>
      </w:tr>
      <w:tr w:rsidR="00916BA2" w:rsidTr="00545CB5">
        <w:trPr>
          <w:jc w:val="center"/>
        </w:trPr>
        <w:tc>
          <w:tcPr>
            <w:tcW w:w="2695" w:type="dxa"/>
          </w:tcPr>
          <w:p w:rsidR="00916BA2" w:rsidRDefault="009721E7" w:rsidP="00BB449F">
            <w:r>
              <w:t>Duplicate Expenditure Reporting</w:t>
            </w:r>
          </w:p>
        </w:tc>
        <w:tc>
          <w:tcPr>
            <w:tcW w:w="4366" w:type="dxa"/>
            <w:gridSpan w:val="2"/>
          </w:tcPr>
          <w:p w:rsidR="00A718E5" w:rsidRPr="009C2EE8" w:rsidRDefault="00D91BE4" w:rsidP="00BB449F">
            <w:r>
              <w:t>Review supplemental fiscal reporting requirements for some program elements.</w:t>
            </w:r>
          </w:p>
        </w:tc>
        <w:tc>
          <w:tcPr>
            <w:tcW w:w="1872" w:type="dxa"/>
          </w:tcPr>
          <w:p w:rsidR="00916BA2" w:rsidRDefault="00844B98" w:rsidP="00A718E5">
            <w:r>
              <w:t>Discuss</w:t>
            </w:r>
          </w:p>
        </w:tc>
        <w:tc>
          <w:tcPr>
            <w:tcW w:w="1752" w:type="dxa"/>
          </w:tcPr>
          <w:p w:rsidR="00916BA2" w:rsidRDefault="00D91BE4" w:rsidP="00BB449F">
            <w:r>
              <w:t>Danna Drum and Karen Slothower</w:t>
            </w:r>
          </w:p>
        </w:tc>
        <w:tc>
          <w:tcPr>
            <w:tcW w:w="810" w:type="dxa"/>
          </w:tcPr>
          <w:p w:rsidR="00916BA2" w:rsidRDefault="00551F40" w:rsidP="00BB449F">
            <w:r>
              <w:t>2</w:t>
            </w:r>
            <w:r w:rsidR="00844B98">
              <w:t>0’</w:t>
            </w:r>
          </w:p>
        </w:tc>
      </w:tr>
      <w:tr w:rsidR="00A718E5" w:rsidTr="00545CB5">
        <w:trPr>
          <w:jc w:val="center"/>
        </w:trPr>
        <w:tc>
          <w:tcPr>
            <w:tcW w:w="2695" w:type="dxa"/>
          </w:tcPr>
          <w:p w:rsidR="00A718E5" w:rsidRDefault="00844B98" w:rsidP="00BB449F">
            <w:r>
              <w:t>Funding formula checklist</w:t>
            </w:r>
          </w:p>
        </w:tc>
        <w:tc>
          <w:tcPr>
            <w:tcW w:w="4366" w:type="dxa"/>
            <w:gridSpan w:val="2"/>
          </w:tcPr>
          <w:p w:rsidR="00A718E5" w:rsidRDefault="00844B98" w:rsidP="00844B98">
            <w:r>
              <w:t xml:space="preserve">Update on the use of the checklist by the co-facilitators of the TPEP funding formula </w:t>
            </w:r>
            <w:r w:rsidR="00551F40">
              <w:t xml:space="preserve">(FF) </w:t>
            </w:r>
            <w:r>
              <w:t>workgroup</w:t>
            </w:r>
          </w:p>
          <w:p w:rsidR="00844B98" w:rsidRDefault="00844B98" w:rsidP="00844B98">
            <w:bookmarkStart w:id="0" w:name="_GoBack"/>
            <w:bookmarkEnd w:id="0"/>
          </w:p>
          <w:p w:rsidR="00844B98" w:rsidRDefault="00844B98" w:rsidP="00844B98">
            <w:r>
              <w:t>Opportunity for the TPEP FF workgroup to ask possible clarifying questions about the checklist to the S&amp;I committee</w:t>
            </w:r>
          </w:p>
        </w:tc>
        <w:tc>
          <w:tcPr>
            <w:tcW w:w="1872" w:type="dxa"/>
          </w:tcPr>
          <w:p w:rsidR="00A718E5" w:rsidRDefault="00A718E5" w:rsidP="00A718E5">
            <w:r>
              <w:t>Discuss and decide</w:t>
            </w:r>
          </w:p>
        </w:tc>
        <w:tc>
          <w:tcPr>
            <w:tcW w:w="1752" w:type="dxa"/>
          </w:tcPr>
          <w:p w:rsidR="00A718E5" w:rsidRDefault="00504486" w:rsidP="00BB449F">
            <w:r>
              <w:t xml:space="preserve">Ashley Thirstrup </w:t>
            </w:r>
            <w:r w:rsidR="00844B98">
              <w:t>Tanya Phillips</w:t>
            </w:r>
          </w:p>
          <w:p w:rsidR="00504486" w:rsidRDefault="00504486" w:rsidP="00BB449F">
            <w:r>
              <w:t>Kirsten Aird</w:t>
            </w:r>
          </w:p>
        </w:tc>
        <w:tc>
          <w:tcPr>
            <w:tcW w:w="810" w:type="dxa"/>
          </w:tcPr>
          <w:p w:rsidR="00A718E5" w:rsidRDefault="00551F40" w:rsidP="00BB449F">
            <w:r>
              <w:t>3</w:t>
            </w:r>
            <w:r w:rsidR="006950FF">
              <w:t>0</w:t>
            </w:r>
            <w:r w:rsidR="00A718E5">
              <w:t>’</w:t>
            </w:r>
          </w:p>
        </w:tc>
      </w:tr>
      <w:tr w:rsidR="009C2EE8" w:rsidTr="00545CB5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To do item for next meeting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:rsidR="009C2EE8" w:rsidRDefault="009C2EE8" w:rsidP="009C2EE8">
            <w:r>
              <w:t>Discuss to do items for next meeting – if any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Discuss and approve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Mike/Florence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5’</w:t>
            </w:r>
          </w:p>
        </w:tc>
      </w:tr>
      <w:tr w:rsidR="009C2EE8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551F40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</w:t>
            </w:r>
            <w:r w:rsidR="00551F40">
              <w:rPr>
                <w:b/>
              </w:rPr>
              <w:t>MLK day – what do we want to do? Cancel or reschedule?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C2EE8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BA69D4" w:rsidP="009C2EE8">
            <w:hyperlink r:id="rId7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Florence Pourtal-Stevens</w:t>
            </w:r>
          </w:p>
          <w:p w:rsidR="009C2EE8" w:rsidRDefault="009C2EE8" w:rsidP="009C2EE8">
            <w:r>
              <w:t>Coos County Public Health Administrator</w:t>
            </w:r>
          </w:p>
          <w:p w:rsidR="009C2EE8" w:rsidRDefault="009C2EE8" w:rsidP="009C2EE8">
            <w:r>
              <w:t>541-266-6774</w:t>
            </w:r>
          </w:p>
          <w:p w:rsidR="009C2EE8" w:rsidRDefault="00BA69D4" w:rsidP="009C2EE8">
            <w:hyperlink r:id="rId8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9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:rsidR="00BE3D69" w:rsidRDefault="00BE3D69" w:rsidP="00A718E5">
      <w:pPr>
        <w:spacing w:after="0" w:line="240" w:lineRule="auto"/>
      </w:pPr>
    </w:p>
    <w:sectPr w:rsidR="00BE3D69" w:rsidSect="00A718E5"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62" w:rsidRDefault="00A26962" w:rsidP="00BE3D69">
      <w:pPr>
        <w:spacing w:after="0" w:line="240" w:lineRule="auto"/>
      </w:pPr>
      <w:r>
        <w:separator/>
      </w:r>
    </w:p>
  </w:endnote>
  <w:endnote w:type="continuationSeparator" w:id="0">
    <w:p w:rsidR="00A26962" w:rsidRDefault="00A2696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62" w:rsidRDefault="00A26962" w:rsidP="00BE3D69">
      <w:pPr>
        <w:spacing w:after="0" w:line="240" w:lineRule="auto"/>
      </w:pPr>
      <w:r>
        <w:separator/>
      </w:r>
    </w:p>
  </w:footnote>
  <w:footnote w:type="continuationSeparator" w:id="0">
    <w:p w:rsidR="00A26962" w:rsidRDefault="00A26962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kwqQUAR2dxDCwAAAA="/>
  </w:docVars>
  <w:rsids>
    <w:rsidRoot w:val="00BE3D69"/>
    <w:rsid w:val="00027F1E"/>
    <w:rsid w:val="0003225B"/>
    <w:rsid w:val="00035B7B"/>
    <w:rsid w:val="000B1F93"/>
    <w:rsid w:val="000B453D"/>
    <w:rsid w:val="000D774E"/>
    <w:rsid w:val="00251149"/>
    <w:rsid w:val="00263D21"/>
    <w:rsid w:val="002A7CBF"/>
    <w:rsid w:val="002C6EE0"/>
    <w:rsid w:val="002F082A"/>
    <w:rsid w:val="00310FDD"/>
    <w:rsid w:val="00326F29"/>
    <w:rsid w:val="003B2CA8"/>
    <w:rsid w:val="003D7594"/>
    <w:rsid w:val="004161E8"/>
    <w:rsid w:val="00424719"/>
    <w:rsid w:val="00477042"/>
    <w:rsid w:val="004C33BF"/>
    <w:rsid w:val="004D045C"/>
    <w:rsid w:val="004D22E0"/>
    <w:rsid w:val="00504486"/>
    <w:rsid w:val="0051366E"/>
    <w:rsid w:val="005223DF"/>
    <w:rsid w:val="00545CB5"/>
    <w:rsid w:val="00551F40"/>
    <w:rsid w:val="005B2BC5"/>
    <w:rsid w:val="005C3FD9"/>
    <w:rsid w:val="005F41AF"/>
    <w:rsid w:val="00600C8F"/>
    <w:rsid w:val="006950FF"/>
    <w:rsid w:val="00730F03"/>
    <w:rsid w:val="00780914"/>
    <w:rsid w:val="00797129"/>
    <w:rsid w:val="00822285"/>
    <w:rsid w:val="008439B6"/>
    <w:rsid w:val="008448B1"/>
    <w:rsid w:val="00844B98"/>
    <w:rsid w:val="008E6E17"/>
    <w:rsid w:val="00916BA2"/>
    <w:rsid w:val="009721E7"/>
    <w:rsid w:val="00974A37"/>
    <w:rsid w:val="009A2408"/>
    <w:rsid w:val="009C2EE8"/>
    <w:rsid w:val="00A006FA"/>
    <w:rsid w:val="00A26962"/>
    <w:rsid w:val="00A43730"/>
    <w:rsid w:val="00A643F6"/>
    <w:rsid w:val="00A718E5"/>
    <w:rsid w:val="00AA257E"/>
    <w:rsid w:val="00AC528F"/>
    <w:rsid w:val="00B010B8"/>
    <w:rsid w:val="00B710DE"/>
    <w:rsid w:val="00BA69D4"/>
    <w:rsid w:val="00BD470D"/>
    <w:rsid w:val="00BE3D69"/>
    <w:rsid w:val="00BE45FD"/>
    <w:rsid w:val="00C70035"/>
    <w:rsid w:val="00C76927"/>
    <w:rsid w:val="00CD48AA"/>
    <w:rsid w:val="00D0532F"/>
    <w:rsid w:val="00D230D8"/>
    <w:rsid w:val="00D91BE4"/>
    <w:rsid w:val="00DB70E1"/>
    <w:rsid w:val="00DE2A31"/>
    <w:rsid w:val="00E20415"/>
    <w:rsid w:val="00E24217"/>
    <w:rsid w:val="00E9478D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pourtal-stevens@chw.coos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ael.baker@co.jefferson.or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tendee.gotowebinar.com/register/72600008998781429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ra.beaudrault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2018-12-04T19:04:00Z</dcterms:created>
  <dcterms:modified xsi:type="dcterms:W3CDTF">2018-12-04T19:04:00Z</dcterms:modified>
</cp:coreProperties>
</file>