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103AD" w14:textId="365D52A0" w:rsidR="00E77E81" w:rsidRPr="00105A4A" w:rsidRDefault="009B6AEB" w:rsidP="007E7207">
      <w:pPr>
        <w:spacing w:after="0" w:line="240" w:lineRule="auto"/>
        <w:rPr>
          <w:rFonts w:ascii="Candara" w:hAnsi="Candara" w:cstheme="majorHAnsi"/>
          <w:b/>
          <w:sz w:val="28"/>
          <w:szCs w:val="28"/>
        </w:rPr>
      </w:pPr>
      <w:r w:rsidRPr="00105A4A">
        <w:rPr>
          <w:rFonts w:ascii="Candara" w:hAnsi="Candara" w:cstheme="majorHAnsi"/>
          <w:b/>
          <w:sz w:val="28"/>
          <w:szCs w:val="28"/>
        </w:rPr>
        <w:t xml:space="preserve">Systems and Innovations Committee </w:t>
      </w:r>
      <w:r w:rsidR="005A283D" w:rsidRPr="00105A4A">
        <w:rPr>
          <w:rFonts w:ascii="Candara" w:hAnsi="Candara" w:cstheme="majorHAnsi"/>
          <w:b/>
          <w:sz w:val="28"/>
          <w:szCs w:val="28"/>
        </w:rPr>
        <w:t>Minutes</w:t>
      </w:r>
    </w:p>
    <w:p w14:paraId="1A9CEC2C" w14:textId="349C8563" w:rsidR="00594ED3" w:rsidRPr="00105A4A" w:rsidRDefault="006441D5" w:rsidP="00594ED3">
      <w:pPr>
        <w:spacing w:after="0" w:line="240" w:lineRule="auto"/>
        <w:ind w:firstLine="720"/>
        <w:rPr>
          <w:rFonts w:ascii="Candara" w:hAnsi="Candara" w:cstheme="majorHAnsi"/>
          <w:sz w:val="24"/>
          <w:szCs w:val="24"/>
        </w:rPr>
      </w:pPr>
      <w:r>
        <w:rPr>
          <w:rFonts w:ascii="Candara" w:hAnsi="Candara" w:cstheme="majorHAnsi"/>
          <w:sz w:val="24"/>
          <w:szCs w:val="24"/>
        </w:rPr>
        <w:t>May 22</w:t>
      </w:r>
      <w:r w:rsidR="00AB7DD3" w:rsidRPr="00105A4A">
        <w:rPr>
          <w:rFonts w:ascii="Candara" w:hAnsi="Candara" w:cstheme="majorHAnsi"/>
          <w:sz w:val="24"/>
          <w:szCs w:val="24"/>
        </w:rPr>
        <w:t>, 2024</w:t>
      </w:r>
      <w:r w:rsidR="009B6AEB" w:rsidRPr="00105A4A">
        <w:rPr>
          <w:rFonts w:ascii="Candara" w:hAnsi="Candara" w:cstheme="majorHAnsi"/>
          <w:sz w:val="24"/>
          <w:szCs w:val="24"/>
        </w:rPr>
        <w:t xml:space="preserve"> </w:t>
      </w:r>
      <w:r w:rsidR="0052446A" w:rsidRPr="00105A4A">
        <w:rPr>
          <w:rFonts w:ascii="Candara" w:hAnsi="Candara" w:cstheme="majorHAnsi"/>
          <w:sz w:val="24"/>
          <w:szCs w:val="24"/>
        </w:rPr>
        <w:t>–</w:t>
      </w:r>
      <w:r w:rsidR="009B6AEB" w:rsidRPr="00105A4A">
        <w:rPr>
          <w:rFonts w:ascii="Candara" w:hAnsi="Candara" w:cstheme="majorHAnsi"/>
          <w:sz w:val="24"/>
          <w:szCs w:val="24"/>
        </w:rPr>
        <w:t xml:space="preserve"> </w:t>
      </w:r>
      <w:r w:rsidR="00865CCD" w:rsidRPr="00105A4A">
        <w:rPr>
          <w:rFonts w:ascii="Candara" w:hAnsi="Candara" w:cstheme="majorHAnsi"/>
          <w:sz w:val="24"/>
          <w:szCs w:val="24"/>
        </w:rPr>
        <w:t>1</w:t>
      </w:r>
      <w:r w:rsidR="00D56E8F">
        <w:rPr>
          <w:rFonts w:ascii="Candara" w:hAnsi="Candara" w:cstheme="majorHAnsi"/>
          <w:sz w:val="24"/>
          <w:szCs w:val="24"/>
        </w:rPr>
        <w:t>:00</w:t>
      </w:r>
      <w:r w:rsidR="005A283D" w:rsidRPr="00105A4A">
        <w:rPr>
          <w:rFonts w:ascii="Candara" w:hAnsi="Candara" w:cstheme="majorHAnsi"/>
          <w:sz w:val="24"/>
          <w:szCs w:val="24"/>
        </w:rPr>
        <w:t xml:space="preserve"> pm</w:t>
      </w:r>
      <w:r w:rsidR="00865CCD" w:rsidRPr="00105A4A">
        <w:rPr>
          <w:rFonts w:ascii="Candara" w:hAnsi="Candara" w:cstheme="majorHAnsi"/>
          <w:sz w:val="24"/>
          <w:szCs w:val="24"/>
        </w:rPr>
        <w:t xml:space="preserve"> to </w:t>
      </w:r>
      <w:r w:rsidR="00AF791D" w:rsidRPr="00105A4A">
        <w:rPr>
          <w:rFonts w:ascii="Candara" w:hAnsi="Candara" w:cstheme="majorHAnsi"/>
          <w:sz w:val="24"/>
          <w:szCs w:val="24"/>
        </w:rPr>
        <w:t>2</w:t>
      </w:r>
      <w:r w:rsidR="00D56E8F">
        <w:rPr>
          <w:rFonts w:ascii="Candara" w:hAnsi="Candara" w:cstheme="majorHAnsi"/>
          <w:sz w:val="24"/>
          <w:szCs w:val="24"/>
        </w:rPr>
        <w:t>:</w:t>
      </w:r>
      <w:r w:rsidR="00BC0B60" w:rsidRPr="00105A4A">
        <w:rPr>
          <w:rFonts w:ascii="Candara" w:hAnsi="Candara" w:cstheme="majorHAnsi"/>
          <w:sz w:val="24"/>
          <w:szCs w:val="24"/>
        </w:rPr>
        <w:t>3</w:t>
      </w:r>
      <w:r w:rsidR="00AF791D" w:rsidRPr="00105A4A">
        <w:rPr>
          <w:rFonts w:ascii="Candara" w:hAnsi="Candara" w:cstheme="majorHAnsi"/>
          <w:sz w:val="24"/>
          <w:szCs w:val="24"/>
        </w:rPr>
        <w:t>0</w:t>
      </w:r>
      <w:r w:rsidR="00865CCD" w:rsidRPr="00105A4A">
        <w:rPr>
          <w:rFonts w:ascii="Candara" w:hAnsi="Candara" w:cstheme="majorHAnsi"/>
          <w:sz w:val="24"/>
          <w:szCs w:val="24"/>
        </w:rPr>
        <w:t xml:space="preserve"> pm</w:t>
      </w:r>
      <w:bookmarkStart w:id="0" w:name="_heading=h.gjdgxs" w:colFirst="0" w:colLast="0"/>
      <w:bookmarkEnd w:id="0"/>
    </w:p>
    <w:p w14:paraId="0F455BC5" w14:textId="77777777" w:rsidR="006C719D" w:rsidRPr="00105A4A" w:rsidRDefault="006C719D" w:rsidP="006C719D">
      <w:pPr>
        <w:rPr>
          <w:rFonts w:ascii="Candara" w:hAnsi="Candara" w:cstheme="majorHAnsi"/>
          <w:sz w:val="24"/>
          <w:szCs w:val="24"/>
        </w:rPr>
      </w:pPr>
    </w:p>
    <w:p w14:paraId="566189F1" w14:textId="53F14E6E" w:rsidR="006C719D" w:rsidRPr="00105A4A" w:rsidRDefault="008F1181" w:rsidP="00E106F2">
      <w:pPr>
        <w:ind w:left="-900"/>
        <w:rPr>
          <w:rFonts w:ascii="Candara" w:hAnsi="Candara" w:cstheme="majorHAnsi"/>
          <w:sz w:val="24"/>
          <w:szCs w:val="24"/>
        </w:rPr>
      </w:pPr>
      <w:r w:rsidRPr="00105A4A">
        <w:rPr>
          <w:rFonts w:ascii="Candara" w:hAnsi="Candara" w:cstheme="majorHAnsi"/>
          <w:b/>
          <w:bCs/>
          <w:sz w:val="24"/>
          <w:szCs w:val="24"/>
        </w:rPr>
        <w:t xml:space="preserve">Committee </w:t>
      </w:r>
      <w:r w:rsidR="006C719D" w:rsidRPr="00105A4A">
        <w:rPr>
          <w:rFonts w:ascii="Candara" w:hAnsi="Candara" w:cstheme="majorHAnsi"/>
          <w:b/>
          <w:bCs/>
          <w:sz w:val="24"/>
          <w:szCs w:val="24"/>
        </w:rPr>
        <w:t>Attendees:</w:t>
      </w:r>
      <w:r w:rsidR="00E106F2" w:rsidRPr="00105A4A">
        <w:rPr>
          <w:rFonts w:ascii="Candara" w:hAnsi="Candara" w:cstheme="majorHAnsi"/>
          <w:sz w:val="24"/>
          <w:szCs w:val="24"/>
        </w:rPr>
        <w:t xml:space="preserve"> </w:t>
      </w:r>
      <w:r w:rsidR="007B1C27">
        <w:rPr>
          <w:rFonts w:ascii="Candara" w:hAnsi="Candara" w:cstheme="majorHAnsi"/>
          <w:sz w:val="24"/>
          <w:szCs w:val="24"/>
        </w:rPr>
        <w:t>Alex Coleman</w:t>
      </w:r>
      <w:r w:rsidR="00EE6940">
        <w:rPr>
          <w:rFonts w:ascii="Candara" w:hAnsi="Candara" w:cstheme="majorHAnsi"/>
          <w:sz w:val="24"/>
          <w:szCs w:val="24"/>
        </w:rPr>
        <w:t xml:space="preserve">, Amber Roche, Erin Jolly, Heather Kaisner, Jessica Dale, Jiancheng Huang, </w:t>
      </w:r>
      <w:r w:rsidR="00244039">
        <w:rPr>
          <w:rFonts w:ascii="Candara" w:hAnsi="Candara" w:cstheme="majorHAnsi"/>
          <w:sz w:val="24"/>
          <w:szCs w:val="24"/>
        </w:rPr>
        <w:t xml:space="preserve">Julie Hamilton, </w:t>
      </w:r>
      <w:r w:rsidR="00EB17CE">
        <w:rPr>
          <w:rFonts w:ascii="Candara" w:hAnsi="Candara" w:cstheme="majorHAnsi"/>
          <w:sz w:val="24"/>
          <w:szCs w:val="24"/>
        </w:rPr>
        <w:t xml:space="preserve">Katie Plumb, Kim La Croix, Michael Baker, Naomi Biggs, </w:t>
      </w:r>
      <w:r w:rsidR="00387FC0">
        <w:rPr>
          <w:rFonts w:ascii="Candara" w:hAnsi="Candara" w:cstheme="majorHAnsi"/>
          <w:sz w:val="24"/>
          <w:szCs w:val="24"/>
        </w:rPr>
        <w:t>Rebecca Chavez, Stephanie O’Neal</w:t>
      </w:r>
    </w:p>
    <w:p w14:paraId="48648B85" w14:textId="658B5357" w:rsidR="008F1181" w:rsidRPr="00105A4A" w:rsidRDefault="008F1181" w:rsidP="00ED530B">
      <w:pPr>
        <w:ind w:left="-900"/>
        <w:rPr>
          <w:rFonts w:ascii="Candara" w:hAnsi="Candara" w:cstheme="majorHAnsi"/>
          <w:sz w:val="24"/>
          <w:szCs w:val="24"/>
        </w:rPr>
      </w:pPr>
      <w:r w:rsidRPr="00105A4A">
        <w:rPr>
          <w:rFonts w:ascii="Candara" w:hAnsi="Candara" w:cstheme="majorHAnsi"/>
          <w:b/>
          <w:bCs/>
          <w:sz w:val="24"/>
          <w:szCs w:val="24"/>
        </w:rPr>
        <w:t>OHA Attendees:</w:t>
      </w:r>
      <w:r w:rsidR="00D26C33" w:rsidRPr="00105A4A">
        <w:rPr>
          <w:rFonts w:ascii="Candara" w:hAnsi="Candara" w:cstheme="majorHAnsi"/>
          <w:sz w:val="24"/>
          <w:szCs w:val="24"/>
        </w:rPr>
        <w:t xml:space="preserve"> </w:t>
      </w:r>
      <w:r w:rsidR="00ED530B" w:rsidRPr="00105A4A">
        <w:rPr>
          <w:rFonts w:ascii="Candara" w:hAnsi="Candara" w:cstheme="majorHAnsi"/>
          <w:sz w:val="24"/>
          <w:szCs w:val="24"/>
        </w:rPr>
        <w:t xml:space="preserve">Sara </w:t>
      </w:r>
      <w:proofErr w:type="spellStart"/>
      <w:r w:rsidR="00ED530B" w:rsidRPr="00105A4A">
        <w:rPr>
          <w:rFonts w:ascii="Candara" w:hAnsi="Candara" w:cstheme="majorHAnsi"/>
          <w:sz w:val="24"/>
          <w:szCs w:val="24"/>
        </w:rPr>
        <w:t>Beaudrault</w:t>
      </w:r>
      <w:proofErr w:type="spellEnd"/>
      <w:r w:rsidR="00ED530B">
        <w:rPr>
          <w:rFonts w:ascii="Candara" w:hAnsi="Candara" w:cstheme="majorHAnsi"/>
          <w:sz w:val="24"/>
          <w:szCs w:val="24"/>
        </w:rPr>
        <w:t xml:space="preserve">, </w:t>
      </w:r>
      <w:r w:rsidR="00D26C33" w:rsidRPr="00105A4A">
        <w:rPr>
          <w:rFonts w:ascii="Candara" w:hAnsi="Candara" w:cstheme="majorHAnsi"/>
          <w:sz w:val="24"/>
          <w:szCs w:val="24"/>
        </w:rPr>
        <w:t>Andrew</w:t>
      </w:r>
      <w:r w:rsidR="00E10AF2" w:rsidRPr="00105A4A">
        <w:rPr>
          <w:rFonts w:ascii="Candara" w:hAnsi="Candara" w:cstheme="majorHAnsi"/>
          <w:sz w:val="24"/>
          <w:szCs w:val="24"/>
        </w:rPr>
        <w:t xml:space="preserve"> Epstein, </w:t>
      </w:r>
      <w:r w:rsidR="00427BD6">
        <w:rPr>
          <w:rFonts w:ascii="Candara" w:hAnsi="Candara" w:cstheme="majorHAnsi"/>
          <w:sz w:val="24"/>
          <w:szCs w:val="24"/>
        </w:rPr>
        <w:t xml:space="preserve">Steven Fiala, </w:t>
      </w:r>
      <w:r w:rsidR="00B00583">
        <w:rPr>
          <w:rFonts w:ascii="Candara" w:hAnsi="Candara" w:cstheme="majorHAnsi"/>
          <w:sz w:val="24"/>
          <w:szCs w:val="24"/>
        </w:rPr>
        <w:t xml:space="preserve">Danna Drum, Anthony </w:t>
      </w:r>
      <w:r w:rsidR="00F45A19">
        <w:rPr>
          <w:rFonts w:ascii="Candara" w:hAnsi="Candara" w:cstheme="majorHAnsi"/>
          <w:sz w:val="24"/>
          <w:szCs w:val="24"/>
        </w:rPr>
        <w:t>Nickerson</w:t>
      </w:r>
      <w:r w:rsidR="00B206A9">
        <w:rPr>
          <w:rFonts w:ascii="Candara" w:hAnsi="Candara" w:cstheme="majorHAnsi"/>
          <w:sz w:val="24"/>
          <w:szCs w:val="24"/>
        </w:rPr>
        <w:t xml:space="preserve">, </w:t>
      </w:r>
      <w:r w:rsidR="00B206A9" w:rsidRPr="00B206A9">
        <w:rPr>
          <w:rFonts w:ascii="Candara" w:hAnsi="Candara" w:cstheme="majorHAnsi"/>
          <w:sz w:val="24"/>
          <w:szCs w:val="24"/>
        </w:rPr>
        <w:t>Sasha Ruddy</w:t>
      </w:r>
      <w:r w:rsidR="00B206A9">
        <w:rPr>
          <w:rFonts w:ascii="Candara" w:hAnsi="Candara" w:cstheme="majorHAnsi"/>
          <w:sz w:val="24"/>
          <w:szCs w:val="24"/>
        </w:rPr>
        <w:t xml:space="preserve">, </w:t>
      </w:r>
      <w:r w:rsidR="00B206A9" w:rsidRPr="00B206A9">
        <w:rPr>
          <w:rFonts w:ascii="Candara" w:hAnsi="Candara" w:cstheme="majorHAnsi"/>
          <w:sz w:val="24"/>
          <w:szCs w:val="24"/>
        </w:rPr>
        <w:t>Wendy Polulech</w:t>
      </w:r>
    </w:p>
    <w:p w14:paraId="1BC52A72" w14:textId="0EF368E2" w:rsidR="00E10AF2" w:rsidRPr="00105A4A" w:rsidRDefault="007B1C27" w:rsidP="00E106F2">
      <w:pPr>
        <w:ind w:left="-900"/>
        <w:rPr>
          <w:rFonts w:ascii="Candara" w:hAnsi="Candara" w:cstheme="majorHAnsi"/>
          <w:sz w:val="24"/>
          <w:szCs w:val="24"/>
        </w:rPr>
      </w:pPr>
      <w:r>
        <w:rPr>
          <w:rFonts w:ascii="Candara" w:hAnsi="Candara" w:cstheme="majorHAnsi"/>
          <w:b/>
          <w:bCs/>
          <w:sz w:val="24"/>
          <w:szCs w:val="24"/>
        </w:rPr>
        <w:t>CHLO Attendee</w:t>
      </w:r>
      <w:r w:rsidR="00E10AF2" w:rsidRPr="00105A4A">
        <w:rPr>
          <w:rFonts w:ascii="Candara" w:hAnsi="Candara" w:cstheme="majorHAnsi"/>
          <w:b/>
          <w:bCs/>
          <w:sz w:val="24"/>
          <w:szCs w:val="24"/>
        </w:rPr>
        <w:t>:</w:t>
      </w:r>
      <w:r w:rsidR="00E10AF2" w:rsidRPr="00105A4A">
        <w:rPr>
          <w:rFonts w:ascii="Candara" w:hAnsi="Candara" w:cstheme="majorHAnsi"/>
          <w:sz w:val="24"/>
          <w:szCs w:val="24"/>
        </w:rPr>
        <w:t xml:space="preserve"> </w:t>
      </w:r>
      <w:r w:rsidR="00F45A19">
        <w:rPr>
          <w:rFonts w:ascii="Candara" w:hAnsi="Candara" w:cstheme="majorHAnsi"/>
          <w:sz w:val="24"/>
          <w:szCs w:val="24"/>
        </w:rPr>
        <w:t>Sarah Lochner</w:t>
      </w:r>
    </w:p>
    <w:p w14:paraId="62BBBE31" w14:textId="77777777" w:rsidR="00E106F2" w:rsidRPr="00105A4A" w:rsidRDefault="00E106F2" w:rsidP="00E106F2">
      <w:pPr>
        <w:ind w:left="-900"/>
        <w:rPr>
          <w:sz w:val="24"/>
          <w:szCs w:val="24"/>
        </w:rPr>
      </w:pPr>
    </w:p>
    <w:tbl>
      <w:tblPr>
        <w:tblStyle w:val="a"/>
        <w:tblW w:w="11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5"/>
        <w:gridCol w:w="7550"/>
        <w:gridCol w:w="1805"/>
      </w:tblGrid>
      <w:tr w:rsidR="00CF6EF0" w:rsidRPr="00661C6A" w14:paraId="6C8D03B4" w14:textId="77777777" w:rsidTr="006A4074">
        <w:trPr>
          <w:trHeight w:val="440"/>
          <w:jc w:val="center"/>
        </w:trPr>
        <w:tc>
          <w:tcPr>
            <w:tcW w:w="1895" w:type="dxa"/>
            <w:shd w:val="clear" w:color="auto" w:fill="D9D9D9"/>
          </w:tcPr>
          <w:p w14:paraId="64567C9A" w14:textId="77777777" w:rsidR="00CF6EF0" w:rsidRPr="00661C6A" w:rsidRDefault="00CF6EF0" w:rsidP="00661C6A">
            <w:pPr>
              <w:rPr>
                <w:rFonts w:ascii="Candara" w:hAnsi="Candara" w:cstheme="majorHAnsi"/>
                <w:b/>
                <w:sz w:val="24"/>
                <w:szCs w:val="24"/>
              </w:rPr>
            </w:pPr>
            <w:r w:rsidRPr="00661C6A">
              <w:rPr>
                <w:rFonts w:ascii="Candara" w:hAnsi="Candara" w:cstheme="majorHAnsi"/>
                <w:b/>
                <w:sz w:val="24"/>
                <w:szCs w:val="24"/>
              </w:rPr>
              <w:t>Agenda Item</w:t>
            </w:r>
          </w:p>
        </w:tc>
        <w:tc>
          <w:tcPr>
            <w:tcW w:w="7550" w:type="dxa"/>
            <w:shd w:val="clear" w:color="auto" w:fill="D9D9D9"/>
          </w:tcPr>
          <w:p w14:paraId="64F709D1" w14:textId="77777777" w:rsidR="00CF6EF0" w:rsidRPr="00661C6A" w:rsidRDefault="00CF6EF0" w:rsidP="00661C6A">
            <w:pPr>
              <w:rPr>
                <w:rFonts w:ascii="Candara" w:hAnsi="Candara" w:cstheme="majorHAnsi"/>
                <w:b/>
                <w:sz w:val="24"/>
                <w:szCs w:val="24"/>
              </w:rPr>
            </w:pPr>
            <w:r w:rsidRPr="00661C6A">
              <w:rPr>
                <w:rFonts w:ascii="Candara" w:hAnsi="Candara" w:cstheme="majorHAnsi"/>
                <w:b/>
                <w:sz w:val="24"/>
                <w:szCs w:val="24"/>
              </w:rPr>
              <w:t>Detail</w:t>
            </w:r>
          </w:p>
        </w:tc>
        <w:tc>
          <w:tcPr>
            <w:tcW w:w="1805" w:type="dxa"/>
            <w:shd w:val="clear" w:color="auto" w:fill="D9D9D9"/>
          </w:tcPr>
          <w:p w14:paraId="74408A03" w14:textId="77777777" w:rsidR="00CF6EF0" w:rsidRPr="00661C6A" w:rsidRDefault="00CF6EF0" w:rsidP="00661C6A">
            <w:pPr>
              <w:rPr>
                <w:rFonts w:ascii="Candara" w:hAnsi="Candara" w:cstheme="majorHAnsi"/>
                <w:b/>
                <w:sz w:val="24"/>
                <w:szCs w:val="24"/>
              </w:rPr>
            </w:pPr>
            <w:r w:rsidRPr="00661C6A">
              <w:rPr>
                <w:rFonts w:ascii="Candara" w:hAnsi="Candara" w:cstheme="majorHAnsi"/>
                <w:b/>
                <w:sz w:val="24"/>
                <w:szCs w:val="24"/>
              </w:rPr>
              <w:t>Action Item</w:t>
            </w:r>
          </w:p>
        </w:tc>
      </w:tr>
      <w:tr w:rsidR="00CF6EF0" w:rsidRPr="00661C6A" w14:paraId="3D46C680" w14:textId="77777777" w:rsidTr="006A4074">
        <w:trPr>
          <w:jc w:val="center"/>
        </w:trPr>
        <w:tc>
          <w:tcPr>
            <w:tcW w:w="1895" w:type="dxa"/>
          </w:tcPr>
          <w:p w14:paraId="78D407D3" w14:textId="7E80FB6E" w:rsidR="00CF6EF0" w:rsidRPr="00661C6A" w:rsidRDefault="00CF6EF0" w:rsidP="00661C6A">
            <w:pPr>
              <w:rPr>
                <w:rFonts w:ascii="Candara" w:hAnsi="Candara" w:cstheme="majorHAnsi"/>
                <w:sz w:val="24"/>
                <w:szCs w:val="24"/>
              </w:rPr>
            </w:pPr>
            <w:r w:rsidRPr="00661C6A">
              <w:rPr>
                <w:rFonts w:ascii="Candara" w:hAnsi="Candara" w:cstheme="majorHAnsi"/>
                <w:sz w:val="24"/>
                <w:szCs w:val="24"/>
              </w:rPr>
              <w:t>Welcome, Introductions, agenda review, and roll call</w:t>
            </w:r>
          </w:p>
        </w:tc>
        <w:tc>
          <w:tcPr>
            <w:tcW w:w="7550" w:type="dxa"/>
          </w:tcPr>
          <w:p w14:paraId="0D719FF0" w14:textId="40CD4F96" w:rsidR="00657BC0" w:rsidRPr="00661C6A" w:rsidRDefault="00CF6EF0" w:rsidP="00661C6A">
            <w:pPr>
              <w:rPr>
                <w:rFonts w:ascii="Candara" w:hAnsi="Candara" w:cstheme="majorHAnsi"/>
                <w:sz w:val="24"/>
                <w:szCs w:val="24"/>
              </w:rPr>
            </w:pPr>
            <w:r w:rsidRPr="00661C6A">
              <w:rPr>
                <w:rFonts w:ascii="Candara" w:hAnsi="Candara" w:cstheme="majorHAnsi"/>
                <w:sz w:val="24"/>
                <w:szCs w:val="24"/>
              </w:rPr>
              <w:t>Quorum is 50% +1 of committee membership</w:t>
            </w:r>
          </w:p>
          <w:p w14:paraId="64FA90D1" w14:textId="77777777" w:rsidR="00A43704" w:rsidRPr="00661C6A" w:rsidRDefault="00A43704" w:rsidP="00661C6A">
            <w:pPr>
              <w:rPr>
                <w:rFonts w:ascii="Candara" w:hAnsi="Candara" w:cstheme="majorHAnsi"/>
                <w:sz w:val="24"/>
                <w:szCs w:val="24"/>
              </w:rPr>
            </w:pPr>
          </w:p>
          <w:p w14:paraId="793D182B" w14:textId="1390F3CA" w:rsidR="00657BC0" w:rsidRPr="00661C6A" w:rsidRDefault="00822862" w:rsidP="00661C6A">
            <w:pPr>
              <w:pStyle w:val="ListParagraph"/>
              <w:numPr>
                <w:ilvl w:val="0"/>
                <w:numId w:val="7"/>
              </w:numPr>
              <w:spacing w:before="0" w:beforeAutospacing="0" w:after="0" w:afterAutospacing="0"/>
              <w:rPr>
                <w:rFonts w:ascii="Candara" w:hAnsi="Candara" w:cstheme="majorHAnsi"/>
              </w:rPr>
            </w:pPr>
            <w:r w:rsidRPr="00661C6A">
              <w:rPr>
                <w:rFonts w:ascii="Candara" w:hAnsi="Candara" w:cstheme="majorHAnsi"/>
              </w:rPr>
              <w:t>Quorum met</w:t>
            </w:r>
          </w:p>
        </w:tc>
        <w:tc>
          <w:tcPr>
            <w:tcW w:w="1805" w:type="dxa"/>
          </w:tcPr>
          <w:p w14:paraId="627DA9F5" w14:textId="0086A581" w:rsidR="00CF6EF0" w:rsidRPr="00661C6A" w:rsidRDefault="00CF6EF0" w:rsidP="00661C6A">
            <w:pPr>
              <w:jc w:val="center"/>
              <w:rPr>
                <w:rFonts w:ascii="Candara" w:hAnsi="Candara" w:cstheme="majorHAnsi"/>
                <w:sz w:val="24"/>
                <w:szCs w:val="24"/>
              </w:rPr>
            </w:pPr>
            <w:r w:rsidRPr="00661C6A">
              <w:rPr>
                <w:rFonts w:ascii="Candara" w:hAnsi="Candara" w:cstheme="majorHAnsi"/>
                <w:sz w:val="24"/>
                <w:szCs w:val="24"/>
              </w:rPr>
              <w:t>Roll call</w:t>
            </w:r>
          </w:p>
          <w:p w14:paraId="45E631A7" w14:textId="16A21148" w:rsidR="00CF6EF0" w:rsidRPr="00661C6A" w:rsidRDefault="00CF6EF0" w:rsidP="00661C6A">
            <w:pPr>
              <w:jc w:val="center"/>
              <w:rPr>
                <w:rFonts w:ascii="Candara" w:hAnsi="Candara" w:cstheme="majorHAnsi"/>
                <w:sz w:val="24"/>
                <w:szCs w:val="24"/>
              </w:rPr>
            </w:pPr>
            <w:r w:rsidRPr="00661C6A">
              <w:rPr>
                <w:rFonts w:ascii="Candara" w:hAnsi="Candara" w:cstheme="majorHAnsi"/>
                <w:sz w:val="24"/>
                <w:szCs w:val="24"/>
              </w:rPr>
              <w:t>Ensure quorum</w:t>
            </w:r>
          </w:p>
          <w:p w14:paraId="37D526D4" w14:textId="5C7BDB89" w:rsidR="00CF6EF0" w:rsidRPr="00661C6A" w:rsidRDefault="00CF6EF0" w:rsidP="00661C6A">
            <w:pPr>
              <w:jc w:val="center"/>
              <w:rPr>
                <w:rFonts w:ascii="Candara" w:hAnsi="Candara" w:cstheme="majorHAnsi"/>
                <w:sz w:val="24"/>
                <w:szCs w:val="24"/>
              </w:rPr>
            </w:pPr>
            <w:r w:rsidRPr="00661C6A">
              <w:rPr>
                <w:rFonts w:ascii="Candara" w:hAnsi="Candara" w:cstheme="majorHAnsi"/>
                <w:sz w:val="24"/>
                <w:szCs w:val="24"/>
              </w:rPr>
              <w:t>Review agenda for the day</w:t>
            </w:r>
          </w:p>
        </w:tc>
      </w:tr>
      <w:tr w:rsidR="00F8323B" w:rsidRPr="00661C6A" w14:paraId="633C8531" w14:textId="77777777" w:rsidTr="008B2992">
        <w:trPr>
          <w:trHeight w:val="440"/>
          <w:jc w:val="center"/>
        </w:trPr>
        <w:tc>
          <w:tcPr>
            <w:tcW w:w="11250" w:type="dxa"/>
            <w:gridSpan w:val="3"/>
            <w:shd w:val="clear" w:color="auto" w:fill="D9D9D9" w:themeFill="background1" w:themeFillShade="D9"/>
          </w:tcPr>
          <w:p w14:paraId="5E6852C7" w14:textId="5180CBC1" w:rsidR="00F8323B" w:rsidRPr="00661C6A" w:rsidRDefault="00F8323B" w:rsidP="00661C6A">
            <w:pPr>
              <w:rPr>
                <w:rFonts w:ascii="Candara" w:hAnsi="Candara" w:cstheme="majorHAnsi"/>
                <w:b/>
                <w:bCs/>
                <w:sz w:val="24"/>
                <w:szCs w:val="24"/>
              </w:rPr>
            </w:pPr>
            <w:r w:rsidRPr="00661C6A">
              <w:rPr>
                <w:rFonts w:ascii="Candara" w:hAnsi="Candara" w:cstheme="majorHAnsi"/>
                <w:b/>
                <w:bCs/>
                <w:sz w:val="24"/>
                <w:szCs w:val="24"/>
              </w:rPr>
              <w:t>Committee Agenda Items</w:t>
            </w:r>
          </w:p>
        </w:tc>
      </w:tr>
      <w:tr w:rsidR="00CF6EF0" w:rsidRPr="00661C6A" w14:paraId="5C14DC08" w14:textId="77777777" w:rsidTr="006A4074">
        <w:trPr>
          <w:trHeight w:val="377"/>
          <w:jc w:val="center"/>
        </w:trPr>
        <w:tc>
          <w:tcPr>
            <w:tcW w:w="1895" w:type="dxa"/>
          </w:tcPr>
          <w:p w14:paraId="0CAFF133" w14:textId="4CFA93E2" w:rsidR="00A559B9" w:rsidRPr="00661C6A" w:rsidRDefault="00CF6EF0" w:rsidP="00661C6A">
            <w:pPr>
              <w:rPr>
                <w:rFonts w:ascii="Candara" w:hAnsi="Candara" w:cstheme="majorHAnsi"/>
                <w:sz w:val="24"/>
                <w:szCs w:val="24"/>
              </w:rPr>
            </w:pPr>
            <w:r w:rsidRPr="00661C6A">
              <w:rPr>
                <w:rFonts w:ascii="Candara" w:hAnsi="Candara" w:cstheme="majorHAnsi"/>
                <w:sz w:val="24"/>
                <w:szCs w:val="24"/>
              </w:rPr>
              <w:t xml:space="preserve">Approve </w:t>
            </w:r>
            <w:r w:rsidR="006441D5" w:rsidRPr="00661C6A">
              <w:rPr>
                <w:rFonts w:ascii="Candara" w:hAnsi="Candara" w:cstheme="majorHAnsi"/>
                <w:sz w:val="24"/>
                <w:szCs w:val="24"/>
              </w:rPr>
              <w:t>April</w:t>
            </w:r>
            <w:r w:rsidRPr="00661C6A">
              <w:rPr>
                <w:rFonts w:ascii="Candara" w:hAnsi="Candara" w:cstheme="majorHAnsi"/>
                <w:sz w:val="24"/>
                <w:szCs w:val="24"/>
              </w:rPr>
              <w:t xml:space="preserve"> Minutes</w:t>
            </w:r>
            <w:r w:rsidR="002B3686" w:rsidRPr="00661C6A">
              <w:rPr>
                <w:rFonts w:ascii="Candara" w:hAnsi="Candara" w:cstheme="majorHAnsi"/>
                <w:sz w:val="24"/>
                <w:szCs w:val="24"/>
              </w:rPr>
              <w:t xml:space="preserve"> </w:t>
            </w:r>
          </w:p>
          <w:p w14:paraId="3D66CA94" w14:textId="1990495E" w:rsidR="002B3686" w:rsidRPr="00661C6A" w:rsidRDefault="00B70280" w:rsidP="00661C6A">
            <w:pPr>
              <w:rPr>
                <w:rFonts w:ascii="Candara" w:hAnsi="Candara" w:cstheme="majorHAnsi"/>
                <w:sz w:val="24"/>
                <w:szCs w:val="24"/>
              </w:rPr>
            </w:pPr>
            <w:r w:rsidRPr="00661C6A">
              <w:rPr>
                <w:rFonts w:ascii="Candara" w:hAnsi="Candara" w:cstheme="majorHAnsi"/>
                <w:sz w:val="24"/>
                <w:szCs w:val="24"/>
              </w:rPr>
              <w:t>/</w:t>
            </w:r>
            <w:r w:rsidR="002947AA" w:rsidRPr="00661C6A">
              <w:rPr>
                <w:rFonts w:ascii="Candara" w:hAnsi="Candara" w:cstheme="majorHAnsi"/>
                <w:sz w:val="24"/>
                <w:szCs w:val="24"/>
              </w:rPr>
              <w:t xml:space="preserve"> </w:t>
            </w:r>
            <w:r w:rsidR="002B3686" w:rsidRPr="00661C6A">
              <w:rPr>
                <w:rFonts w:ascii="Candara" w:hAnsi="Candara" w:cstheme="majorHAnsi"/>
                <w:sz w:val="24"/>
                <w:szCs w:val="24"/>
              </w:rPr>
              <w:t>Presented by the Co</w:t>
            </w:r>
            <w:r w:rsidR="00A70E74" w:rsidRPr="00661C6A">
              <w:rPr>
                <w:rFonts w:ascii="Candara" w:hAnsi="Candara" w:cstheme="majorHAnsi"/>
                <w:sz w:val="24"/>
                <w:szCs w:val="24"/>
              </w:rPr>
              <w:t>-chairs</w:t>
            </w:r>
          </w:p>
        </w:tc>
        <w:tc>
          <w:tcPr>
            <w:tcW w:w="7550" w:type="dxa"/>
          </w:tcPr>
          <w:p w14:paraId="280F6B13" w14:textId="77777777" w:rsidR="004E0687" w:rsidRPr="00661C6A" w:rsidRDefault="004E0687" w:rsidP="00661C6A">
            <w:pPr>
              <w:pStyle w:val="ListParagraph"/>
              <w:spacing w:before="0" w:beforeAutospacing="0" w:after="0" w:afterAutospacing="0"/>
              <w:ind w:left="288"/>
              <w:rPr>
                <w:rFonts w:ascii="Candara" w:hAnsi="Candara" w:cstheme="majorHAnsi"/>
              </w:rPr>
            </w:pPr>
          </w:p>
          <w:p w14:paraId="2B7673F2" w14:textId="744C2409" w:rsidR="00420ECE" w:rsidRPr="00661C6A" w:rsidRDefault="004E0687" w:rsidP="00661C6A">
            <w:pPr>
              <w:pStyle w:val="ListParagraph"/>
              <w:numPr>
                <w:ilvl w:val="0"/>
                <w:numId w:val="14"/>
              </w:numPr>
              <w:spacing w:before="0" w:beforeAutospacing="0" w:after="0" w:afterAutospacing="0"/>
              <w:rPr>
                <w:rFonts w:ascii="Candara" w:hAnsi="Candara" w:cstheme="majorHAnsi"/>
              </w:rPr>
            </w:pPr>
            <w:r w:rsidRPr="00661C6A">
              <w:rPr>
                <w:rFonts w:ascii="Candara" w:hAnsi="Candara" w:cstheme="majorHAnsi"/>
              </w:rPr>
              <w:t>April meeting minutes approved</w:t>
            </w:r>
          </w:p>
        </w:tc>
        <w:tc>
          <w:tcPr>
            <w:tcW w:w="1805" w:type="dxa"/>
          </w:tcPr>
          <w:p w14:paraId="7A4ADF21" w14:textId="6371EA95" w:rsidR="00CF6EF0" w:rsidRPr="00661C6A" w:rsidRDefault="00CF6EF0" w:rsidP="00661C6A">
            <w:pPr>
              <w:jc w:val="center"/>
              <w:rPr>
                <w:rFonts w:ascii="Candara" w:hAnsi="Candara" w:cstheme="majorHAnsi"/>
                <w:sz w:val="24"/>
                <w:szCs w:val="24"/>
              </w:rPr>
            </w:pPr>
            <w:r w:rsidRPr="00661C6A">
              <w:rPr>
                <w:rFonts w:ascii="Candara" w:hAnsi="Candara" w:cstheme="majorHAnsi"/>
                <w:sz w:val="24"/>
                <w:szCs w:val="24"/>
              </w:rPr>
              <w:t>Approve</w:t>
            </w:r>
          </w:p>
        </w:tc>
      </w:tr>
      <w:tr w:rsidR="00F8323B" w:rsidRPr="00661C6A" w14:paraId="18A921BE" w14:textId="77777777" w:rsidTr="008B2992">
        <w:trPr>
          <w:trHeight w:val="440"/>
          <w:jc w:val="center"/>
        </w:trPr>
        <w:tc>
          <w:tcPr>
            <w:tcW w:w="11250" w:type="dxa"/>
            <w:gridSpan w:val="3"/>
            <w:shd w:val="clear" w:color="auto" w:fill="D9D9D9" w:themeFill="background1" w:themeFillShade="D9"/>
          </w:tcPr>
          <w:p w14:paraId="17AB109D" w14:textId="122933ED" w:rsidR="00F8323B" w:rsidRPr="00661C6A" w:rsidRDefault="00F8323B" w:rsidP="00661C6A">
            <w:pPr>
              <w:rPr>
                <w:rFonts w:ascii="Candara" w:hAnsi="Candara" w:cstheme="majorHAnsi"/>
                <w:b/>
                <w:bCs/>
                <w:sz w:val="24"/>
                <w:szCs w:val="24"/>
              </w:rPr>
            </w:pPr>
            <w:r w:rsidRPr="00661C6A">
              <w:rPr>
                <w:rFonts w:ascii="Candara" w:hAnsi="Candara" w:cstheme="majorHAnsi"/>
                <w:b/>
                <w:bCs/>
                <w:sz w:val="24"/>
                <w:szCs w:val="24"/>
              </w:rPr>
              <w:t>Agenda Item</w:t>
            </w:r>
          </w:p>
        </w:tc>
      </w:tr>
      <w:tr w:rsidR="00CF6EF0" w:rsidRPr="00661C6A" w14:paraId="2759829A" w14:textId="77777777" w:rsidTr="006A4074">
        <w:trPr>
          <w:trHeight w:val="1178"/>
          <w:jc w:val="center"/>
        </w:trPr>
        <w:tc>
          <w:tcPr>
            <w:tcW w:w="1895" w:type="dxa"/>
          </w:tcPr>
          <w:p w14:paraId="332A23EA" w14:textId="28D2B7B3" w:rsidR="00CF6EF0" w:rsidRPr="00661C6A" w:rsidRDefault="00391F93" w:rsidP="00661C6A">
            <w:pPr>
              <w:rPr>
                <w:rFonts w:ascii="Candara" w:hAnsi="Candara" w:cstheme="majorHAnsi"/>
                <w:sz w:val="24"/>
                <w:szCs w:val="24"/>
              </w:rPr>
            </w:pPr>
            <w:r w:rsidRPr="00661C6A">
              <w:rPr>
                <w:rFonts w:ascii="Candara" w:hAnsi="Candara" w:cstheme="majorHAnsi"/>
                <w:sz w:val="24"/>
                <w:szCs w:val="24"/>
              </w:rPr>
              <w:t xml:space="preserve">OHA Contracts for admin burden </w:t>
            </w:r>
            <w:r w:rsidR="006441D5" w:rsidRPr="00661C6A">
              <w:rPr>
                <w:rFonts w:ascii="Candara" w:hAnsi="Candara" w:cstheme="majorHAnsi"/>
                <w:sz w:val="24"/>
                <w:szCs w:val="24"/>
              </w:rPr>
              <w:t>/</w:t>
            </w:r>
            <w:r w:rsidR="00E4050A" w:rsidRPr="00661C6A">
              <w:rPr>
                <w:rFonts w:ascii="Candara" w:hAnsi="Candara" w:cstheme="majorHAnsi"/>
                <w:sz w:val="24"/>
                <w:szCs w:val="24"/>
              </w:rPr>
              <w:t xml:space="preserve"> </w:t>
            </w:r>
            <w:r w:rsidR="00A70E74" w:rsidRPr="00661C6A">
              <w:rPr>
                <w:rFonts w:ascii="Candara" w:hAnsi="Candara" w:cstheme="majorHAnsi"/>
                <w:sz w:val="24"/>
                <w:szCs w:val="24"/>
              </w:rPr>
              <w:t xml:space="preserve">Presented by </w:t>
            </w:r>
            <w:r w:rsidR="00E4050A" w:rsidRPr="00661C6A">
              <w:rPr>
                <w:rFonts w:ascii="Candara" w:hAnsi="Candara" w:cstheme="majorHAnsi"/>
                <w:sz w:val="24"/>
                <w:szCs w:val="24"/>
              </w:rPr>
              <w:t>Danna and Anthony</w:t>
            </w:r>
          </w:p>
        </w:tc>
        <w:tc>
          <w:tcPr>
            <w:tcW w:w="7550" w:type="dxa"/>
          </w:tcPr>
          <w:p w14:paraId="1D005F2A" w14:textId="7B68BF0A" w:rsidR="00E4768F" w:rsidRPr="00661C6A" w:rsidRDefault="00E4768F" w:rsidP="00661C6A">
            <w:pPr>
              <w:pStyle w:val="ListParagraph"/>
              <w:numPr>
                <w:ilvl w:val="0"/>
                <w:numId w:val="25"/>
              </w:numPr>
              <w:shd w:val="clear" w:color="auto" w:fill="FFFFFF"/>
              <w:spacing w:before="0" w:beforeAutospacing="0" w:after="0" w:afterAutospacing="0"/>
              <w:rPr>
                <w:rFonts w:ascii="Candara" w:hAnsi="Candara"/>
              </w:rPr>
            </w:pPr>
            <w:r w:rsidRPr="00661C6A">
              <w:rPr>
                <w:rFonts w:ascii="Candara" w:hAnsi="Candara"/>
              </w:rPr>
              <w:t>OHA will be working with a contractor to conduct a comprehensive assessment and evaluation of administrative burden related to PE work plan, budget and progress reporting requirements</w:t>
            </w:r>
          </w:p>
          <w:p w14:paraId="324F8FBF" w14:textId="38D7AB05" w:rsidR="00E4768F" w:rsidRPr="00661C6A" w:rsidRDefault="00E4768F" w:rsidP="00661C6A">
            <w:pPr>
              <w:pStyle w:val="ListParagraph"/>
              <w:numPr>
                <w:ilvl w:val="1"/>
                <w:numId w:val="25"/>
              </w:numPr>
              <w:shd w:val="clear" w:color="auto" w:fill="FFFFFF"/>
              <w:spacing w:before="0" w:beforeAutospacing="0" w:after="0" w:afterAutospacing="0"/>
              <w:rPr>
                <w:rFonts w:ascii="Candara" w:hAnsi="Candara"/>
              </w:rPr>
            </w:pPr>
            <w:r w:rsidRPr="00661C6A">
              <w:rPr>
                <w:rFonts w:ascii="Candara" w:hAnsi="Candara"/>
              </w:rPr>
              <w:t xml:space="preserve">OHA will be releasing a 'Special Project Request' to a pool of  contractors who will have the opportunity to create a proposal. OHA will evaluate the proposals and choose a contractor </w:t>
            </w:r>
            <w:r w:rsidR="006F30D2">
              <w:rPr>
                <w:rFonts w:ascii="Candara" w:hAnsi="Candara"/>
              </w:rPr>
              <w:t>for this project.</w:t>
            </w:r>
          </w:p>
          <w:p w14:paraId="314A62C9" w14:textId="1851FD56" w:rsidR="00E4768F" w:rsidRPr="00661C6A" w:rsidRDefault="00E4768F" w:rsidP="00661C6A">
            <w:pPr>
              <w:pStyle w:val="ListParagraph"/>
              <w:numPr>
                <w:ilvl w:val="1"/>
                <w:numId w:val="25"/>
              </w:numPr>
              <w:shd w:val="clear" w:color="auto" w:fill="FFFFFF"/>
              <w:spacing w:before="0" w:beforeAutospacing="0" w:after="0" w:afterAutospacing="0"/>
              <w:rPr>
                <w:rFonts w:ascii="Candara" w:hAnsi="Candara"/>
              </w:rPr>
            </w:pPr>
            <w:r w:rsidRPr="00661C6A">
              <w:rPr>
                <w:rFonts w:ascii="Candara" w:hAnsi="Candara"/>
              </w:rPr>
              <w:t>The contractor will be tasked with understanding where PE work plan, budget and progress reporting requirements are coming from (e.g., federal grant requirements, previous audit findings, etc.)  as a way to streamline the processes by identifying areas where there may be some flexibility or opportunities to</w:t>
            </w:r>
            <w:r w:rsidR="006F30D2">
              <w:rPr>
                <w:rFonts w:ascii="Candara" w:hAnsi="Candara"/>
              </w:rPr>
              <w:t xml:space="preserve"> </w:t>
            </w:r>
            <w:r w:rsidRPr="00661C6A">
              <w:rPr>
                <w:rFonts w:ascii="Candara" w:hAnsi="Candara"/>
              </w:rPr>
              <w:t>do things differently.</w:t>
            </w:r>
          </w:p>
          <w:p w14:paraId="0DBC8F0A" w14:textId="1F7555F2" w:rsidR="00E4768F" w:rsidRPr="00661C6A" w:rsidRDefault="00E4768F" w:rsidP="00661C6A">
            <w:pPr>
              <w:pStyle w:val="ListParagraph"/>
              <w:numPr>
                <w:ilvl w:val="1"/>
                <w:numId w:val="25"/>
              </w:numPr>
              <w:shd w:val="clear" w:color="auto" w:fill="FFFFFF"/>
              <w:spacing w:before="0" w:beforeAutospacing="0" w:after="0" w:afterAutospacing="0"/>
              <w:rPr>
                <w:rFonts w:ascii="Candara" w:hAnsi="Candara"/>
              </w:rPr>
            </w:pPr>
            <w:r w:rsidRPr="00661C6A">
              <w:rPr>
                <w:rFonts w:ascii="Candara" w:hAnsi="Candara"/>
              </w:rPr>
              <w:t>The goal is for the contractor to onboard in early July 2024, begin the work in late summer/early fall of 2024, and complete the evaluation and develop recommendations in the winter of 2025.</w:t>
            </w:r>
          </w:p>
          <w:p w14:paraId="15C83A31" w14:textId="6F427D1F" w:rsidR="00E4768F" w:rsidRPr="00661C6A" w:rsidRDefault="00E4768F" w:rsidP="00661C6A">
            <w:pPr>
              <w:pStyle w:val="ListParagraph"/>
              <w:numPr>
                <w:ilvl w:val="1"/>
                <w:numId w:val="25"/>
              </w:numPr>
              <w:shd w:val="clear" w:color="auto" w:fill="FFFFFF"/>
              <w:spacing w:before="0" w:beforeAutospacing="0" w:after="0" w:afterAutospacing="0"/>
              <w:rPr>
                <w:rFonts w:ascii="Candara" w:hAnsi="Candara"/>
              </w:rPr>
            </w:pPr>
            <w:r w:rsidRPr="00661C6A">
              <w:rPr>
                <w:rFonts w:ascii="Candara" w:hAnsi="Candara"/>
              </w:rPr>
              <w:t xml:space="preserve">The assessment and evaluation will not </w:t>
            </w:r>
            <w:r w:rsidR="00673484">
              <w:rPr>
                <w:rFonts w:ascii="Candara" w:hAnsi="Candara"/>
              </w:rPr>
              <w:t>impact</w:t>
            </w:r>
            <w:r w:rsidRPr="00661C6A">
              <w:rPr>
                <w:rFonts w:ascii="Candara" w:hAnsi="Candara"/>
              </w:rPr>
              <w:t xml:space="preserve"> quarterly fiscal reporting.</w:t>
            </w:r>
          </w:p>
          <w:p w14:paraId="3D6D2F2F" w14:textId="7B48CA02" w:rsidR="00E4768F" w:rsidRPr="00661C6A" w:rsidRDefault="00E4768F" w:rsidP="00661C6A">
            <w:pPr>
              <w:pStyle w:val="ListParagraph"/>
              <w:numPr>
                <w:ilvl w:val="1"/>
                <w:numId w:val="25"/>
              </w:numPr>
              <w:shd w:val="clear" w:color="auto" w:fill="FFFFFF"/>
              <w:spacing w:before="0" w:beforeAutospacing="0" w:after="0" w:afterAutospacing="0"/>
              <w:rPr>
                <w:rFonts w:ascii="Candara" w:hAnsi="Candara"/>
              </w:rPr>
            </w:pPr>
            <w:r w:rsidRPr="00661C6A">
              <w:rPr>
                <w:rFonts w:ascii="Candara" w:hAnsi="Candara"/>
              </w:rPr>
              <w:t xml:space="preserve">Danna </w:t>
            </w:r>
            <w:r w:rsidR="00673484">
              <w:rPr>
                <w:rFonts w:ascii="Candara" w:hAnsi="Candara"/>
              </w:rPr>
              <w:t>requested</w:t>
            </w:r>
            <w:r w:rsidRPr="00661C6A">
              <w:rPr>
                <w:rFonts w:ascii="Candara" w:hAnsi="Candara"/>
              </w:rPr>
              <w:t xml:space="preserve"> volunteers to help assist reviewing and scoring the contractor proposals (known as a Best Value Analysis) which </w:t>
            </w:r>
            <w:r w:rsidRPr="00661C6A">
              <w:rPr>
                <w:rFonts w:ascii="Candara" w:hAnsi="Candara"/>
              </w:rPr>
              <w:lastRenderedPageBreak/>
              <w:t>will determine which contractor to select. The volunteers would meet with OHA staff for an hour to make a recommendation in mid to late June.</w:t>
            </w:r>
            <w:r w:rsidR="00673484">
              <w:rPr>
                <w:rFonts w:ascii="Candara" w:hAnsi="Candara"/>
              </w:rPr>
              <w:t xml:space="preserve"> </w:t>
            </w:r>
          </w:p>
          <w:p w14:paraId="20B7FF8F" w14:textId="3829791F" w:rsidR="00E4768F" w:rsidRPr="00661C6A" w:rsidRDefault="00E4768F" w:rsidP="00661C6A">
            <w:pPr>
              <w:pStyle w:val="ListParagraph"/>
              <w:numPr>
                <w:ilvl w:val="0"/>
                <w:numId w:val="25"/>
              </w:numPr>
              <w:shd w:val="clear" w:color="auto" w:fill="FFFFFF"/>
              <w:spacing w:before="0" w:beforeAutospacing="0" w:after="0" w:afterAutospacing="0"/>
              <w:rPr>
                <w:rFonts w:ascii="Candara" w:hAnsi="Candara"/>
              </w:rPr>
            </w:pPr>
            <w:r w:rsidRPr="00661C6A">
              <w:rPr>
                <w:rFonts w:ascii="Candara" w:hAnsi="Candara"/>
              </w:rPr>
              <w:t>Discussion</w:t>
            </w:r>
          </w:p>
          <w:p w14:paraId="4DD3D07D" w14:textId="7182E5E0" w:rsidR="00E4768F" w:rsidRPr="00661C6A" w:rsidRDefault="00E4768F" w:rsidP="00661C6A">
            <w:pPr>
              <w:pStyle w:val="ListParagraph"/>
              <w:numPr>
                <w:ilvl w:val="1"/>
                <w:numId w:val="25"/>
              </w:numPr>
              <w:shd w:val="clear" w:color="auto" w:fill="FFFFFF"/>
              <w:spacing w:before="0" w:beforeAutospacing="0" w:after="0" w:afterAutospacing="0"/>
              <w:rPr>
                <w:rFonts w:ascii="Candara" w:hAnsi="Candara"/>
              </w:rPr>
            </w:pPr>
            <w:r w:rsidRPr="00661C6A">
              <w:rPr>
                <w:rFonts w:ascii="Candara" w:hAnsi="Candara"/>
              </w:rPr>
              <w:t>Katie asked if part of the goal of this project is to communicate back to LPHAs the findings behind the requirements so LPHAs have a better understanding of the work.</w:t>
            </w:r>
          </w:p>
          <w:p w14:paraId="51F22672" w14:textId="0B18202D" w:rsidR="00E4768F" w:rsidRPr="00661C6A" w:rsidRDefault="00E4768F" w:rsidP="00661C6A">
            <w:pPr>
              <w:pStyle w:val="ListParagraph"/>
              <w:numPr>
                <w:ilvl w:val="1"/>
                <w:numId w:val="25"/>
              </w:numPr>
              <w:shd w:val="clear" w:color="auto" w:fill="FFFFFF"/>
              <w:spacing w:before="0" w:beforeAutospacing="0" w:after="0" w:afterAutospacing="0"/>
              <w:rPr>
                <w:rFonts w:ascii="Candara" w:hAnsi="Candara"/>
              </w:rPr>
            </w:pPr>
            <w:r w:rsidRPr="00661C6A">
              <w:rPr>
                <w:rFonts w:ascii="Candara" w:hAnsi="Candara"/>
              </w:rPr>
              <w:t>Danna replied that those findings can be shared back with LPHAs.</w:t>
            </w:r>
          </w:p>
          <w:p w14:paraId="51B9D7DA" w14:textId="233A2096" w:rsidR="00E4768F" w:rsidRPr="00661C6A" w:rsidRDefault="00E4768F" w:rsidP="00661C6A">
            <w:pPr>
              <w:pStyle w:val="ListParagraph"/>
              <w:numPr>
                <w:ilvl w:val="1"/>
                <w:numId w:val="25"/>
              </w:numPr>
              <w:shd w:val="clear" w:color="auto" w:fill="FFFFFF"/>
              <w:spacing w:before="0" w:beforeAutospacing="0" w:after="0" w:afterAutospacing="0"/>
              <w:rPr>
                <w:rFonts w:ascii="Candara" w:hAnsi="Candara"/>
              </w:rPr>
            </w:pPr>
            <w:r w:rsidRPr="00661C6A">
              <w:rPr>
                <w:rFonts w:ascii="Candara" w:hAnsi="Candara"/>
              </w:rPr>
              <w:t xml:space="preserve">Several committee members expressed appreciation for this assessment and evaluation. </w:t>
            </w:r>
          </w:p>
          <w:p w14:paraId="600B7BDB" w14:textId="04DFFDC9" w:rsidR="00E4768F" w:rsidRDefault="00A53B02" w:rsidP="00661C6A">
            <w:pPr>
              <w:pStyle w:val="ListParagraph"/>
              <w:numPr>
                <w:ilvl w:val="1"/>
                <w:numId w:val="25"/>
              </w:numPr>
              <w:shd w:val="clear" w:color="auto" w:fill="FFFFFF"/>
              <w:spacing w:before="0" w:beforeAutospacing="0" w:after="0" w:afterAutospacing="0"/>
              <w:rPr>
                <w:rFonts w:ascii="Candara" w:hAnsi="Candara"/>
              </w:rPr>
            </w:pPr>
            <w:r>
              <w:rPr>
                <w:rFonts w:ascii="Candara" w:hAnsi="Candara"/>
              </w:rPr>
              <w:t>Heather and Jessica</w:t>
            </w:r>
            <w:r w:rsidR="00E4768F" w:rsidRPr="00661C6A">
              <w:rPr>
                <w:rFonts w:ascii="Candara" w:hAnsi="Candara"/>
              </w:rPr>
              <w:t xml:space="preserve"> volunteered to assist in reviewing contractor proposals.</w:t>
            </w:r>
          </w:p>
          <w:p w14:paraId="72B08EBD" w14:textId="2017B86D" w:rsidR="00795026" w:rsidRPr="00A53B02" w:rsidRDefault="00795026" w:rsidP="00A53B02">
            <w:pPr>
              <w:shd w:val="clear" w:color="auto" w:fill="FFFFFF"/>
              <w:rPr>
                <w:rFonts w:ascii="Candara" w:hAnsi="Candara"/>
              </w:rPr>
            </w:pPr>
          </w:p>
        </w:tc>
        <w:tc>
          <w:tcPr>
            <w:tcW w:w="1805" w:type="dxa"/>
          </w:tcPr>
          <w:p w14:paraId="7A60D47B" w14:textId="0A1A7191" w:rsidR="00CF6EF0" w:rsidRPr="00661C6A" w:rsidRDefault="00CF6EF0" w:rsidP="00661C6A">
            <w:pPr>
              <w:jc w:val="center"/>
              <w:rPr>
                <w:rFonts w:ascii="Candara" w:hAnsi="Candara" w:cstheme="majorHAnsi"/>
                <w:sz w:val="24"/>
                <w:szCs w:val="24"/>
              </w:rPr>
            </w:pPr>
            <w:r w:rsidRPr="00661C6A">
              <w:rPr>
                <w:rFonts w:ascii="Candara" w:hAnsi="Candara" w:cstheme="majorHAnsi"/>
                <w:sz w:val="24"/>
                <w:szCs w:val="24"/>
              </w:rPr>
              <w:lastRenderedPageBreak/>
              <w:t>Discuss</w:t>
            </w:r>
          </w:p>
        </w:tc>
      </w:tr>
      <w:tr w:rsidR="00CF6EF0" w:rsidRPr="00661C6A" w14:paraId="66178C55" w14:textId="77777777" w:rsidTr="006A4074">
        <w:trPr>
          <w:jc w:val="center"/>
        </w:trPr>
        <w:tc>
          <w:tcPr>
            <w:tcW w:w="1895" w:type="dxa"/>
          </w:tcPr>
          <w:p w14:paraId="58D5E557" w14:textId="1A8B6BB4" w:rsidR="00CF6EF0" w:rsidRPr="00661C6A" w:rsidRDefault="00F97D8C" w:rsidP="00661C6A">
            <w:pPr>
              <w:rPr>
                <w:rFonts w:ascii="Candara" w:hAnsi="Candara" w:cstheme="majorHAnsi"/>
                <w:sz w:val="24"/>
                <w:szCs w:val="24"/>
              </w:rPr>
            </w:pPr>
            <w:r w:rsidRPr="00661C6A">
              <w:rPr>
                <w:rFonts w:ascii="Candara" w:hAnsi="Candara" w:cstheme="majorHAnsi"/>
                <w:sz w:val="24"/>
                <w:szCs w:val="24"/>
              </w:rPr>
              <w:t xml:space="preserve">PE 51 (PHM) progress reporting </w:t>
            </w:r>
            <w:r w:rsidR="00B70280" w:rsidRPr="00661C6A">
              <w:rPr>
                <w:rFonts w:ascii="Candara" w:hAnsi="Candara" w:cstheme="majorHAnsi"/>
                <w:sz w:val="24"/>
                <w:szCs w:val="24"/>
              </w:rPr>
              <w:t xml:space="preserve">/ </w:t>
            </w:r>
            <w:r w:rsidR="00140304" w:rsidRPr="00661C6A">
              <w:rPr>
                <w:rFonts w:ascii="Candara" w:hAnsi="Candara" w:cstheme="majorHAnsi"/>
                <w:sz w:val="24"/>
                <w:szCs w:val="24"/>
              </w:rPr>
              <w:t xml:space="preserve">Presented </w:t>
            </w:r>
            <w:r w:rsidR="00391F93" w:rsidRPr="00661C6A">
              <w:rPr>
                <w:rFonts w:ascii="Candara" w:hAnsi="Candara" w:cstheme="majorHAnsi"/>
                <w:sz w:val="24"/>
                <w:szCs w:val="24"/>
              </w:rPr>
              <w:t>by</w:t>
            </w:r>
            <w:r w:rsidRPr="00661C6A">
              <w:rPr>
                <w:rFonts w:ascii="Candara" w:hAnsi="Candara" w:cstheme="majorHAnsi"/>
                <w:sz w:val="24"/>
                <w:szCs w:val="24"/>
              </w:rPr>
              <w:t xml:space="preserve"> Andrew</w:t>
            </w:r>
          </w:p>
        </w:tc>
        <w:tc>
          <w:tcPr>
            <w:tcW w:w="7550" w:type="dxa"/>
          </w:tcPr>
          <w:p w14:paraId="0E4E3930" w14:textId="77F6238A" w:rsidR="001B72AE" w:rsidRPr="00661C6A" w:rsidRDefault="001B72AE" w:rsidP="00661C6A">
            <w:pPr>
              <w:pStyle w:val="ListParagraph"/>
              <w:numPr>
                <w:ilvl w:val="0"/>
                <w:numId w:val="26"/>
              </w:numPr>
              <w:shd w:val="clear" w:color="auto" w:fill="FFFFFF"/>
              <w:spacing w:before="0" w:beforeAutospacing="0" w:after="0" w:afterAutospacing="0"/>
              <w:rPr>
                <w:rFonts w:ascii="Candara" w:hAnsi="Candara"/>
              </w:rPr>
            </w:pPr>
            <w:r w:rsidRPr="00661C6A">
              <w:rPr>
                <w:rFonts w:ascii="Candara" w:hAnsi="Candara"/>
              </w:rPr>
              <w:t>Update on status of finalized product</w:t>
            </w:r>
          </w:p>
          <w:p w14:paraId="69F49771" w14:textId="3654F6FD" w:rsidR="001B72AE" w:rsidRPr="00661C6A" w:rsidRDefault="001B72AE" w:rsidP="00661C6A">
            <w:pPr>
              <w:pStyle w:val="ListParagraph"/>
              <w:numPr>
                <w:ilvl w:val="1"/>
                <w:numId w:val="26"/>
              </w:numPr>
              <w:shd w:val="clear" w:color="auto" w:fill="FFFFFF"/>
              <w:spacing w:before="0" w:beforeAutospacing="0" w:after="0" w:afterAutospacing="0"/>
              <w:rPr>
                <w:rFonts w:ascii="Candara" w:hAnsi="Candara"/>
              </w:rPr>
            </w:pPr>
            <w:r w:rsidRPr="00661C6A">
              <w:rPr>
                <w:rFonts w:ascii="Candara" w:hAnsi="Candara"/>
              </w:rPr>
              <w:t>Andrew will send out the progress reporting questions to LPHAs during the week of May 27th (a week after this meeting) after an internal review with public health division programs.</w:t>
            </w:r>
          </w:p>
          <w:p w14:paraId="6762B2F3" w14:textId="5A6E8CAF" w:rsidR="001B72AE" w:rsidRPr="00661C6A" w:rsidRDefault="001B72AE" w:rsidP="00661C6A">
            <w:pPr>
              <w:pStyle w:val="ListParagraph"/>
              <w:numPr>
                <w:ilvl w:val="1"/>
                <w:numId w:val="26"/>
              </w:numPr>
              <w:shd w:val="clear" w:color="auto" w:fill="FFFFFF"/>
              <w:spacing w:before="0" w:beforeAutospacing="0" w:after="0" w:afterAutospacing="0"/>
              <w:rPr>
                <w:rFonts w:ascii="Candara" w:hAnsi="Candara"/>
              </w:rPr>
            </w:pPr>
            <w:r w:rsidRPr="00661C6A">
              <w:rPr>
                <w:rFonts w:ascii="Candara" w:hAnsi="Candara"/>
              </w:rPr>
              <w:t>The Smartsheet for the reporting will be made available in September 2024.</w:t>
            </w:r>
          </w:p>
          <w:p w14:paraId="5077F981" w14:textId="3390642D" w:rsidR="001B72AE" w:rsidRPr="00661C6A" w:rsidRDefault="001B72AE" w:rsidP="00661C6A">
            <w:pPr>
              <w:pStyle w:val="ListParagraph"/>
              <w:numPr>
                <w:ilvl w:val="1"/>
                <w:numId w:val="26"/>
              </w:numPr>
              <w:shd w:val="clear" w:color="auto" w:fill="FFFFFF"/>
              <w:spacing w:before="0" w:beforeAutospacing="0" w:after="0" w:afterAutospacing="0"/>
              <w:rPr>
                <w:rFonts w:ascii="Candara" w:hAnsi="Candara"/>
              </w:rPr>
            </w:pPr>
            <w:r w:rsidRPr="00661C6A">
              <w:rPr>
                <w:rFonts w:ascii="Candara" w:hAnsi="Candara"/>
              </w:rPr>
              <w:t xml:space="preserve">Andrew is preparing for the next round of PE 51 workforce reporting, a federal requirement for the public health infrastructure funding that is awarded through PE 51-05 and PE 51-03 </w:t>
            </w:r>
            <w:r w:rsidR="002D6CAD">
              <w:rPr>
                <w:rFonts w:ascii="Candara" w:hAnsi="Candara"/>
              </w:rPr>
              <w:t>(</w:t>
            </w:r>
            <w:r w:rsidRPr="00661C6A">
              <w:rPr>
                <w:rFonts w:ascii="Candara" w:hAnsi="Candara"/>
              </w:rPr>
              <w:t>American Rescue Plan Act (ARPA) funding</w:t>
            </w:r>
            <w:r w:rsidR="002D6CAD">
              <w:rPr>
                <w:rFonts w:ascii="Candara" w:hAnsi="Candara"/>
              </w:rPr>
              <w:t>)</w:t>
            </w:r>
            <w:r w:rsidRPr="00661C6A">
              <w:rPr>
                <w:rFonts w:ascii="Candara" w:hAnsi="Candara"/>
              </w:rPr>
              <w:t xml:space="preserve">. </w:t>
            </w:r>
          </w:p>
          <w:p w14:paraId="25ABB2EA" w14:textId="3DF6DCA8" w:rsidR="001B72AE" w:rsidRPr="00661C6A" w:rsidRDefault="001B72AE" w:rsidP="00661C6A">
            <w:pPr>
              <w:pStyle w:val="ListParagraph"/>
              <w:numPr>
                <w:ilvl w:val="2"/>
                <w:numId w:val="26"/>
              </w:numPr>
              <w:shd w:val="clear" w:color="auto" w:fill="FFFFFF"/>
              <w:spacing w:before="0" w:beforeAutospacing="0" w:after="0" w:afterAutospacing="0"/>
              <w:rPr>
                <w:rFonts w:ascii="Candara" w:hAnsi="Candara"/>
              </w:rPr>
            </w:pPr>
            <w:r w:rsidRPr="00661C6A">
              <w:rPr>
                <w:rFonts w:ascii="Candara" w:hAnsi="Candara"/>
              </w:rPr>
              <w:t xml:space="preserve">On June 20th, a survey will be sent to LPHAs to report on workforce hiring </w:t>
            </w:r>
            <w:r w:rsidR="00255708">
              <w:rPr>
                <w:rFonts w:ascii="Candara" w:hAnsi="Candara"/>
              </w:rPr>
              <w:t>through</w:t>
            </w:r>
            <w:r w:rsidRPr="00661C6A">
              <w:rPr>
                <w:rFonts w:ascii="Candara" w:hAnsi="Candara"/>
              </w:rPr>
              <w:t xml:space="preserve"> PE 51-05 and PE 51-03 workforce streams</w:t>
            </w:r>
            <w:r w:rsidR="00563C78">
              <w:rPr>
                <w:rFonts w:ascii="Candara" w:hAnsi="Candara"/>
              </w:rPr>
              <w:t xml:space="preserve">, as well as through PE 51-01 and 51-02. </w:t>
            </w:r>
          </w:p>
          <w:p w14:paraId="6A664709" w14:textId="77777777" w:rsidR="001B72AE" w:rsidRDefault="001B72AE" w:rsidP="00661C6A">
            <w:pPr>
              <w:pStyle w:val="ListParagraph"/>
              <w:numPr>
                <w:ilvl w:val="2"/>
                <w:numId w:val="26"/>
              </w:numPr>
              <w:shd w:val="clear" w:color="auto" w:fill="FFFFFF"/>
              <w:spacing w:before="0" w:beforeAutospacing="0" w:after="0" w:afterAutospacing="0"/>
              <w:rPr>
                <w:rFonts w:ascii="Candara" w:hAnsi="Candara"/>
              </w:rPr>
            </w:pPr>
            <w:r w:rsidRPr="00661C6A">
              <w:rPr>
                <w:rFonts w:ascii="Candara" w:hAnsi="Candara"/>
              </w:rPr>
              <w:t>The survey will be due by Friday, July 19th.</w:t>
            </w:r>
          </w:p>
          <w:p w14:paraId="20CC0FE0" w14:textId="23F40FD0" w:rsidR="00795026" w:rsidRPr="00661C6A" w:rsidRDefault="00795026" w:rsidP="00795026">
            <w:pPr>
              <w:pStyle w:val="ListParagraph"/>
              <w:shd w:val="clear" w:color="auto" w:fill="FFFFFF"/>
              <w:spacing w:before="0" w:beforeAutospacing="0" w:after="0" w:afterAutospacing="0"/>
              <w:ind w:left="1080"/>
              <w:rPr>
                <w:rFonts w:ascii="Candara" w:hAnsi="Candara"/>
              </w:rPr>
            </w:pPr>
          </w:p>
        </w:tc>
        <w:tc>
          <w:tcPr>
            <w:tcW w:w="1805" w:type="dxa"/>
          </w:tcPr>
          <w:p w14:paraId="4F89D2F9" w14:textId="34793F0A" w:rsidR="00CF6EF0" w:rsidRPr="00661C6A" w:rsidRDefault="00CF6EF0" w:rsidP="00661C6A">
            <w:pPr>
              <w:jc w:val="center"/>
              <w:rPr>
                <w:rFonts w:ascii="Candara" w:hAnsi="Candara" w:cstheme="majorHAnsi"/>
                <w:sz w:val="24"/>
                <w:szCs w:val="24"/>
              </w:rPr>
            </w:pPr>
            <w:r w:rsidRPr="00661C6A">
              <w:rPr>
                <w:rFonts w:ascii="Candara" w:hAnsi="Candara" w:cstheme="majorHAnsi"/>
                <w:sz w:val="24"/>
                <w:szCs w:val="24"/>
              </w:rPr>
              <w:t>Update</w:t>
            </w:r>
          </w:p>
        </w:tc>
      </w:tr>
      <w:tr w:rsidR="00661C6A" w:rsidRPr="00661C6A" w14:paraId="1E707EB5" w14:textId="77777777" w:rsidTr="006A4074">
        <w:trPr>
          <w:jc w:val="center"/>
        </w:trPr>
        <w:tc>
          <w:tcPr>
            <w:tcW w:w="1895" w:type="dxa"/>
          </w:tcPr>
          <w:p w14:paraId="064C095D" w14:textId="07E788B8" w:rsidR="00661C6A" w:rsidRPr="00661C6A" w:rsidRDefault="007D5F11" w:rsidP="00661C6A">
            <w:pPr>
              <w:rPr>
                <w:rFonts w:ascii="Candara" w:hAnsi="Candara" w:cstheme="majorHAnsi"/>
                <w:sz w:val="24"/>
                <w:szCs w:val="24"/>
              </w:rPr>
            </w:pPr>
            <w:r>
              <w:rPr>
                <w:rFonts w:ascii="Candara" w:hAnsi="Candara" w:cstheme="majorHAnsi"/>
                <w:sz w:val="24"/>
                <w:szCs w:val="24"/>
              </w:rPr>
              <w:t>Additional Funding Opportunity / Presented by Andrew</w:t>
            </w:r>
          </w:p>
        </w:tc>
        <w:tc>
          <w:tcPr>
            <w:tcW w:w="7550" w:type="dxa"/>
          </w:tcPr>
          <w:p w14:paraId="1D01A446" w14:textId="54F03D5D" w:rsidR="0043781E" w:rsidRDefault="00266B49" w:rsidP="0043781E">
            <w:pPr>
              <w:pStyle w:val="ListParagraph"/>
              <w:numPr>
                <w:ilvl w:val="0"/>
                <w:numId w:val="27"/>
              </w:numPr>
              <w:shd w:val="clear" w:color="auto" w:fill="FFFFFF"/>
              <w:spacing w:after="0"/>
              <w:rPr>
                <w:rFonts w:ascii="Candara" w:hAnsi="Candara" w:cstheme="majorHAnsi"/>
              </w:rPr>
            </w:pPr>
            <w:r>
              <w:rPr>
                <w:rFonts w:ascii="Candara" w:hAnsi="Candara" w:cstheme="majorHAnsi"/>
              </w:rPr>
              <w:t xml:space="preserve">OHA has received an </w:t>
            </w:r>
            <w:r w:rsidR="0043781E" w:rsidRPr="0043781E">
              <w:rPr>
                <w:rFonts w:ascii="Candara" w:hAnsi="Candara" w:cstheme="majorHAnsi"/>
              </w:rPr>
              <w:t>inflation increase</w:t>
            </w:r>
            <w:r>
              <w:rPr>
                <w:rFonts w:ascii="Candara" w:hAnsi="Candara" w:cstheme="majorHAnsi"/>
              </w:rPr>
              <w:t xml:space="preserve"> from state general funds in the amount of</w:t>
            </w:r>
            <w:r w:rsidR="0043781E" w:rsidRPr="0043781E">
              <w:rPr>
                <w:rFonts w:ascii="Candara" w:hAnsi="Candara" w:cstheme="majorHAnsi"/>
              </w:rPr>
              <w:t xml:space="preserve"> $941,469 t</w:t>
            </w:r>
            <w:r>
              <w:rPr>
                <w:rFonts w:ascii="Candara" w:hAnsi="Candara" w:cstheme="majorHAnsi"/>
              </w:rPr>
              <w:t xml:space="preserve">hat can be applied towards modernization awards for LPHAs. </w:t>
            </w:r>
          </w:p>
          <w:p w14:paraId="7CDF5CA5" w14:textId="37D0E154" w:rsidR="0043781E" w:rsidRPr="0043781E" w:rsidRDefault="0043781E" w:rsidP="0043781E">
            <w:pPr>
              <w:pStyle w:val="ListParagraph"/>
              <w:numPr>
                <w:ilvl w:val="1"/>
                <w:numId w:val="27"/>
              </w:numPr>
              <w:shd w:val="clear" w:color="auto" w:fill="FFFFFF"/>
              <w:spacing w:after="0"/>
              <w:rPr>
                <w:rFonts w:ascii="Candara" w:hAnsi="Candara" w:cstheme="majorHAnsi"/>
              </w:rPr>
            </w:pPr>
            <w:r w:rsidRPr="0043781E">
              <w:rPr>
                <w:rFonts w:ascii="Candara" w:hAnsi="Candara" w:cstheme="majorHAnsi"/>
              </w:rPr>
              <w:t xml:space="preserve">OHA is proposing that the funding be awarded </w:t>
            </w:r>
            <w:r w:rsidR="00160621">
              <w:rPr>
                <w:rFonts w:ascii="Candara" w:hAnsi="Candara" w:cstheme="majorHAnsi"/>
              </w:rPr>
              <w:t xml:space="preserve">to LPHAs </w:t>
            </w:r>
            <w:r w:rsidRPr="0043781E">
              <w:rPr>
                <w:rFonts w:ascii="Candara" w:hAnsi="Candara" w:cstheme="majorHAnsi"/>
              </w:rPr>
              <w:t xml:space="preserve">through an increase to PE 51-01 using the </w:t>
            </w:r>
            <w:r w:rsidR="00640FCB">
              <w:rPr>
                <w:rFonts w:ascii="Candara" w:hAnsi="Candara" w:cstheme="majorHAnsi"/>
              </w:rPr>
              <w:t>modernization funding formula</w:t>
            </w:r>
            <w:r w:rsidR="00160621">
              <w:rPr>
                <w:rFonts w:ascii="Candara" w:hAnsi="Candara" w:cstheme="majorHAnsi"/>
              </w:rPr>
              <w:t xml:space="preserve">, </w:t>
            </w:r>
            <w:r w:rsidR="00640FCB">
              <w:rPr>
                <w:rFonts w:ascii="Candara" w:hAnsi="Candara" w:cstheme="majorHAnsi"/>
              </w:rPr>
              <w:t xml:space="preserve"> with the base amount set so each LPHA’s percentage</w:t>
            </w:r>
            <w:r w:rsidR="00160621">
              <w:rPr>
                <w:rFonts w:ascii="Candara" w:hAnsi="Candara" w:cstheme="majorHAnsi"/>
              </w:rPr>
              <w:t xml:space="preserve"> of this </w:t>
            </w:r>
            <w:r w:rsidR="00640FCB">
              <w:rPr>
                <w:rFonts w:ascii="Candara" w:hAnsi="Candara" w:cstheme="majorHAnsi"/>
              </w:rPr>
              <w:t xml:space="preserve"> increase</w:t>
            </w:r>
            <w:r w:rsidR="00160621">
              <w:rPr>
                <w:rFonts w:ascii="Candara" w:hAnsi="Candara" w:cstheme="majorHAnsi"/>
              </w:rPr>
              <w:t xml:space="preserve"> is the same as the</w:t>
            </w:r>
            <w:r w:rsidRPr="0043781E">
              <w:rPr>
                <w:rFonts w:ascii="Candara" w:hAnsi="Candara" w:cstheme="majorHAnsi"/>
              </w:rPr>
              <w:t xml:space="preserve"> percentage</w:t>
            </w:r>
            <w:r w:rsidR="00160621">
              <w:rPr>
                <w:rFonts w:ascii="Candara" w:hAnsi="Candara" w:cstheme="majorHAnsi"/>
              </w:rPr>
              <w:t xml:space="preserve"> they received of the </w:t>
            </w:r>
            <w:r w:rsidRPr="0043781E">
              <w:rPr>
                <w:rFonts w:ascii="Candara" w:hAnsi="Candara" w:cstheme="majorHAnsi"/>
              </w:rPr>
              <w:t>initial</w:t>
            </w:r>
            <w:r w:rsidR="00160621">
              <w:rPr>
                <w:rFonts w:ascii="Candara" w:hAnsi="Candara" w:cstheme="majorHAnsi"/>
              </w:rPr>
              <w:t xml:space="preserve"> </w:t>
            </w:r>
            <w:r w:rsidRPr="0043781E">
              <w:rPr>
                <w:rFonts w:ascii="Candara" w:hAnsi="Candara" w:cstheme="majorHAnsi"/>
              </w:rPr>
              <w:t>award</w:t>
            </w:r>
            <w:r w:rsidR="00160621">
              <w:rPr>
                <w:rFonts w:ascii="Candara" w:hAnsi="Candara" w:cstheme="majorHAnsi"/>
              </w:rPr>
              <w:t xml:space="preserve"> of modernization funds for the </w:t>
            </w:r>
            <w:r w:rsidR="00640FCB">
              <w:rPr>
                <w:rFonts w:ascii="Candara" w:hAnsi="Candara" w:cstheme="majorHAnsi"/>
              </w:rPr>
              <w:t>biennium</w:t>
            </w:r>
            <w:r w:rsidR="00160621">
              <w:rPr>
                <w:rFonts w:ascii="Candara" w:hAnsi="Candara" w:cstheme="majorHAnsi"/>
              </w:rPr>
              <w:t>.</w:t>
            </w:r>
          </w:p>
          <w:p w14:paraId="1FF217E9" w14:textId="62F6D948" w:rsidR="0043781E" w:rsidRPr="0043781E" w:rsidRDefault="0043781E" w:rsidP="0043781E">
            <w:pPr>
              <w:pStyle w:val="ListParagraph"/>
              <w:numPr>
                <w:ilvl w:val="1"/>
                <w:numId w:val="27"/>
              </w:numPr>
              <w:shd w:val="clear" w:color="auto" w:fill="FFFFFF"/>
              <w:spacing w:after="0"/>
              <w:rPr>
                <w:rFonts w:ascii="Candara" w:hAnsi="Candara" w:cstheme="majorHAnsi"/>
              </w:rPr>
            </w:pPr>
            <w:r w:rsidRPr="0043781E">
              <w:rPr>
                <w:rFonts w:ascii="Candara" w:hAnsi="Candara" w:cstheme="majorHAnsi"/>
              </w:rPr>
              <w:t>Last year,</w:t>
            </w:r>
            <w:r w:rsidR="00160621">
              <w:rPr>
                <w:rFonts w:ascii="Candara" w:hAnsi="Candara" w:cstheme="majorHAnsi"/>
              </w:rPr>
              <w:t xml:space="preserve"> the total amount of funds for</w:t>
            </w:r>
            <w:r w:rsidRPr="0043781E">
              <w:rPr>
                <w:rFonts w:ascii="Candara" w:hAnsi="Candara" w:cstheme="majorHAnsi"/>
              </w:rPr>
              <w:t xml:space="preserve"> </w:t>
            </w:r>
            <w:r w:rsidR="00160621">
              <w:rPr>
                <w:rFonts w:ascii="Candara" w:hAnsi="Candara" w:cstheme="majorHAnsi"/>
              </w:rPr>
              <w:t xml:space="preserve">PE 51-02 was increased by 10% </w:t>
            </w:r>
            <w:r w:rsidR="0058588A">
              <w:rPr>
                <w:rFonts w:ascii="Candara" w:hAnsi="Candara" w:cstheme="majorHAnsi"/>
              </w:rPr>
              <w:t>as recommended by CLHO due to cost increases, so it is being proposed that the current inflation increase be distributed solely through PE 51-01 increases.</w:t>
            </w:r>
            <w:r w:rsidRPr="0043781E">
              <w:rPr>
                <w:rFonts w:ascii="Candara" w:hAnsi="Candara" w:cstheme="majorHAnsi"/>
              </w:rPr>
              <w:t xml:space="preserve"> </w:t>
            </w:r>
          </w:p>
          <w:p w14:paraId="258C03C3" w14:textId="4DCA02C4" w:rsidR="0043781E" w:rsidRPr="0043781E" w:rsidRDefault="0043781E" w:rsidP="0043781E">
            <w:pPr>
              <w:pStyle w:val="ListParagraph"/>
              <w:numPr>
                <w:ilvl w:val="1"/>
                <w:numId w:val="27"/>
              </w:numPr>
              <w:shd w:val="clear" w:color="auto" w:fill="FFFFFF"/>
              <w:spacing w:after="0"/>
              <w:rPr>
                <w:rFonts w:ascii="Candara" w:hAnsi="Candara" w:cstheme="majorHAnsi"/>
              </w:rPr>
            </w:pPr>
            <w:r w:rsidRPr="0043781E">
              <w:rPr>
                <w:rFonts w:ascii="Candara" w:hAnsi="Candara" w:cstheme="majorHAnsi"/>
              </w:rPr>
              <w:t>The inflation increase would be presented for CL</w:t>
            </w:r>
            <w:r w:rsidR="0058588A">
              <w:rPr>
                <w:rFonts w:ascii="Candara" w:hAnsi="Candara" w:cstheme="majorHAnsi"/>
              </w:rPr>
              <w:t>H</w:t>
            </w:r>
            <w:r w:rsidRPr="0043781E">
              <w:rPr>
                <w:rFonts w:ascii="Candara" w:hAnsi="Candara" w:cstheme="majorHAnsi"/>
              </w:rPr>
              <w:t>O to vote on at the next meeting. If it passes it will go through as an amendment and be awarded to LPHAs early in the next fiscal year (FY 2025).</w:t>
            </w:r>
          </w:p>
          <w:p w14:paraId="07791993" w14:textId="700345EE" w:rsidR="0043781E" w:rsidRPr="00AA4632" w:rsidRDefault="0043781E" w:rsidP="00AA4632">
            <w:pPr>
              <w:pStyle w:val="ListParagraph"/>
              <w:numPr>
                <w:ilvl w:val="2"/>
                <w:numId w:val="27"/>
              </w:numPr>
              <w:shd w:val="clear" w:color="auto" w:fill="FFFFFF"/>
              <w:spacing w:after="0"/>
              <w:rPr>
                <w:rFonts w:ascii="Candara" w:hAnsi="Candara" w:cstheme="majorHAnsi"/>
              </w:rPr>
            </w:pPr>
            <w:r w:rsidRPr="00AA4632">
              <w:rPr>
                <w:rFonts w:ascii="Candara" w:hAnsi="Candara" w:cstheme="majorHAnsi"/>
              </w:rPr>
              <w:t>Half of the FY 2025 biennium allocation will be awarded to LPHAs on July 1st.</w:t>
            </w:r>
          </w:p>
          <w:p w14:paraId="4BD6C5B0" w14:textId="6BD45CDC" w:rsidR="0043781E" w:rsidRPr="00AA4632" w:rsidRDefault="0043781E" w:rsidP="00AA4632">
            <w:pPr>
              <w:pStyle w:val="ListParagraph"/>
              <w:numPr>
                <w:ilvl w:val="2"/>
                <w:numId w:val="27"/>
              </w:numPr>
              <w:shd w:val="clear" w:color="auto" w:fill="FFFFFF"/>
              <w:spacing w:after="0"/>
              <w:rPr>
                <w:rFonts w:ascii="Candara" w:hAnsi="Candara" w:cstheme="majorHAnsi"/>
              </w:rPr>
            </w:pPr>
            <w:r w:rsidRPr="00AA4632">
              <w:rPr>
                <w:rFonts w:ascii="Candara" w:hAnsi="Candara" w:cstheme="majorHAnsi"/>
              </w:rPr>
              <w:lastRenderedPageBreak/>
              <w:t>Inflation increase will be received by LPHAs through an amendment.</w:t>
            </w:r>
          </w:p>
          <w:p w14:paraId="096ACE01" w14:textId="6C1AE8B7" w:rsidR="0043781E" w:rsidRPr="00AA4632" w:rsidRDefault="0043781E" w:rsidP="00AA4632">
            <w:pPr>
              <w:pStyle w:val="ListParagraph"/>
              <w:numPr>
                <w:ilvl w:val="2"/>
                <w:numId w:val="27"/>
              </w:numPr>
              <w:shd w:val="clear" w:color="auto" w:fill="FFFFFF"/>
              <w:spacing w:after="0"/>
              <w:rPr>
                <w:rFonts w:ascii="Candara" w:hAnsi="Candara" w:cstheme="majorHAnsi"/>
              </w:rPr>
            </w:pPr>
            <w:r w:rsidRPr="00AA4632">
              <w:rPr>
                <w:rFonts w:ascii="Candara" w:hAnsi="Candara" w:cstheme="majorHAnsi"/>
              </w:rPr>
              <w:t xml:space="preserve">In Fall of 2024, </w:t>
            </w:r>
            <w:r w:rsidR="00E43B32">
              <w:rPr>
                <w:rFonts w:ascii="Candara" w:hAnsi="Candara" w:cstheme="majorHAnsi"/>
              </w:rPr>
              <w:t xml:space="preserve">after Q4 reconciliation, any unspent funds from the FY 2024 award will be rolled over into FY25.  </w:t>
            </w:r>
          </w:p>
          <w:p w14:paraId="2E0FF1B4" w14:textId="73AB7A7B" w:rsidR="00AA4632" w:rsidRPr="00AA4632" w:rsidRDefault="0043781E" w:rsidP="0043781E">
            <w:pPr>
              <w:pStyle w:val="ListParagraph"/>
              <w:numPr>
                <w:ilvl w:val="0"/>
                <w:numId w:val="27"/>
              </w:numPr>
              <w:shd w:val="clear" w:color="auto" w:fill="FFFFFF"/>
              <w:spacing w:after="0"/>
              <w:rPr>
                <w:rFonts w:ascii="Candara" w:hAnsi="Candara" w:cstheme="majorHAnsi"/>
              </w:rPr>
            </w:pPr>
            <w:r w:rsidRPr="00AA4632">
              <w:rPr>
                <w:rFonts w:ascii="Candara" w:hAnsi="Candara" w:cstheme="majorHAnsi"/>
              </w:rPr>
              <w:t xml:space="preserve">The </w:t>
            </w:r>
            <w:r w:rsidR="00E43B32">
              <w:rPr>
                <w:rFonts w:ascii="Candara" w:hAnsi="Candara" w:cstheme="majorHAnsi"/>
              </w:rPr>
              <w:t>committee</w:t>
            </w:r>
            <w:r w:rsidRPr="00AA4632">
              <w:rPr>
                <w:rFonts w:ascii="Candara" w:hAnsi="Candara" w:cstheme="majorHAnsi"/>
              </w:rPr>
              <w:t xml:space="preserve"> recommended the </w:t>
            </w:r>
            <w:r w:rsidR="00413D3E">
              <w:rPr>
                <w:rFonts w:ascii="Candara" w:hAnsi="Candara" w:cstheme="majorHAnsi"/>
              </w:rPr>
              <w:t xml:space="preserve">PE 51-01 </w:t>
            </w:r>
            <w:r w:rsidRPr="00AA4632">
              <w:rPr>
                <w:rFonts w:ascii="Candara" w:hAnsi="Candara" w:cstheme="majorHAnsi"/>
              </w:rPr>
              <w:t>inflation increase</w:t>
            </w:r>
            <w:r w:rsidR="00413D3E">
              <w:rPr>
                <w:rFonts w:ascii="Candara" w:hAnsi="Candara" w:cstheme="majorHAnsi"/>
              </w:rPr>
              <w:t xml:space="preserve"> proposal to </w:t>
            </w:r>
            <w:r w:rsidR="0054115F">
              <w:rPr>
                <w:rFonts w:ascii="Candara" w:hAnsi="Candara" w:cstheme="majorHAnsi"/>
              </w:rPr>
              <w:t xml:space="preserve">move </w:t>
            </w:r>
            <w:r w:rsidR="00382147">
              <w:rPr>
                <w:rFonts w:ascii="Candara" w:hAnsi="Candara" w:cstheme="majorHAnsi"/>
              </w:rPr>
              <w:t xml:space="preserve">on </w:t>
            </w:r>
            <w:r w:rsidRPr="00AA4632">
              <w:rPr>
                <w:rFonts w:ascii="Candara" w:hAnsi="Candara" w:cstheme="majorHAnsi"/>
              </w:rPr>
              <w:t>to CL</w:t>
            </w:r>
            <w:r w:rsidR="00413D3E">
              <w:rPr>
                <w:rFonts w:ascii="Candara" w:hAnsi="Candara" w:cstheme="majorHAnsi"/>
              </w:rPr>
              <w:t>H</w:t>
            </w:r>
            <w:r w:rsidRPr="00AA4632">
              <w:rPr>
                <w:rFonts w:ascii="Candara" w:hAnsi="Candara" w:cstheme="majorHAnsi"/>
              </w:rPr>
              <w:t xml:space="preserve">O </w:t>
            </w:r>
            <w:r w:rsidR="00413D3E">
              <w:rPr>
                <w:rFonts w:ascii="Candara" w:hAnsi="Candara" w:cstheme="majorHAnsi"/>
              </w:rPr>
              <w:t xml:space="preserve">for a vote. </w:t>
            </w:r>
          </w:p>
        </w:tc>
        <w:tc>
          <w:tcPr>
            <w:tcW w:w="1805" w:type="dxa"/>
          </w:tcPr>
          <w:p w14:paraId="34B853B8" w14:textId="58C15FA7" w:rsidR="00661C6A" w:rsidRPr="00661C6A" w:rsidRDefault="007D5F11" w:rsidP="00661C6A">
            <w:pPr>
              <w:jc w:val="center"/>
              <w:rPr>
                <w:rFonts w:ascii="Candara" w:hAnsi="Candara" w:cstheme="majorHAnsi"/>
                <w:sz w:val="24"/>
                <w:szCs w:val="24"/>
              </w:rPr>
            </w:pPr>
            <w:r>
              <w:rPr>
                <w:rFonts w:ascii="Candara" w:hAnsi="Candara" w:cstheme="majorHAnsi"/>
                <w:sz w:val="24"/>
                <w:szCs w:val="24"/>
              </w:rPr>
              <w:lastRenderedPageBreak/>
              <w:t>Discuss</w:t>
            </w:r>
          </w:p>
        </w:tc>
      </w:tr>
      <w:tr w:rsidR="00391F93" w:rsidRPr="00661C6A" w14:paraId="3F855396" w14:textId="77777777" w:rsidTr="006A4074">
        <w:trPr>
          <w:jc w:val="center"/>
        </w:trPr>
        <w:tc>
          <w:tcPr>
            <w:tcW w:w="1895" w:type="dxa"/>
          </w:tcPr>
          <w:p w14:paraId="3FA00BD2" w14:textId="79305D33" w:rsidR="00391F93" w:rsidRPr="00661C6A" w:rsidRDefault="002947AA" w:rsidP="00661C6A">
            <w:pPr>
              <w:rPr>
                <w:rFonts w:ascii="Candara" w:hAnsi="Candara" w:cstheme="majorHAnsi"/>
                <w:sz w:val="24"/>
                <w:szCs w:val="24"/>
              </w:rPr>
            </w:pPr>
            <w:r w:rsidRPr="00661C6A">
              <w:rPr>
                <w:rFonts w:ascii="Candara" w:hAnsi="Candara" w:cstheme="majorHAnsi"/>
                <w:sz w:val="24"/>
                <w:szCs w:val="24"/>
              </w:rPr>
              <w:t>Update on capacity and cost assessment / Presented by</w:t>
            </w:r>
            <w:r w:rsidR="00747A22" w:rsidRPr="00661C6A">
              <w:rPr>
                <w:rFonts w:ascii="Candara" w:hAnsi="Candara" w:cstheme="majorHAnsi"/>
                <w:sz w:val="24"/>
                <w:szCs w:val="24"/>
              </w:rPr>
              <w:t xml:space="preserve"> Jessica</w:t>
            </w:r>
          </w:p>
        </w:tc>
        <w:tc>
          <w:tcPr>
            <w:tcW w:w="7550" w:type="dxa"/>
          </w:tcPr>
          <w:p w14:paraId="5F3917A2" w14:textId="77777777" w:rsidR="00B96815" w:rsidRPr="00B96815" w:rsidRDefault="00B96815" w:rsidP="00B96815">
            <w:pPr>
              <w:pStyle w:val="ListParagraph"/>
              <w:numPr>
                <w:ilvl w:val="0"/>
                <w:numId w:val="30"/>
              </w:numPr>
              <w:shd w:val="clear" w:color="auto" w:fill="FFFFFF"/>
              <w:spacing w:after="0"/>
              <w:rPr>
                <w:rFonts w:ascii="Candara" w:hAnsi="Candara" w:cstheme="majorHAnsi"/>
              </w:rPr>
            </w:pPr>
            <w:r w:rsidRPr="00B96815">
              <w:rPr>
                <w:rFonts w:ascii="Candara" w:hAnsi="Candara" w:cstheme="majorHAnsi"/>
              </w:rPr>
              <w:t>Cost and capacity assessment tool</w:t>
            </w:r>
          </w:p>
          <w:p w14:paraId="2C4C9B9D" w14:textId="77777777" w:rsidR="00B96815" w:rsidRPr="00B96815" w:rsidRDefault="00B96815" w:rsidP="00B96815">
            <w:pPr>
              <w:pStyle w:val="ListParagraph"/>
              <w:numPr>
                <w:ilvl w:val="1"/>
                <w:numId w:val="30"/>
              </w:numPr>
              <w:shd w:val="clear" w:color="auto" w:fill="FFFFFF"/>
              <w:spacing w:after="0"/>
              <w:rPr>
                <w:rFonts w:ascii="Candara" w:hAnsi="Candara" w:cstheme="majorHAnsi"/>
              </w:rPr>
            </w:pPr>
            <w:r w:rsidRPr="00B96815">
              <w:rPr>
                <w:rFonts w:ascii="Candara" w:hAnsi="Candara" w:cstheme="majorHAnsi"/>
              </w:rPr>
              <w:t>The tool launched the week of May 13th.</w:t>
            </w:r>
          </w:p>
          <w:p w14:paraId="546E8D45" w14:textId="5302E7F9" w:rsidR="00B96815" w:rsidRPr="00BB7A97" w:rsidRDefault="00B96815" w:rsidP="00B96815">
            <w:pPr>
              <w:pStyle w:val="ListParagraph"/>
              <w:numPr>
                <w:ilvl w:val="1"/>
                <w:numId w:val="30"/>
              </w:numPr>
              <w:shd w:val="clear" w:color="auto" w:fill="FFFFFF"/>
              <w:spacing w:after="0"/>
              <w:rPr>
                <w:rFonts w:ascii="Candara" w:hAnsi="Candara" w:cstheme="majorHAnsi"/>
              </w:rPr>
            </w:pPr>
            <w:r w:rsidRPr="00D86E6D">
              <w:rPr>
                <w:rFonts w:ascii="Candara" w:hAnsi="Candara" w:cstheme="majorHAnsi"/>
              </w:rPr>
              <w:t xml:space="preserve">There are introductory videos and instructions on the </w:t>
            </w:r>
            <w:hyperlink r:id="rId9" w:history="1">
              <w:r w:rsidR="00D86E6D" w:rsidRPr="00D86E6D">
                <w:rPr>
                  <w:rStyle w:val="Hyperlink"/>
                  <w:b/>
                  <w:bCs/>
                  <w:color w:val="1155CC"/>
                </w:rPr>
                <w:t>Collab Space</w:t>
              </w:r>
            </w:hyperlink>
            <w:r w:rsidR="00D86E6D" w:rsidRPr="00D86E6D">
              <w:rPr>
                <w:b/>
                <w:bCs/>
                <w:color w:val="000000"/>
              </w:rPr>
              <w:t xml:space="preserve"> </w:t>
            </w:r>
            <w:r w:rsidRPr="00D86E6D">
              <w:rPr>
                <w:rFonts w:ascii="Candara" w:hAnsi="Candara" w:cstheme="majorHAnsi"/>
              </w:rPr>
              <w:t>webpage</w:t>
            </w:r>
            <w:r w:rsidRPr="00B96815">
              <w:rPr>
                <w:rFonts w:ascii="Candara" w:hAnsi="Candara" w:cstheme="majorHAnsi"/>
              </w:rPr>
              <w:t>.</w:t>
            </w:r>
          </w:p>
          <w:p w14:paraId="302E6470" w14:textId="77777777" w:rsidR="00B96815" w:rsidRPr="00B96815" w:rsidRDefault="00B96815" w:rsidP="00B96815">
            <w:pPr>
              <w:pStyle w:val="ListParagraph"/>
              <w:numPr>
                <w:ilvl w:val="0"/>
                <w:numId w:val="30"/>
              </w:numPr>
              <w:shd w:val="clear" w:color="auto" w:fill="FFFFFF"/>
              <w:spacing w:after="0"/>
              <w:rPr>
                <w:rFonts w:ascii="Candara" w:hAnsi="Candara" w:cstheme="majorHAnsi"/>
              </w:rPr>
            </w:pPr>
            <w:r w:rsidRPr="00B96815">
              <w:rPr>
                <w:rFonts w:ascii="Candara" w:hAnsi="Candara" w:cstheme="majorHAnsi"/>
              </w:rPr>
              <w:t>Next steps</w:t>
            </w:r>
          </w:p>
          <w:p w14:paraId="7ECFE464" w14:textId="609D164E" w:rsidR="00B96815" w:rsidRPr="00B96815" w:rsidRDefault="00B96815" w:rsidP="00B96815">
            <w:pPr>
              <w:pStyle w:val="ListParagraph"/>
              <w:numPr>
                <w:ilvl w:val="1"/>
                <w:numId w:val="30"/>
              </w:numPr>
              <w:shd w:val="clear" w:color="auto" w:fill="FFFFFF"/>
              <w:spacing w:after="0"/>
              <w:rPr>
                <w:rFonts w:ascii="Candara" w:hAnsi="Candara" w:cstheme="majorHAnsi"/>
              </w:rPr>
            </w:pPr>
            <w:r w:rsidRPr="00B96815">
              <w:rPr>
                <w:rFonts w:ascii="Candara" w:hAnsi="Candara" w:cstheme="majorHAnsi"/>
              </w:rPr>
              <w:t>The original</w:t>
            </w:r>
            <w:r w:rsidR="00D86E6D">
              <w:rPr>
                <w:rFonts w:ascii="Candara" w:hAnsi="Candara" w:cstheme="majorHAnsi"/>
              </w:rPr>
              <w:t xml:space="preserve"> national</w:t>
            </w:r>
            <w:r w:rsidRPr="00B96815">
              <w:rPr>
                <w:rFonts w:ascii="Candara" w:hAnsi="Candara" w:cstheme="majorHAnsi"/>
              </w:rPr>
              <w:t xml:space="preserve"> tool was created for individual public health agencies. The State of Oregon will collect this information from all LPHAs to gain a comprehensive view of current funding for modernization, staffing, and capacity.</w:t>
            </w:r>
          </w:p>
          <w:p w14:paraId="0879CA04" w14:textId="77777777" w:rsidR="00B96815" w:rsidRPr="00B96815" w:rsidRDefault="00B96815" w:rsidP="00B96815">
            <w:pPr>
              <w:pStyle w:val="ListParagraph"/>
              <w:numPr>
                <w:ilvl w:val="1"/>
                <w:numId w:val="30"/>
              </w:numPr>
              <w:shd w:val="clear" w:color="auto" w:fill="FFFFFF"/>
              <w:spacing w:after="0"/>
              <w:rPr>
                <w:rFonts w:ascii="Candara" w:hAnsi="Candara" w:cstheme="majorHAnsi"/>
              </w:rPr>
            </w:pPr>
            <w:r w:rsidRPr="00B96815">
              <w:rPr>
                <w:rFonts w:ascii="Candara" w:hAnsi="Candara" w:cstheme="majorHAnsi"/>
              </w:rPr>
              <w:t>Assuming all of the assessments are submitted on time:</w:t>
            </w:r>
          </w:p>
          <w:p w14:paraId="4347AE54" w14:textId="056D8A47" w:rsidR="00B96815" w:rsidRPr="00B96815" w:rsidRDefault="00B96815" w:rsidP="0084784C">
            <w:pPr>
              <w:pStyle w:val="ListParagraph"/>
              <w:numPr>
                <w:ilvl w:val="2"/>
                <w:numId w:val="30"/>
              </w:numPr>
              <w:shd w:val="clear" w:color="auto" w:fill="FFFFFF"/>
              <w:spacing w:after="0"/>
              <w:rPr>
                <w:rFonts w:ascii="Candara" w:hAnsi="Candara" w:cstheme="majorHAnsi"/>
              </w:rPr>
            </w:pPr>
            <w:r w:rsidRPr="00B96815">
              <w:rPr>
                <w:rFonts w:ascii="Candara" w:hAnsi="Candara" w:cstheme="majorHAnsi"/>
              </w:rPr>
              <w:t xml:space="preserve">Between mid-September and mid-October, the contractor will compile all information and review it with OHA. </w:t>
            </w:r>
          </w:p>
          <w:p w14:paraId="2FF7B32B" w14:textId="77777777" w:rsidR="00B96815" w:rsidRPr="00B96815" w:rsidRDefault="00B96815" w:rsidP="0084784C">
            <w:pPr>
              <w:pStyle w:val="ListParagraph"/>
              <w:numPr>
                <w:ilvl w:val="2"/>
                <w:numId w:val="30"/>
              </w:numPr>
              <w:shd w:val="clear" w:color="auto" w:fill="FFFFFF"/>
              <w:spacing w:after="0"/>
              <w:rPr>
                <w:rFonts w:ascii="Candara" w:hAnsi="Candara" w:cstheme="majorHAnsi"/>
              </w:rPr>
            </w:pPr>
            <w:r w:rsidRPr="00B96815">
              <w:rPr>
                <w:rFonts w:ascii="Candara" w:hAnsi="Candara" w:cstheme="majorHAnsi"/>
              </w:rPr>
              <w:t>From mid-October through mid-November, the contractor will work on the final report that will provide a projection for moving forward.</w:t>
            </w:r>
          </w:p>
          <w:p w14:paraId="4CA14C9E" w14:textId="77777777" w:rsidR="00B96815" w:rsidRPr="00B96815" w:rsidRDefault="00B96815" w:rsidP="00B96815">
            <w:pPr>
              <w:pStyle w:val="ListParagraph"/>
              <w:numPr>
                <w:ilvl w:val="0"/>
                <w:numId w:val="30"/>
              </w:numPr>
              <w:shd w:val="clear" w:color="auto" w:fill="FFFFFF"/>
              <w:spacing w:after="0"/>
              <w:rPr>
                <w:rFonts w:ascii="Candara" w:hAnsi="Candara" w:cstheme="majorHAnsi"/>
              </w:rPr>
            </w:pPr>
            <w:r w:rsidRPr="00B96815">
              <w:rPr>
                <w:rFonts w:ascii="Candara" w:hAnsi="Candara" w:cstheme="majorHAnsi"/>
              </w:rPr>
              <w:t>Discussion</w:t>
            </w:r>
          </w:p>
          <w:p w14:paraId="630514A0" w14:textId="77777777" w:rsidR="00B96815" w:rsidRPr="00B96815" w:rsidRDefault="00B96815" w:rsidP="00B96815">
            <w:pPr>
              <w:pStyle w:val="ListParagraph"/>
              <w:numPr>
                <w:ilvl w:val="1"/>
                <w:numId w:val="30"/>
              </w:numPr>
              <w:shd w:val="clear" w:color="auto" w:fill="FFFFFF"/>
              <w:spacing w:after="0"/>
              <w:rPr>
                <w:rFonts w:ascii="Candara" w:hAnsi="Candara" w:cstheme="majorHAnsi"/>
              </w:rPr>
            </w:pPr>
            <w:r w:rsidRPr="00B96815">
              <w:rPr>
                <w:rFonts w:ascii="Candara" w:hAnsi="Candara" w:cstheme="majorHAnsi"/>
              </w:rPr>
              <w:t>Heather asked if COVID funds/positions are going to be considered separate. She stated that should not be included as part of LPHA capacity.</w:t>
            </w:r>
          </w:p>
          <w:p w14:paraId="54F5260D" w14:textId="77777777" w:rsidR="00B96815" w:rsidRPr="00B96815" w:rsidRDefault="00B96815" w:rsidP="00B96815">
            <w:pPr>
              <w:pStyle w:val="ListParagraph"/>
              <w:numPr>
                <w:ilvl w:val="1"/>
                <w:numId w:val="30"/>
              </w:numPr>
              <w:shd w:val="clear" w:color="auto" w:fill="FFFFFF"/>
              <w:spacing w:after="0"/>
              <w:rPr>
                <w:rFonts w:ascii="Candara" w:hAnsi="Candara" w:cstheme="majorHAnsi"/>
              </w:rPr>
            </w:pPr>
            <w:r w:rsidRPr="00B96815">
              <w:rPr>
                <w:rFonts w:ascii="Candara" w:hAnsi="Candara" w:cstheme="majorHAnsi"/>
              </w:rPr>
              <w:t>Steve replied that there will be a future conversation early in the process around different approaches to analysis and reporting. This would be discussed first with the technical workgroup and then brought to this group for further discussion.</w:t>
            </w:r>
          </w:p>
          <w:p w14:paraId="79F245A9" w14:textId="3B205DFB" w:rsidR="00486984" w:rsidRPr="00BB7A97" w:rsidRDefault="00B96815" w:rsidP="00BB7A97">
            <w:pPr>
              <w:pStyle w:val="ListParagraph"/>
              <w:numPr>
                <w:ilvl w:val="1"/>
                <w:numId w:val="30"/>
              </w:numPr>
              <w:shd w:val="clear" w:color="auto" w:fill="FFFFFF"/>
              <w:spacing w:after="0"/>
              <w:rPr>
                <w:rFonts w:ascii="Candara" w:hAnsi="Candara" w:cstheme="majorHAnsi"/>
              </w:rPr>
            </w:pPr>
            <w:r w:rsidRPr="00B96815">
              <w:rPr>
                <w:rFonts w:ascii="Candara" w:hAnsi="Candara" w:cstheme="majorHAnsi"/>
              </w:rPr>
              <w:t>Jessica added that the technical workgroup has already had some conversations around this and she is confident that they will be able to account for COVID funding in a way that will not skew the results for the assessment.</w:t>
            </w:r>
          </w:p>
        </w:tc>
        <w:tc>
          <w:tcPr>
            <w:tcW w:w="1805" w:type="dxa"/>
          </w:tcPr>
          <w:p w14:paraId="5E676472" w14:textId="1580D057" w:rsidR="00391F93" w:rsidRPr="00661C6A" w:rsidRDefault="00E4050A" w:rsidP="00661C6A">
            <w:pPr>
              <w:jc w:val="center"/>
              <w:rPr>
                <w:rFonts w:ascii="Candara" w:hAnsi="Candara" w:cstheme="majorHAnsi"/>
                <w:sz w:val="24"/>
                <w:szCs w:val="24"/>
              </w:rPr>
            </w:pPr>
            <w:r w:rsidRPr="00661C6A">
              <w:rPr>
                <w:rFonts w:ascii="Candara" w:hAnsi="Candara" w:cstheme="majorHAnsi"/>
                <w:sz w:val="24"/>
                <w:szCs w:val="24"/>
              </w:rPr>
              <w:t>Update</w:t>
            </w:r>
          </w:p>
        </w:tc>
      </w:tr>
      <w:tr w:rsidR="00391F93" w:rsidRPr="00661C6A" w14:paraId="4BA5F8C7" w14:textId="77777777" w:rsidTr="006A4074">
        <w:trPr>
          <w:jc w:val="center"/>
        </w:trPr>
        <w:tc>
          <w:tcPr>
            <w:tcW w:w="1895" w:type="dxa"/>
          </w:tcPr>
          <w:p w14:paraId="59E860EF" w14:textId="2BC24041" w:rsidR="00391F93" w:rsidRPr="00661C6A" w:rsidRDefault="00747A22" w:rsidP="00661C6A">
            <w:pPr>
              <w:rPr>
                <w:rFonts w:ascii="Candara" w:hAnsi="Candara" w:cstheme="majorHAnsi"/>
                <w:sz w:val="24"/>
                <w:szCs w:val="24"/>
              </w:rPr>
            </w:pPr>
            <w:r w:rsidRPr="00661C6A">
              <w:rPr>
                <w:rFonts w:ascii="Candara" w:hAnsi="Candara" w:cstheme="majorHAnsi"/>
                <w:sz w:val="24"/>
                <w:szCs w:val="24"/>
              </w:rPr>
              <w:t>Update from outline workgroup / Presented by Katie</w:t>
            </w:r>
          </w:p>
        </w:tc>
        <w:tc>
          <w:tcPr>
            <w:tcW w:w="7550" w:type="dxa"/>
          </w:tcPr>
          <w:p w14:paraId="07C98517" w14:textId="0FCD0A00" w:rsidR="00854690" w:rsidRPr="00854690" w:rsidRDefault="00854690" w:rsidP="00854690">
            <w:pPr>
              <w:pStyle w:val="ListParagraph"/>
              <w:numPr>
                <w:ilvl w:val="0"/>
                <w:numId w:val="31"/>
              </w:numPr>
              <w:shd w:val="clear" w:color="auto" w:fill="FFFFFF"/>
              <w:spacing w:after="0"/>
              <w:rPr>
                <w:rFonts w:ascii="Candara" w:hAnsi="Candara" w:cstheme="majorHAnsi"/>
              </w:rPr>
            </w:pPr>
            <w:r w:rsidRPr="00854690">
              <w:rPr>
                <w:rFonts w:ascii="Candara" w:hAnsi="Candara" w:cstheme="majorHAnsi"/>
              </w:rPr>
              <w:t>Update on the modernization implementation workplan development</w:t>
            </w:r>
          </w:p>
          <w:p w14:paraId="59037E79" w14:textId="419131C2" w:rsidR="00854690" w:rsidRPr="00854690" w:rsidRDefault="00854690" w:rsidP="00854690">
            <w:pPr>
              <w:pStyle w:val="ListParagraph"/>
              <w:numPr>
                <w:ilvl w:val="1"/>
                <w:numId w:val="31"/>
              </w:numPr>
              <w:shd w:val="clear" w:color="auto" w:fill="FFFFFF"/>
              <w:spacing w:after="0"/>
              <w:rPr>
                <w:rFonts w:ascii="Candara" w:hAnsi="Candara" w:cstheme="majorHAnsi"/>
              </w:rPr>
            </w:pPr>
            <w:r w:rsidRPr="00854690">
              <w:rPr>
                <w:rFonts w:ascii="Candara" w:hAnsi="Candara" w:cstheme="majorHAnsi"/>
              </w:rPr>
              <w:t xml:space="preserve">Language adjustments have been made to better coordinate with the finalized cost and capacity assessment tool. </w:t>
            </w:r>
          </w:p>
          <w:p w14:paraId="7617CDDB" w14:textId="29736F4F" w:rsidR="00854690" w:rsidRPr="00854690" w:rsidRDefault="00854690" w:rsidP="00854690">
            <w:pPr>
              <w:pStyle w:val="ListParagraph"/>
              <w:numPr>
                <w:ilvl w:val="1"/>
                <w:numId w:val="31"/>
              </w:numPr>
              <w:shd w:val="clear" w:color="auto" w:fill="FFFFFF"/>
              <w:spacing w:after="0"/>
              <w:rPr>
                <w:rFonts w:ascii="Candara" w:hAnsi="Candara" w:cstheme="majorHAnsi"/>
              </w:rPr>
            </w:pPr>
            <w:r w:rsidRPr="00854690">
              <w:rPr>
                <w:rFonts w:ascii="Candara" w:hAnsi="Candara" w:cstheme="majorHAnsi"/>
              </w:rPr>
              <w:t>The vision is to develop an optional workplan template that will meet all legislative requirements for the workplan</w:t>
            </w:r>
            <w:r w:rsidR="00C662C6">
              <w:rPr>
                <w:rFonts w:ascii="Candara" w:hAnsi="Candara" w:cstheme="majorHAnsi"/>
              </w:rPr>
              <w:t>,</w:t>
            </w:r>
            <w:r w:rsidRPr="00854690">
              <w:rPr>
                <w:rFonts w:ascii="Candara" w:hAnsi="Candara" w:cstheme="majorHAnsi"/>
              </w:rPr>
              <w:t xml:space="preserve"> due in December 2025.</w:t>
            </w:r>
          </w:p>
          <w:p w14:paraId="0A414BF7" w14:textId="1AEA81E0" w:rsidR="00854690" w:rsidRPr="00854690" w:rsidRDefault="00854690" w:rsidP="00854690">
            <w:pPr>
              <w:pStyle w:val="ListParagraph"/>
              <w:numPr>
                <w:ilvl w:val="1"/>
                <w:numId w:val="31"/>
              </w:numPr>
              <w:shd w:val="clear" w:color="auto" w:fill="FFFFFF"/>
              <w:spacing w:after="0"/>
              <w:rPr>
                <w:rFonts w:ascii="Candara" w:hAnsi="Candara" w:cstheme="majorHAnsi"/>
              </w:rPr>
            </w:pPr>
            <w:r w:rsidRPr="00854690">
              <w:rPr>
                <w:rFonts w:ascii="Candara" w:hAnsi="Candara" w:cstheme="majorHAnsi"/>
              </w:rPr>
              <w:t>The workplan template could be used to combine other workplans. Katie provided the example that Crook County is considering having their strategic plan also act as their modernization plan.</w:t>
            </w:r>
          </w:p>
          <w:p w14:paraId="42DB9813" w14:textId="7B940B89" w:rsidR="00854690" w:rsidRPr="00372291" w:rsidRDefault="00854690" w:rsidP="00854690">
            <w:pPr>
              <w:pStyle w:val="ListParagraph"/>
              <w:numPr>
                <w:ilvl w:val="1"/>
                <w:numId w:val="31"/>
              </w:numPr>
              <w:shd w:val="clear" w:color="auto" w:fill="FFFFFF"/>
              <w:spacing w:after="0"/>
              <w:rPr>
                <w:rFonts w:ascii="Candara" w:hAnsi="Candara" w:cstheme="majorHAnsi"/>
              </w:rPr>
            </w:pPr>
            <w:r w:rsidRPr="00854690">
              <w:rPr>
                <w:rFonts w:ascii="Candara" w:hAnsi="Candara" w:cstheme="majorHAnsi"/>
              </w:rPr>
              <w:lastRenderedPageBreak/>
              <w:t>The timeline for piloting the workplan tools would occur following the completion of the cost and capacity assessment. The group is still in discussion if the tool will be piloted before or after the retreat.</w:t>
            </w:r>
          </w:p>
        </w:tc>
        <w:tc>
          <w:tcPr>
            <w:tcW w:w="1805" w:type="dxa"/>
          </w:tcPr>
          <w:p w14:paraId="7D65F647" w14:textId="1D3FF615" w:rsidR="00391F93" w:rsidRPr="00661C6A" w:rsidRDefault="00E4050A" w:rsidP="00661C6A">
            <w:pPr>
              <w:jc w:val="center"/>
              <w:rPr>
                <w:rFonts w:ascii="Candara" w:hAnsi="Candara" w:cstheme="majorHAnsi"/>
                <w:sz w:val="24"/>
                <w:szCs w:val="24"/>
              </w:rPr>
            </w:pPr>
            <w:r w:rsidRPr="00661C6A">
              <w:rPr>
                <w:rFonts w:ascii="Candara" w:hAnsi="Candara" w:cstheme="majorHAnsi"/>
                <w:sz w:val="24"/>
                <w:szCs w:val="24"/>
              </w:rPr>
              <w:lastRenderedPageBreak/>
              <w:t>Update</w:t>
            </w:r>
          </w:p>
        </w:tc>
      </w:tr>
      <w:tr w:rsidR="00391F93" w:rsidRPr="00661C6A" w14:paraId="1CAC9370" w14:textId="77777777" w:rsidTr="006A4074">
        <w:trPr>
          <w:jc w:val="center"/>
        </w:trPr>
        <w:tc>
          <w:tcPr>
            <w:tcW w:w="1895" w:type="dxa"/>
          </w:tcPr>
          <w:p w14:paraId="5FC9A426" w14:textId="2B5F7E00" w:rsidR="00391F93" w:rsidRPr="00661C6A" w:rsidRDefault="00747A22" w:rsidP="00661C6A">
            <w:pPr>
              <w:rPr>
                <w:rFonts w:ascii="Candara" w:hAnsi="Candara" w:cstheme="majorHAnsi"/>
                <w:sz w:val="24"/>
                <w:szCs w:val="24"/>
              </w:rPr>
            </w:pPr>
            <w:r w:rsidRPr="00661C6A">
              <w:rPr>
                <w:rFonts w:ascii="Candara" w:hAnsi="Candara" w:cstheme="majorHAnsi"/>
                <w:sz w:val="24"/>
                <w:szCs w:val="24"/>
              </w:rPr>
              <w:t>Hu</w:t>
            </w:r>
            <w:r w:rsidR="00BE3AE0" w:rsidRPr="00661C6A">
              <w:rPr>
                <w:rFonts w:ascii="Candara" w:hAnsi="Candara" w:cstheme="majorHAnsi"/>
                <w:sz w:val="24"/>
                <w:szCs w:val="24"/>
              </w:rPr>
              <w:t>man stories from people impacted by Public Health programs / Presented by Sara</w:t>
            </w:r>
            <w:r w:rsidR="00195338" w:rsidRPr="00661C6A">
              <w:rPr>
                <w:rFonts w:ascii="Candara" w:hAnsi="Candara" w:cstheme="majorHAnsi"/>
                <w:sz w:val="24"/>
                <w:szCs w:val="24"/>
              </w:rPr>
              <w:t xml:space="preserve">h </w:t>
            </w:r>
            <w:proofErr w:type="spellStart"/>
            <w:r w:rsidR="00195338" w:rsidRPr="00661C6A">
              <w:rPr>
                <w:rFonts w:ascii="Candara" w:hAnsi="Candara" w:cstheme="majorHAnsi"/>
                <w:sz w:val="24"/>
                <w:szCs w:val="24"/>
              </w:rPr>
              <w:t>Lockner</w:t>
            </w:r>
            <w:proofErr w:type="spellEnd"/>
          </w:p>
        </w:tc>
        <w:tc>
          <w:tcPr>
            <w:tcW w:w="7550" w:type="dxa"/>
          </w:tcPr>
          <w:p w14:paraId="68C8B9FE" w14:textId="77777777" w:rsidR="000E3717" w:rsidRDefault="000E3717" w:rsidP="000E3717">
            <w:pPr>
              <w:pStyle w:val="ListParagraph"/>
              <w:numPr>
                <w:ilvl w:val="0"/>
                <w:numId w:val="32"/>
              </w:numPr>
              <w:shd w:val="clear" w:color="auto" w:fill="FFFFFF"/>
              <w:spacing w:after="0"/>
              <w:rPr>
                <w:rFonts w:ascii="Candara" w:hAnsi="Candara" w:cstheme="majorHAnsi"/>
              </w:rPr>
            </w:pPr>
            <w:r w:rsidRPr="000E3717">
              <w:rPr>
                <w:rFonts w:ascii="Candara" w:hAnsi="Candara" w:cstheme="majorHAnsi"/>
              </w:rPr>
              <w:t>Human stories are important when talking to legislators</w:t>
            </w:r>
          </w:p>
          <w:p w14:paraId="6D21371D" w14:textId="13364633" w:rsidR="000E3717" w:rsidRPr="000E3717" w:rsidRDefault="000E3717" w:rsidP="000E3717">
            <w:pPr>
              <w:pStyle w:val="ListParagraph"/>
              <w:numPr>
                <w:ilvl w:val="1"/>
                <w:numId w:val="32"/>
              </w:numPr>
              <w:shd w:val="clear" w:color="auto" w:fill="FFFFFF"/>
              <w:spacing w:after="0"/>
              <w:rPr>
                <w:rFonts w:ascii="Candara" w:hAnsi="Candara" w:cstheme="majorHAnsi"/>
              </w:rPr>
            </w:pPr>
            <w:r w:rsidRPr="000E3717">
              <w:rPr>
                <w:rFonts w:ascii="Candara" w:hAnsi="Candara" w:cstheme="majorHAnsi"/>
              </w:rPr>
              <w:t>In preparation for the 2025 legislative session, CL</w:t>
            </w:r>
            <w:r w:rsidR="00AB1B05">
              <w:rPr>
                <w:rFonts w:ascii="Candara" w:hAnsi="Candara" w:cstheme="majorHAnsi"/>
              </w:rPr>
              <w:t>H</w:t>
            </w:r>
            <w:r w:rsidRPr="000E3717">
              <w:rPr>
                <w:rFonts w:ascii="Candara" w:hAnsi="Candara" w:cstheme="majorHAnsi"/>
              </w:rPr>
              <w:t>O has hired a communications expert (Mary Sawyers) with public health experience to gather information to be used as part of the one-pagers and talking points.</w:t>
            </w:r>
          </w:p>
          <w:p w14:paraId="2E4C34CB" w14:textId="3E42C859" w:rsidR="000E3717" w:rsidRPr="000E3717" w:rsidRDefault="000E3717" w:rsidP="000E3717">
            <w:pPr>
              <w:pStyle w:val="ListParagraph"/>
              <w:numPr>
                <w:ilvl w:val="1"/>
                <w:numId w:val="32"/>
              </w:numPr>
              <w:shd w:val="clear" w:color="auto" w:fill="FFFFFF"/>
              <w:spacing w:after="0"/>
              <w:rPr>
                <w:rFonts w:ascii="Candara" w:hAnsi="Candara" w:cstheme="majorHAnsi"/>
              </w:rPr>
            </w:pPr>
            <w:r w:rsidRPr="000E3717">
              <w:rPr>
                <w:rFonts w:ascii="Candara" w:hAnsi="Candara" w:cstheme="majorHAnsi"/>
              </w:rPr>
              <w:t xml:space="preserve">The communications expert has started scheduling June meetings to collect human impact stories (successes or missed opportunities) from LPHAs. </w:t>
            </w:r>
            <w:r w:rsidR="00A54C10">
              <w:rPr>
                <w:rFonts w:ascii="Candara" w:hAnsi="Candara" w:cstheme="majorHAnsi"/>
              </w:rPr>
              <w:t>Sarah stated that h</w:t>
            </w:r>
            <w:r w:rsidRPr="000E3717">
              <w:rPr>
                <w:rFonts w:ascii="Candara" w:hAnsi="Candara" w:cstheme="majorHAnsi"/>
              </w:rPr>
              <w:t xml:space="preserve">uman impact stories </w:t>
            </w:r>
            <w:r w:rsidR="00A54C10">
              <w:rPr>
                <w:rFonts w:ascii="Candara" w:hAnsi="Candara" w:cstheme="majorHAnsi"/>
              </w:rPr>
              <w:t>was</w:t>
            </w:r>
            <w:r w:rsidRPr="000E3717">
              <w:rPr>
                <w:rFonts w:ascii="Candara" w:hAnsi="Candara" w:cstheme="majorHAnsi"/>
              </w:rPr>
              <w:t xml:space="preserve"> an area that was lacking in previous reporting to the legislature</w:t>
            </w:r>
            <w:r w:rsidR="0053381B">
              <w:rPr>
                <w:rFonts w:ascii="Candara" w:hAnsi="Candara" w:cstheme="majorHAnsi"/>
              </w:rPr>
              <w:t>.</w:t>
            </w:r>
            <w:r w:rsidRPr="000E3717">
              <w:rPr>
                <w:rFonts w:ascii="Candara" w:hAnsi="Candara" w:cstheme="majorHAnsi"/>
              </w:rPr>
              <w:t xml:space="preserve"> </w:t>
            </w:r>
            <w:r w:rsidR="008D3285">
              <w:rPr>
                <w:rFonts w:ascii="Candara" w:hAnsi="Candara" w:cstheme="majorHAnsi"/>
              </w:rPr>
              <w:t>She added</w:t>
            </w:r>
            <w:r w:rsidR="0053381B">
              <w:rPr>
                <w:rFonts w:ascii="Candara" w:hAnsi="Candara" w:cstheme="majorHAnsi"/>
              </w:rPr>
              <w:t xml:space="preserve"> that </w:t>
            </w:r>
            <w:r w:rsidR="008D3285">
              <w:rPr>
                <w:rFonts w:ascii="Candara" w:hAnsi="Candara" w:cstheme="majorHAnsi"/>
              </w:rPr>
              <w:t>these</w:t>
            </w:r>
            <w:r w:rsidR="001E27D4">
              <w:rPr>
                <w:rFonts w:ascii="Candara" w:hAnsi="Candara" w:cstheme="majorHAnsi"/>
              </w:rPr>
              <w:t xml:space="preserve"> stories </w:t>
            </w:r>
            <w:r w:rsidRPr="000E3717">
              <w:rPr>
                <w:rFonts w:ascii="Candara" w:hAnsi="Candara" w:cstheme="majorHAnsi"/>
              </w:rPr>
              <w:t>can be more impactful for legislators than data.</w:t>
            </w:r>
          </w:p>
          <w:p w14:paraId="3C9220E5" w14:textId="025609A9" w:rsidR="000E3717" w:rsidRPr="000E3717" w:rsidRDefault="000E3717" w:rsidP="000E3717">
            <w:pPr>
              <w:pStyle w:val="ListParagraph"/>
              <w:numPr>
                <w:ilvl w:val="1"/>
                <w:numId w:val="32"/>
              </w:numPr>
              <w:shd w:val="clear" w:color="auto" w:fill="FFFFFF"/>
              <w:spacing w:after="0"/>
              <w:rPr>
                <w:rFonts w:ascii="Candara" w:hAnsi="Candara" w:cstheme="majorHAnsi"/>
              </w:rPr>
            </w:pPr>
            <w:r w:rsidRPr="000E3717">
              <w:rPr>
                <w:rFonts w:ascii="Candara" w:hAnsi="Candara" w:cstheme="majorHAnsi"/>
              </w:rPr>
              <w:t xml:space="preserve">The </w:t>
            </w:r>
            <w:r w:rsidR="0053384E">
              <w:rPr>
                <w:rFonts w:ascii="Candara" w:hAnsi="Candara" w:cstheme="majorHAnsi"/>
              </w:rPr>
              <w:t xml:space="preserve">main </w:t>
            </w:r>
            <w:r w:rsidRPr="000E3717">
              <w:rPr>
                <w:rFonts w:ascii="Candara" w:hAnsi="Candara" w:cstheme="majorHAnsi"/>
              </w:rPr>
              <w:t xml:space="preserve">focus of the human impact stories will </w:t>
            </w:r>
            <w:r w:rsidR="0053384E">
              <w:rPr>
                <w:rFonts w:ascii="Candara" w:hAnsi="Candara" w:cstheme="majorHAnsi"/>
              </w:rPr>
              <w:t xml:space="preserve">be </w:t>
            </w:r>
            <w:r w:rsidRPr="000E3717">
              <w:rPr>
                <w:rFonts w:ascii="Candara" w:hAnsi="Candara" w:cstheme="majorHAnsi"/>
              </w:rPr>
              <w:t>on communicable disease. C</w:t>
            </w:r>
            <w:r w:rsidR="00BF5C83">
              <w:rPr>
                <w:rFonts w:ascii="Candara" w:hAnsi="Candara" w:cstheme="majorHAnsi"/>
              </w:rPr>
              <w:t>LH</w:t>
            </w:r>
            <w:r w:rsidRPr="000E3717">
              <w:rPr>
                <w:rFonts w:ascii="Candara" w:hAnsi="Candara" w:cstheme="majorHAnsi"/>
              </w:rPr>
              <w:t>O plans to seek prevention dollars from the legislature so alcohol, tobacco and other substance use prevention stories would be valuable</w:t>
            </w:r>
            <w:r w:rsidR="00E120EA">
              <w:rPr>
                <w:rFonts w:ascii="Candara" w:hAnsi="Candara" w:cstheme="majorHAnsi"/>
              </w:rPr>
              <w:t xml:space="preserve"> as well</w:t>
            </w:r>
            <w:r w:rsidRPr="000E3717">
              <w:rPr>
                <w:rFonts w:ascii="Candara" w:hAnsi="Candara" w:cstheme="majorHAnsi"/>
              </w:rPr>
              <w:t>.</w:t>
            </w:r>
          </w:p>
          <w:p w14:paraId="4D04C02A" w14:textId="5DFFDA53" w:rsidR="000E3717" w:rsidRPr="000E3717" w:rsidRDefault="000E3717" w:rsidP="000E3717">
            <w:pPr>
              <w:pStyle w:val="ListParagraph"/>
              <w:numPr>
                <w:ilvl w:val="1"/>
                <w:numId w:val="32"/>
              </w:numPr>
              <w:shd w:val="clear" w:color="auto" w:fill="FFFFFF"/>
              <w:spacing w:after="0"/>
              <w:rPr>
                <w:rFonts w:ascii="Candara" w:hAnsi="Candara" w:cstheme="majorHAnsi"/>
              </w:rPr>
            </w:pPr>
            <w:r w:rsidRPr="000E3717">
              <w:rPr>
                <w:rFonts w:ascii="Candara" w:hAnsi="Candara" w:cstheme="majorHAnsi"/>
              </w:rPr>
              <w:t>Clients in the stories can consent to share their names or remain anonymous. It would be nice to have pictures to support the stories.</w:t>
            </w:r>
          </w:p>
          <w:p w14:paraId="55AB379F" w14:textId="318321A3" w:rsidR="00185E64" w:rsidRPr="000E3717" w:rsidRDefault="000E3717" w:rsidP="000E3717">
            <w:pPr>
              <w:pStyle w:val="ListParagraph"/>
              <w:numPr>
                <w:ilvl w:val="1"/>
                <w:numId w:val="32"/>
              </w:numPr>
              <w:shd w:val="clear" w:color="auto" w:fill="FFFFFF"/>
              <w:spacing w:after="0"/>
              <w:rPr>
                <w:rFonts w:ascii="Candara" w:hAnsi="Candara" w:cstheme="majorHAnsi"/>
              </w:rPr>
            </w:pPr>
            <w:r w:rsidRPr="000E3717">
              <w:rPr>
                <w:rFonts w:ascii="Candara" w:hAnsi="Candara" w:cstheme="majorHAnsi"/>
              </w:rPr>
              <w:t>The goal is to have all of the stories collected by the end of August 2024 so they are ready to share in the fall.</w:t>
            </w:r>
          </w:p>
        </w:tc>
        <w:tc>
          <w:tcPr>
            <w:tcW w:w="1805" w:type="dxa"/>
          </w:tcPr>
          <w:p w14:paraId="2481A53B" w14:textId="326D7429" w:rsidR="00391F93" w:rsidRPr="00661C6A" w:rsidRDefault="00E913C5" w:rsidP="00661C6A">
            <w:pPr>
              <w:jc w:val="center"/>
              <w:rPr>
                <w:rFonts w:ascii="Candara" w:hAnsi="Candara" w:cstheme="majorHAnsi"/>
                <w:sz w:val="24"/>
                <w:szCs w:val="24"/>
              </w:rPr>
            </w:pPr>
            <w:r w:rsidRPr="00661C6A">
              <w:rPr>
                <w:rFonts w:ascii="Candara" w:hAnsi="Candara" w:cstheme="majorHAnsi"/>
                <w:sz w:val="24"/>
                <w:szCs w:val="24"/>
              </w:rPr>
              <w:t>Discuss</w:t>
            </w:r>
          </w:p>
        </w:tc>
      </w:tr>
      <w:tr w:rsidR="00391F93" w:rsidRPr="00661C6A" w14:paraId="5AC33702" w14:textId="77777777" w:rsidTr="006A4074">
        <w:trPr>
          <w:jc w:val="center"/>
        </w:trPr>
        <w:tc>
          <w:tcPr>
            <w:tcW w:w="1895" w:type="dxa"/>
          </w:tcPr>
          <w:p w14:paraId="503E3472" w14:textId="03EA5633" w:rsidR="00391F93" w:rsidRPr="00661C6A" w:rsidRDefault="00195338" w:rsidP="00661C6A">
            <w:pPr>
              <w:rPr>
                <w:rFonts w:ascii="Candara" w:hAnsi="Candara" w:cstheme="majorHAnsi"/>
                <w:sz w:val="24"/>
                <w:szCs w:val="24"/>
              </w:rPr>
            </w:pPr>
            <w:r w:rsidRPr="00661C6A">
              <w:rPr>
                <w:rFonts w:ascii="Candara" w:hAnsi="Candara" w:cstheme="majorHAnsi"/>
                <w:sz w:val="24"/>
                <w:szCs w:val="24"/>
              </w:rPr>
              <w:t>PE 51 Technical Assistance feedback / Presented by</w:t>
            </w:r>
            <w:r w:rsidR="00846136" w:rsidRPr="00661C6A">
              <w:rPr>
                <w:rFonts w:ascii="Candara" w:hAnsi="Candara" w:cstheme="majorHAnsi"/>
                <w:sz w:val="24"/>
                <w:szCs w:val="24"/>
              </w:rPr>
              <w:t xml:space="preserve"> Andrew</w:t>
            </w:r>
          </w:p>
        </w:tc>
        <w:tc>
          <w:tcPr>
            <w:tcW w:w="7550" w:type="dxa"/>
          </w:tcPr>
          <w:p w14:paraId="0A4CB2AE" w14:textId="77777777" w:rsidR="004F0C1C" w:rsidRDefault="004F0C1C" w:rsidP="004F0C1C">
            <w:pPr>
              <w:pStyle w:val="ListParagraph"/>
              <w:numPr>
                <w:ilvl w:val="0"/>
                <w:numId w:val="33"/>
              </w:numPr>
              <w:shd w:val="clear" w:color="auto" w:fill="FFFFFF"/>
              <w:spacing w:after="0"/>
              <w:rPr>
                <w:rFonts w:ascii="Candara" w:hAnsi="Candara" w:cstheme="majorHAnsi"/>
              </w:rPr>
            </w:pPr>
            <w:r w:rsidRPr="004F0C1C">
              <w:rPr>
                <w:rFonts w:ascii="Candara" w:hAnsi="Candara" w:cstheme="majorHAnsi"/>
              </w:rPr>
              <w:t>Feedback around email concerning OHA response to technical assistance requests and PE 51 workplans</w:t>
            </w:r>
          </w:p>
          <w:p w14:paraId="650D85BC" w14:textId="77777777" w:rsidR="004F0C1C" w:rsidRDefault="004F0C1C" w:rsidP="008D655A">
            <w:pPr>
              <w:pStyle w:val="ListParagraph"/>
              <w:numPr>
                <w:ilvl w:val="1"/>
                <w:numId w:val="33"/>
              </w:numPr>
              <w:shd w:val="clear" w:color="auto" w:fill="FFFFFF"/>
              <w:spacing w:after="0"/>
              <w:rPr>
                <w:rFonts w:ascii="Candara" w:hAnsi="Candara" w:cstheme="majorHAnsi"/>
              </w:rPr>
            </w:pPr>
            <w:r w:rsidRPr="004F0C1C">
              <w:rPr>
                <w:rFonts w:ascii="Candara" w:hAnsi="Candara" w:cstheme="majorHAnsi"/>
              </w:rPr>
              <w:t xml:space="preserve"> Naomi shared that she has not reviewed the whole document but what she did review was helpful.</w:t>
            </w:r>
          </w:p>
          <w:p w14:paraId="0AA059C6" w14:textId="77777777" w:rsidR="004F0C1C" w:rsidRDefault="004F0C1C" w:rsidP="008D655A">
            <w:pPr>
              <w:pStyle w:val="ListParagraph"/>
              <w:numPr>
                <w:ilvl w:val="1"/>
                <w:numId w:val="33"/>
              </w:numPr>
              <w:shd w:val="clear" w:color="auto" w:fill="FFFFFF"/>
              <w:spacing w:after="0"/>
              <w:rPr>
                <w:rFonts w:ascii="Candara" w:hAnsi="Candara" w:cstheme="majorHAnsi"/>
              </w:rPr>
            </w:pPr>
            <w:r w:rsidRPr="004F0C1C">
              <w:rPr>
                <w:rFonts w:ascii="Candara" w:hAnsi="Candara" w:cstheme="majorHAnsi"/>
              </w:rPr>
              <w:t xml:space="preserve">Jessica stated that it was helpful for her team to plan out steps to be taken by being able to see representation and participation across multiple areas (such as monthly calls and various types of technical assistance) in one document. </w:t>
            </w:r>
          </w:p>
          <w:p w14:paraId="0EE66CF9" w14:textId="70733F19" w:rsidR="004F0C1C" w:rsidRDefault="004F0C1C" w:rsidP="008D655A">
            <w:pPr>
              <w:pStyle w:val="ListParagraph"/>
              <w:numPr>
                <w:ilvl w:val="0"/>
                <w:numId w:val="33"/>
              </w:numPr>
              <w:shd w:val="clear" w:color="auto" w:fill="FFFFFF"/>
              <w:spacing w:after="0"/>
              <w:rPr>
                <w:rFonts w:ascii="Candara" w:hAnsi="Candara" w:cstheme="majorHAnsi"/>
              </w:rPr>
            </w:pPr>
            <w:r w:rsidRPr="004F0C1C">
              <w:rPr>
                <w:rFonts w:ascii="Candara" w:hAnsi="Candara" w:cstheme="majorHAnsi"/>
              </w:rPr>
              <w:t>Update on OHA list of contractors to meet workforce training needs</w:t>
            </w:r>
          </w:p>
          <w:p w14:paraId="01E94516" w14:textId="5BDC9632" w:rsidR="004F0C1C" w:rsidRDefault="004F0C1C" w:rsidP="008D655A">
            <w:pPr>
              <w:pStyle w:val="ListParagraph"/>
              <w:numPr>
                <w:ilvl w:val="1"/>
                <w:numId w:val="33"/>
              </w:numPr>
              <w:shd w:val="clear" w:color="auto" w:fill="FFFFFF"/>
              <w:spacing w:after="0"/>
              <w:rPr>
                <w:rFonts w:ascii="Candara" w:hAnsi="Candara" w:cstheme="majorHAnsi"/>
              </w:rPr>
            </w:pPr>
            <w:r w:rsidRPr="004F0C1C">
              <w:rPr>
                <w:rFonts w:ascii="Candara" w:hAnsi="Candara" w:cstheme="majorHAnsi"/>
              </w:rPr>
              <w:t xml:space="preserve">OHA is </w:t>
            </w:r>
            <w:r w:rsidR="005D1A20">
              <w:rPr>
                <w:rFonts w:ascii="Candara" w:hAnsi="Candara" w:cstheme="majorHAnsi"/>
              </w:rPr>
              <w:t>developing</w:t>
            </w:r>
            <w:r w:rsidRPr="004F0C1C">
              <w:rPr>
                <w:rFonts w:ascii="Candara" w:hAnsi="Candara" w:cstheme="majorHAnsi"/>
              </w:rPr>
              <w:t xml:space="preserve"> </w:t>
            </w:r>
            <w:r w:rsidR="005D1A20">
              <w:rPr>
                <w:rFonts w:ascii="Candara" w:hAnsi="Candara" w:cstheme="majorHAnsi"/>
              </w:rPr>
              <w:t>a pool of contractors to deliver</w:t>
            </w:r>
            <w:r w:rsidRPr="004F0C1C">
              <w:rPr>
                <w:rFonts w:ascii="Candara" w:hAnsi="Candara" w:cstheme="majorHAnsi"/>
              </w:rPr>
              <w:t xml:space="preserve"> learning opportunities around foundational capabilities</w:t>
            </w:r>
            <w:r w:rsidR="005D1A20">
              <w:rPr>
                <w:rFonts w:ascii="Candara" w:hAnsi="Candara" w:cstheme="majorHAnsi"/>
              </w:rPr>
              <w:t xml:space="preserve"> f</w:t>
            </w:r>
            <w:r w:rsidR="00B16B5F">
              <w:rPr>
                <w:rFonts w:ascii="Candara" w:hAnsi="Candara" w:cstheme="majorHAnsi"/>
              </w:rPr>
              <w:t>or public health staff</w:t>
            </w:r>
            <w:r w:rsidRPr="004F0C1C">
              <w:rPr>
                <w:rFonts w:ascii="Candara" w:hAnsi="Candara" w:cstheme="majorHAnsi"/>
              </w:rPr>
              <w:t xml:space="preserve">. Feedback was used from the PE 51 workplan submitted by LPHAs to </w:t>
            </w:r>
            <w:r w:rsidR="005D1A20">
              <w:rPr>
                <w:rFonts w:ascii="Candara" w:hAnsi="Candara" w:cstheme="majorHAnsi"/>
              </w:rPr>
              <w:t xml:space="preserve">help </w:t>
            </w:r>
            <w:r w:rsidRPr="004F0C1C">
              <w:rPr>
                <w:rFonts w:ascii="Candara" w:hAnsi="Candara" w:cstheme="majorHAnsi"/>
              </w:rPr>
              <w:t xml:space="preserve">identify </w:t>
            </w:r>
            <w:r w:rsidR="006814F3">
              <w:rPr>
                <w:rFonts w:ascii="Candara" w:hAnsi="Candara" w:cstheme="majorHAnsi"/>
              </w:rPr>
              <w:t>which</w:t>
            </w:r>
            <w:r w:rsidRPr="004F0C1C">
              <w:rPr>
                <w:rFonts w:ascii="Candara" w:hAnsi="Candara" w:cstheme="majorHAnsi"/>
              </w:rPr>
              <w:t xml:space="preserve"> technical assistance and trainings are most needed.</w:t>
            </w:r>
          </w:p>
          <w:p w14:paraId="6AAAC0F5" w14:textId="1D8C9B64" w:rsidR="008D655A" w:rsidRDefault="004F0C1C" w:rsidP="004F0C1C">
            <w:pPr>
              <w:pStyle w:val="ListParagraph"/>
              <w:numPr>
                <w:ilvl w:val="0"/>
                <w:numId w:val="33"/>
              </w:numPr>
              <w:shd w:val="clear" w:color="auto" w:fill="FFFFFF"/>
              <w:spacing w:after="0"/>
              <w:rPr>
                <w:rFonts w:ascii="Candara" w:hAnsi="Candara" w:cstheme="majorHAnsi"/>
              </w:rPr>
            </w:pPr>
            <w:r w:rsidRPr="008D655A">
              <w:rPr>
                <w:rFonts w:ascii="Candara" w:hAnsi="Candara" w:cstheme="majorHAnsi"/>
              </w:rPr>
              <w:t>Public Health Advisory Board (PHAB) Workforce feedback request</w:t>
            </w:r>
          </w:p>
          <w:p w14:paraId="008F0D64" w14:textId="77777777" w:rsidR="008D655A" w:rsidRDefault="004F0C1C" w:rsidP="003213CB">
            <w:pPr>
              <w:pStyle w:val="ListParagraph"/>
              <w:numPr>
                <w:ilvl w:val="1"/>
                <w:numId w:val="33"/>
              </w:numPr>
              <w:shd w:val="clear" w:color="auto" w:fill="FFFFFF"/>
              <w:spacing w:after="0"/>
              <w:rPr>
                <w:rFonts w:ascii="Candara" w:hAnsi="Candara" w:cstheme="majorHAnsi"/>
              </w:rPr>
            </w:pPr>
            <w:r w:rsidRPr="008D655A">
              <w:rPr>
                <w:rFonts w:ascii="Candara" w:hAnsi="Candara" w:cstheme="majorHAnsi"/>
              </w:rPr>
              <w:t>PHAB is required by the legislature to deliver a workforce plan for the public health system. The workforce workgroup is reaching out to the public health community to provide feedback on the list of identified gaps and the recommendations that have been made to fill those gaps.</w:t>
            </w:r>
          </w:p>
          <w:p w14:paraId="58CA8346" w14:textId="182FE5C9" w:rsidR="004F0C1C" w:rsidRPr="008D655A" w:rsidRDefault="004F0C1C" w:rsidP="003213CB">
            <w:pPr>
              <w:pStyle w:val="ListParagraph"/>
              <w:numPr>
                <w:ilvl w:val="1"/>
                <w:numId w:val="33"/>
              </w:numPr>
              <w:shd w:val="clear" w:color="auto" w:fill="FFFFFF"/>
              <w:spacing w:after="0"/>
              <w:rPr>
                <w:rFonts w:ascii="Candara" w:hAnsi="Candara" w:cstheme="majorHAnsi"/>
              </w:rPr>
            </w:pPr>
            <w:r w:rsidRPr="008D655A">
              <w:rPr>
                <w:rFonts w:ascii="Candara" w:hAnsi="Candara" w:cstheme="majorHAnsi"/>
              </w:rPr>
              <w:lastRenderedPageBreak/>
              <w:t xml:space="preserve">The workforce workplan is a companion to the cost and capacity assessment (CCA). The CCA will be used to inform the workforce workplan. </w:t>
            </w:r>
          </w:p>
          <w:p w14:paraId="4EC2A828" w14:textId="7B970382" w:rsidR="00185E64" w:rsidRDefault="004F0C1C" w:rsidP="008D655A">
            <w:pPr>
              <w:pStyle w:val="ListParagraph"/>
              <w:numPr>
                <w:ilvl w:val="0"/>
                <w:numId w:val="33"/>
              </w:numPr>
              <w:shd w:val="clear" w:color="auto" w:fill="FFFFFF"/>
              <w:spacing w:after="0"/>
              <w:rPr>
                <w:rFonts w:ascii="Candara" w:hAnsi="Candara" w:cstheme="majorHAnsi"/>
              </w:rPr>
            </w:pPr>
            <w:r w:rsidRPr="008D655A">
              <w:rPr>
                <w:rFonts w:ascii="Candara" w:hAnsi="Candara" w:cstheme="majorHAnsi"/>
              </w:rPr>
              <w:t>Discussion</w:t>
            </w:r>
          </w:p>
          <w:p w14:paraId="0263E84C" w14:textId="77777777" w:rsidR="00A0359A" w:rsidRPr="00A0359A" w:rsidRDefault="00A0359A" w:rsidP="00A0359A">
            <w:pPr>
              <w:pStyle w:val="ListParagraph"/>
              <w:numPr>
                <w:ilvl w:val="1"/>
                <w:numId w:val="33"/>
              </w:numPr>
              <w:shd w:val="clear" w:color="auto" w:fill="FFFFFF"/>
              <w:spacing w:after="0"/>
              <w:rPr>
                <w:rFonts w:ascii="Candara" w:hAnsi="Candara" w:cstheme="majorHAnsi"/>
              </w:rPr>
            </w:pPr>
            <w:r w:rsidRPr="00A0359A">
              <w:rPr>
                <w:rFonts w:ascii="Candara" w:hAnsi="Candara" w:cstheme="majorHAnsi"/>
              </w:rPr>
              <w:t>Naomi asked if the input from workforce staff would be anonymous, including county name.</w:t>
            </w:r>
          </w:p>
          <w:p w14:paraId="4DD366A7" w14:textId="2AA0D149" w:rsidR="00A0359A" w:rsidRPr="00A0359A" w:rsidRDefault="00A0359A" w:rsidP="00A0359A">
            <w:pPr>
              <w:pStyle w:val="ListParagraph"/>
              <w:numPr>
                <w:ilvl w:val="1"/>
                <w:numId w:val="33"/>
              </w:numPr>
              <w:shd w:val="clear" w:color="auto" w:fill="FFFFFF"/>
              <w:spacing w:after="0"/>
              <w:rPr>
                <w:rFonts w:ascii="Candara" w:hAnsi="Candara" w:cstheme="majorHAnsi"/>
              </w:rPr>
            </w:pPr>
            <w:r w:rsidRPr="00A0359A">
              <w:rPr>
                <w:rFonts w:ascii="Candara" w:hAnsi="Candara" w:cstheme="majorHAnsi"/>
              </w:rPr>
              <w:t xml:space="preserve">Wendy replied </w:t>
            </w:r>
            <w:r>
              <w:rPr>
                <w:rFonts w:ascii="Candara" w:hAnsi="Candara" w:cstheme="majorHAnsi"/>
              </w:rPr>
              <w:t xml:space="preserve">that </w:t>
            </w:r>
            <w:r w:rsidRPr="00A0359A">
              <w:rPr>
                <w:rFonts w:ascii="Candara" w:hAnsi="Candara" w:cstheme="majorHAnsi"/>
              </w:rPr>
              <w:t xml:space="preserve">anonymous forms could be used </w:t>
            </w:r>
            <w:r w:rsidR="00A63D76">
              <w:rPr>
                <w:rFonts w:ascii="Candara" w:hAnsi="Candara" w:cstheme="majorHAnsi"/>
              </w:rPr>
              <w:t xml:space="preserve">and </w:t>
            </w:r>
            <w:r w:rsidR="00E12B83">
              <w:rPr>
                <w:rFonts w:ascii="Candara" w:hAnsi="Candara" w:cstheme="majorHAnsi"/>
              </w:rPr>
              <w:t xml:space="preserve">anonymous polls could be used </w:t>
            </w:r>
            <w:r w:rsidRPr="00A0359A">
              <w:rPr>
                <w:rFonts w:ascii="Candara" w:hAnsi="Candara" w:cstheme="majorHAnsi"/>
              </w:rPr>
              <w:t>during virtual meetings.</w:t>
            </w:r>
          </w:p>
          <w:p w14:paraId="4215F39B" w14:textId="2A878232" w:rsidR="00A0359A" w:rsidRPr="00A0359A" w:rsidRDefault="00A0359A" w:rsidP="00A0359A">
            <w:pPr>
              <w:pStyle w:val="ListParagraph"/>
              <w:numPr>
                <w:ilvl w:val="1"/>
                <w:numId w:val="33"/>
              </w:numPr>
              <w:shd w:val="clear" w:color="auto" w:fill="FFFFFF"/>
              <w:spacing w:after="0"/>
              <w:rPr>
                <w:rFonts w:ascii="Candara" w:hAnsi="Candara" w:cstheme="majorHAnsi"/>
              </w:rPr>
            </w:pPr>
            <w:r w:rsidRPr="00A0359A">
              <w:rPr>
                <w:rFonts w:ascii="Candara" w:hAnsi="Candara" w:cstheme="majorHAnsi"/>
              </w:rPr>
              <w:t xml:space="preserve">Naomi shared that Polk county is currently reviewing gaps and conducting a Strengths, Weaknesses, Opportunities and Threats (SWOT) analysis for its workforce. </w:t>
            </w:r>
            <w:r w:rsidR="00460A7F">
              <w:rPr>
                <w:rFonts w:ascii="Candara" w:hAnsi="Candara" w:cstheme="majorHAnsi"/>
              </w:rPr>
              <w:t xml:space="preserve">She added that </w:t>
            </w:r>
            <w:r w:rsidRPr="00A0359A">
              <w:rPr>
                <w:rFonts w:ascii="Candara" w:hAnsi="Candara" w:cstheme="majorHAnsi"/>
              </w:rPr>
              <w:t>CL</w:t>
            </w:r>
            <w:r w:rsidR="002004BC">
              <w:rPr>
                <w:rFonts w:ascii="Candara" w:hAnsi="Candara" w:cstheme="majorHAnsi"/>
              </w:rPr>
              <w:t>H</w:t>
            </w:r>
            <w:r w:rsidRPr="00A0359A">
              <w:rPr>
                <w:rFonts w:ascii="Candara" w:hAnsi="Candara" w:cstheme="majorHAnsi"/>
              </w:rPr>
              <w:t xml:space="preserve">O </w:t>
            </w:r>
            <w:r w:rsidR="00460A7F">
              <w:rPr>
                <w:rFonts w:ascii="Candara" w:hAnsi="Candara" w:cstheme="majorHAnsi"/>
              </w:rPr>
              <w:t xml:space="preserve">has </w:t>
            </w:r>
            <w:r w:rsidRPr="00A0359A">
              <w:rPr>
                <w:rFonts w:ascii="Candara" w:hAnsi="Candara" w:cstheme="majorHAnsi"/>
              </w:rPr>
              <w:t xml:space="preserve">conducted a group session and met </w:t>
            </w:r>
            <w:r w:rsidR="00CA0CB4">
              <w:rPr>
                <w:rFonts w:ascii="Candara" w:hAnsi="Candara" w:cstheme="majorHAnsi"/>
              </w:rPr>
              <w:t xml:space="preserve">with </w:t>
            </w:r>
            <w:r w:rsidRPr="00A0359A">
              <w:rPr>
                <w:rFonts w:ascii="Candara" w:hAnsi="Candara" w:cstheme="majorHAnsi"/>
              </w:rPr>
              <w:t xml:space="preserve">staff one-on-one to make recommendations based on </w:t>
            </w:r>
            <w:r w:rsidR="003E0B5C">
              <w:rPr>
                <w:rFonts w:ascii="Candara" w:hAnsi="Candara" w:cstheme="majorHAnsi"/>
              </w:rPr>
              <w:t>that analysis</w:t>
            </w:r>
            <w:r w:rsidR="00CA0CB4">
              <w:rPr>
                <w:rFonts w:ascii="Candara" w:hAnsi="Candara" w:cstheme="majorHAnsi"/>
              </w:rPr>
              <w:t xml:space="preserve">. </w:t>
            </w:r>
            <w:r w:rsidRPr="00A0359A">
              <w:rPr>
                <w:rFonts w:ascii="Candara" w:hAnsi="Candara" w:cstheme="majorHAnsi"/>
              </w:rPr>
              <w:t>Naomi offered to share those findings as a source for the workforce plan.</w:t>
            </w:r>
          </w:p>
          <w:p w14:paraId="5F2F511B" w14:textId="5C03E344" w:rsidR="00A0359A" w:rsidRPr="00A0359A" w:rsidRDefault="00A0359A" w:rsidP="00A0359A">
            <w:pPr>
              <w:pStyle w:val="ListParagraph"/>
              <w:numPr>
                <w:ilvl w:val="1"/>
                <w:numId w:val="33"/>
              </w:numPr>
              <w:shd w:val="clear" w:color="auto" w:fill="FFFFFF"/>
              <w:spacing w:after="0"/>
              <w:rPr>
                <w:rFonts w:ascii="Candara" w:hAnsi="Candara" w:cstheme="majorHAnsi"/>
              </w:rPr>
            </w:pPr>
            <w:r w:rsidRPr="00A0359A">
              <w:rPr>
                <w:rFonts w:ascii="Candara" w:hAnsi="Candara" w:cstheme="majorHAnsi"/>
              </w:rPr>
              <w:t xml:space="preserve">Kim stated that her county staff have receive a lot of surveys or assessments recently. She added that they will do their best to participate but that </w:t>
            </w:r>
            <w:r w:rsidR="00B942E2">
              <w:rPr>
                <w:rFonts w:ascii="Candara" w:hAnsi="Candara" w:cstheme="majorHAnsi"/>
              </w:rPr>
              <w:t>her staff is</w:t>
            </w:r>
            <w:r w:rsidRPr="00A0359A">
              <w:rPr>
                <w:rFonts w:ascii="Candara" w:hAnsi="Candara" w:cstheme="majorHAnsi"/>
              </w:rPr>
              <w:t xml:space="preserve"> feeling overwhelm</w:t>
            </w:r>
            <w:r w:rsidR="00B942E2">
              <w:rPr>
                <w:rFonts w:ascii="Candara" w:hAnsi="Candara" w:cstheme="majorHAnsi"/>
              </w:rPr>
              <w:t>ed</w:t>
            </w:r>
            <w:r w:rsidRPr="00A0359A">
              <w:rPr>
                <w:rFonts w:ascii="Candara" w:hAnsi="Candara" w:cstheme="majorHAnsi"/>
              </w:rPr>
              <w:t xml:space="preserve"> right now.</w:t>
            </w:r>
          </w:p>
          <w:p w14:paraId="354763CF" w14:textId="056A6E91" w:rsidR="00A0359A" w:rsidRPr="00A0359A" w:rsidRDefault="00A0359A" w:rsidP="00A0359A">
            <w:pPr>
              <w:pStyle w:val="ListParagraph"/>
              <w:numPr>
                <w:ilvl w:val="1"/>
                <w:numId w:val="33"/>
              </w:numPr>
              <w:shd w:val="clear" w:color="auto" w:fill="FFFFFF"/>
              <w:spacing w:after="0"/>
              <w:rPr>
                <w:rFonts w:ascii="Candara" w:hAnsi="Candara" w:cstheme="majorHAnsi"/>
              </w:rPr>
            </w:pPr>
            <w:r w:rsidRPr="00A0359A">
              <w:rPr>
                <w:rFonts w:ascii="Candara" w:hAnsi="Candara" w:cstheme="majorHAnsi"/>
              </w:rPr>
              <w:t xml:space="preserve">Wendy </w:t>
            </w:r>
            <w:r w:rsidR="00B942E2">
              <w:rPr>
                <w:rFonts w:ascii="Candara" w:hAnsi="Candara" w:cstheme="majorHAnsi"/>
              </w:rPr>
              <w:t>shared</w:t>
            </w:r>
            <w:r w:rsidRPr="00A0359A">
              <w:rPr>
                <w:rFonts w:ascii="Candara" w:hAnsi="Candara" w:cstheme="majorHAnsi"/>
              </w:rPr>
              <w:t xml:space="preserve"> understanding </w:t>
            </w:r>
            <w:r w:rsidR="000B2CB0">
              <w:rPr>
                <w:rFonts w:ascii="Candara" w:hAnsi="Candara" w:cstheme="majorHAnsi"/>
              </w:rPr>
              <w:t xml:space="preserve">around staff </w:t>
            </w:r>
            <w:r w:rsidRPr="00A0359A">
              <w:rPr>
                <w:rFonts w:ascii="Candara" w:hAnsi="Candara" w:cstheme="majorHAnsi"/>
              </w:rPr>
              <w:t xml:space="preserve">feeling overwhelmed and </w:t>
            </w:r>
            <w:r w:rsidR="001D7108">
              <w:rPr>
                <w:rFonts w:ascii="Candara" w:hAnsi="Candara" w:cstheme="majorHAnsi"/>
              </w:rPr>
              <w:t>added</w:t>
            </w:r>
            <w:r w:rsidRPr="00A0359A">
              <w:rPr>
                <w:rFonts w:ascii="Candara" w:hAnsi="Candara" w:cstheme="majorHAnsi"/>
              </w:rPr>
              <w:t xml:space="preserve"> that the survey is optional and a chance for LPHAs to provide input, particularly if the recommendations feel incorrect.</w:t>
            </w:r>
          </w:p>
          <w:p w14:paraId="7D6EDC17" w14:textId="2CCE3992" w:rsidR="008D655A" w:rsidRPr="00B942E2" w:rsidRDefault="00A0359A" w:rsidP="00B942E2">
            <w:pPr>
              <w:pStyle w:val="ListParagraph"/>
              <w:numPr>
                <w:ilvl w:val="1"/>
                <w:numId w:val="33"/>
              </w:numPr>
              <w:shd w:val="clear" w:color="auto" w:fill="FFFFFF"/>
              <w:spacing w:after="0"/>
              <w:rPr>
                <w:rFonts w:ascii="Candara" w:hAnsi="Candara" w:cstheme="majorHAnsi"/>
              </w:rPr>
            </w:pPr>
            <w:r w:rsidRPr="00A0359A">
              <w:rPr>
                <w:rFonts w:ascii="Candara" w:hAnsi="Candara" w:cstheme="majorHAnsi"/>
              </w:rPr>
              <w:t>Andrew and Wendy will connect offline to determine next steps.</w:t>
            </w:r>
          </w:p>
        </w:tc>
        <w:tc>
          <w:tcPr>
            <w:tcW w:w="1805" w:type="dxa"/>
          </w:tcPr>
          <w:p w14:paraId="20FE6707" w14:textId="5A819C3B" w:rsidR="00391F93" w:rsidRPr="00661C6A" w:rsidRDefault="00E913C5" w:rsidP="00661C6A">
            <w:pPr>
              <w:jc w:val="center"/>
              <w:rPr>
                <w:rFonts w:ascii="Candara" w:hAnsi="Candara" w:cstheme="majorHAnsi"/>
                <w:sz w:val="24"/>
                <w:szCs w:val="24"/>
              </w:rPr>
            </w:pPr>
            <w:r w:rsidRPr="00661C6A">
              <w:rPr>
                <w:rFonts w:ascii="Candara" w:hAnsi="Candara" w:cstheme="majorHAnsi"/>
                <w:sz w:val="24"/>
                <w:szCs w:val="24"/>
              </w:rPr>
              <w:lastRenderedPageBreak/>
              <w:t>Discuss</w:t>
            </w:r>
          </w:p>
        </w:tc>
      </w:tr>
      <w:tr w:rsidR="00CF6EF0" w:rsidRPr="00661C6A" w14:paraId="5948E733" w14:textId="77777777" w:rsidTr="006A4074">
        <w:trPr>
          <w:jc w:val="center"/>
        </w:trPr>
        <w:tc>
          <w:tcPr>
            <w:tcW w:w="1895" w:type="dxa"/>
          </w:tcPr>
          <w:p w14:paraId="2C5AE3FB" w14:textId="614A2C7A" w:rsidR="00140304" w:rsidRPr="00661C6A" w:rsidRDefault="00846136" w:rsidP="00661C6A">
            <w:pPr>
              <w:rPr>
                <w:rFonts w:ascii="Candara" w:hAnsi="Candara" w:cstheme="majorHAnsi"/>
                <w:sz w:val="24"/>
                <w:szCs w:val="24"/>
              </w:rPr>
            </w:pPr>
            <w:r w:rsidRPr="00661C6A">
              <w:rPr>
                <w:rFonts w:ascii="Candara" w:hAnsi="Candara" w:cstheme="majorHAnsi"/>
                <w:sz w:val="24"/>
                <w:szCs w:val="24"/>
              </w:rPr>
              <w:t xml:space="preserve">Holiday Meeting Schedule </w:t>
            </w:r>
            <w:r w:rsidR="00B70280" w:rsidRPr="00661C6A">
              <w:rPr>
                <w:rFonts w:ascii="Candara" w:hAnsi="Candara" w:cstheme="majorHAnsi"/>
                <w:sz w:val="24"/>
                <w:szCs w:val="24"/>
              </w:rPr>
              <w:t>/</w:t>
            </w:r>
            <w:r w:rsidR="00A559B9" w:rsidRPr="00661C6A">
              <w:rPr>
                <w:rFonts w:ascii="Candara" w:hAnsi="Candara" w:cstheme="majorHAnsi"/>
                <w:sz w:val="24"/>
                <w:szCs w:val="24"/>
              </w:rPr>
              <w:t xml:space="preserve"> </w:t>
            </w:r>
            <w:r w:rsidR="003E5AB3" w:rsidRPr="00661C6A">
              <w:rPr>
                <w:rFonts w:ascii="Candara" w:hAnsi="Candara" w:cstheme="majorHAnsi"/>
                <w:sz w:val="24"/>
                <w:szCs w:val="24"/>
              </w:rPr>
              <w:t>Presented by</w:t>
            </w:r>
            <w:r w:rsidRPr="00661C6A">
              <w:rPr>
                <w:rFonts w:ascii="Candara" w:hAnsi="Candara" w:cstheme="majorHAnsi"/>
                <w:sz w:val="24"/>
                <w:szCs w:val="24"/>
              </w:rPr>
              <w:t xml:space="preserve"> Jessica</w:t>
            </w:r>
          </w:p>
        </w:tc>
        <w:tc>
          <w:tcPr>
            <w:tcW w:w="7550" w:type="dxa"/>
          </w:tcPr>
          <w:p w14:paraId="5F0DB078" w14:textId="77777777" w:rsidR="005557C4" w:rsidRPr="005557C4" w:rsidRDefault="005557C4" w:rsidP="005557C4">
            <w:pPr>
              <w:pStyle w:val="ListParagraph"/>
              <w:numPr>
                <w:ilvl w:val="0"/>
                <w:numId w:val="35"/>
              </w:numPr>
              <w:spacing w:after="0"/>
              <w:textAlignment w:val="center"/>
              <w:rPr>
                <w:color w:val="000000"/>
              </w:rPr>
            </w:pPr>
            <w:r w:rsidRPr="005557C4">
              <w:rPr>
                <w:rFonts w:ascii="Candara" w:hAnsi="Candara"/>
                <w:color w:val="000000"/>
                <w:shd w:val="clear" w:color="auto" w:fill="FFFFFF"/>
              </w:rPr>
              <w:t>Proposal to schedule place holder for Dec 4 @ same time rather than November and December meeting dates</w:t>
            </w:r>
          </w:p>
          <w:p w14:paraId="2B37C6A2" w14:textId="77777777" w:rsidR="005557C4" w:rsidRPr="005557C4" w:rsidRDefault="005557C4" w:rsidP="005557C4">
            <w:pPr>
              <w:pStyle w:val="ListParagraph"/>
              <w:numPr>
                <w:ilvl w:val="1"/>
                <w:numId w:val="35"/>
              </w:numPr>
              <w:spacing w:after="0"/>
              <w:textAlignment w:val="center"/>
              <w:rPr>
                <w:color w:val="000000"/>
              </w:rPr>
            </w:pPr>
            <w:r w:rsidRPr="005557C4">
              <w:rPr>
                <w:rFonts w:ascii="Candara" w:hAnsi="Candara"/>
                <w:color w:val="000000"/>
                <w:shd w:val="clear" w:color="auto" w:fill="FFFFFF"/>
              </w:rPr>
              <w:t>The regularly scheduled November meeting falls on the day before Thanksgiving. The regularly scheduled December meeting falls on Christmas.</w:t>
            </w:r>
          </w:p>
          <w:p w14:paraId="15CC02EE" w14:textId="2974A45B" w:rsidR="005557C4" w:rsidRPr="005557C4" w:rsidRDefault="005557C4" w:rsidP="005557C4">
            <w:pPr>
              <w:pStyle w:val="ListParagraph"/>
              <w:numPr>
                <w:ilvl w:val="1"/>
                <w:numId w:val="35"/>
              </w:numPr>
              <w:spacing w:after="0"/>
              <w:textAlignment w:val="center"/>
              <w:rPr>
                <w:color w:val="000000"/>
              </w:rPr>
            </w:pPr>
            <w:r w:rsidRPr="005557C4">
              <w:rPr>
                <w:rFonts w:ascii="Candara" w:hAnsi="Candara"/>
                <w:color w:val="000000"/>
                <w:shd w:val="clear" w:color="auto" w:fill="FFFFFF"/>
              </w:rPr>
              <w:t xml:space="preserve">The proposal is to remove the regularly scheduled November and December meetings and use a placeholder for December 4th if the group needs to meet. If there is no need for a meeting, </w:t>
            </w:r>
            <w:r w:rsidR="00BD7763">
              <w:rPr>
                <w:rFonts w:ascii="Candara" w:hAnsi="Candara"/>
                <w:color w:val="000000"/>
                <w:shd w:val="clear" w:color="auto" w:fill="FFFFFF"/>
              </w:rPr>
              <w:t>the placeholder</w:t>
            </w:r>
            <w:r w:rsidRPr="005557C4">
              <w:rPr>
                <w:rFonts w:ascii="Candara" w:hAnsi="Candara"/>
                <w:color w:val="000000"/>
                <w:shd w:val="clear" w:color="auto" w:fill="FFFFFF"/>
              </w:rPr>
              <w:t xml:space="preserve"> will be </w:t>
            </w:r>
            <w:r w:rsidR="000D5A4B">
              <w:rPr>
                <w:rFonts w:ascii="Candara" w:hAnsi="Candara"/>
                <w:color w:val="000000"/>
                <w:shd w:val="clear" w:color="auto" w:fill="FFFFFF"/>
              </w:rPr>
              <w:t>remov</w:t>
            </w:r>
            <w:r w:rsidRPr="005557C4">
              <w:rPr>
                <w:rFonts w:ascii="Candara" w:hAnsi="Candara"/>
                <w:color w:val="000000"/>
                <w:shd w:val="clear" w:color="auto" w:fill="FFFFFF"/>
              </w:rPr>
              <w:t>ed.</w:t>
            </w:r>
          </w:p>
          <w:p w14:paraId="4E992247" w14:textId="0A1132B6" w:rsidR="005557C4" w:rsidRPr="005557C4" w:rsidRDefault="000D5A4B" w:rsidP="005557C4">
            <w:pPr>
              <w:pStyle w:val="ListParagraph"/>
              <w:numPr>
                <w:ilvl w:val="1"/>
                <w:numId w:val="35"/>
              </w:numPr>
              <w:spacing w:after="0"/>
              <w:textAlignment w:val="center"/>
              <w:rPr>
                <w:color w:val="000000"/>
              </w:rPr>
            </w:pPr>
            <w:r>
              <w:rPr>
                <w:rFonts w:ascii="Candara" w:hAnsi="Candara"/>
                <w:color w:val="000000"/>
                <w:shd w:val="clear" w:color="auto" w:fill="FFFFFF"/>
              </w:rPr>
              <w:t>Group s</w:t>
            </w:r>
            <w:r w:rsidR="005557C4" w:rsidRPr="005557C4">
              <w:rPr>
                <w:rFonts w:ascii="Candara" w:hAnsi="Candara"/>
                <w:color w:val="000000"/>
                <w:shd w:val="clear" w:color="auto" w:fill="FFFFFF"/>
              </w:rPr>
              <w:t>upport was expressed for the December 4th meeting placeholder.</w:t>
            </w:r>
          </w:p>
          <w:p w14:paraId="35E8F165" w14:textId="321001AA" w:rsidR="00185E64" w:rsidRPr="005557C4" w:rsidRDefault="005557C4" w:rsidP="005557C4">
            <w:pPr>
              <w:pStyle w:val="ListParagraph"/>
              <w:numPr>
                <w:ilvl w:val="1"/>
                <w:numId w:val="35"/>
              </w:numPr>
              <w:spacing w:after="0"/>
              <w:textAlignment w:val="center"/>
              <w:rPr>
                <w:color w:val="000000"/>
              </w:rPr>
            </w:pPr>
            <w:r w:rsidRPr="005557C4">
              <w:rPr>
                <w:rFonts w:ascii="Candara" w:hAnsi="Candara"/>
                <w:color w:val="000000"/>
                <w:shd w:val="clear" w:color="auto" w:fill="FFFFFF"/>
              </w:rPr>
              <w:t>Andrew will cancel both the regularly scheduled November and December meetings.</w:t>
            </w:r>
          </w:p>
        </w:tc>
        <w:tc>
          <w:tcPr>
            <w:tcW w:w="1805" w:type="dxa"/>
          </w:tcPr>
          <w:p w14:paraId="44818808" w14:textId="3DAA14ED" w:rsidR="00CF6EF0" w:rsidRPr="00661C6A" w:rsidRDefault="00E913C5" w:rsidP="00661C6A">
            <w:pPr>
              <w:jc w:val="center"/>
              <w:rPr>
                <w:rFonts w:ascii="Candara" w:hAnsi="Candara" w:cstheme="majorHAnsi"/>
                <w:sz w:val="24"/>
                <w:szCs w:val="24"/>
              </w:rPr>
            </w:pPr>
            <w:r w:rsidRPr="00661C6A">
              <w:rPr>
                <w:rFonts w:ascii="Candara" w:hAnsi="Candara" w:cstheme="majorHAnsi"/>
                <w:sz w:val="24"/>
                <w:szCs w:val="24"/>
              </w:rPr>
              <w:t>Discuss</w:t>
            </w:r>
          </w:p>
        </w:tc>
      </w:tr>
      <w:tr w:rsidR="00CF6EF0" w:rsidRPr="00661C6A" w14:paraId="51067E75" w14:textId="77777777" w:rsidTr="006A4074">
        <w:trPr>
          <w:jc w:val="center"/>
        </w:trPr>
        <w:tc>
          <w:tcPr>
            <w:tcW w:w="1895" w:type="dxa"/>
          </w:tcPr>
          <w:p w14:paraId="3FD5CC32" w14:textId="12365A3C" w:rsidR="00CF6EF0" w:rsidRPr="00661C6A" w:rsidRDefault="00CF6EF0" w:rsidP="00661C6A">
            <w:pPr>
              <w:rPr>
                <w:rFonts w:ascii="Candara" w:hAnsi="Candara" w:cstheme="majorHAnsi"/>
                <w:sz w:val="24"/>
                <w:szCs w:val="24"/>
              </w:rPr>
            </w:pPr>
            <w:r w:rsidRPr="00661C6A">
              <w:rPr>
                <w:rFonts w:ascii="Candara" w:hAnsi="Candara" w:cstheme="majorHAnsi"/>
                <w:sz w:val="24"/>
                <w:szCs w:val="24"/>
              </w:rPr>
              <w:t>Wrap-up and next meeting</w:t>
            </w:r>
          </w:p>
        </w:tc>
        <w:tc>
          <w:tcPr>
            <w:tcW w:w="7550" w:type="dxa"/>
          </w:tcPr>
          <w:p w14:paraId="08076CE3" w14:textId="6A0721F2" w:rsidR="003320DC" w:rsidRPr="00440C57" w:rsidRDefault="00440C57" w:rsidP="00440C57">
            <w:pPr>
              <w:pStyle w:val="ListParagraph"/>
              <w:numPr>
                <w:ilvl w:val="0"/>
                <w:numId w:val="28"/>
              </w:numPr>
              <w:shd w:val="clear" w:color="auto" w:fill="FFFFFF"/>
              <w:spacing w:after="0"/>
              <w:rPr>
                <w:rFonts w:ascii="Candara" w:hAnsi="Candara" w:cstheme="majorHAnsi"/>
              </w:rPr>
            </w:pPr>
            <w:r w:rsidRPr="00440C57">
              <w:rPr>
                <w:rFonts w:ascii="Candara" w:hAnsi="Candara" w:cstheme="majorHAnsi"/>
              </w:rPr>
              <w:t xml:space="preserve">The Accountability Metrics Survey will be sent out next week. LPHAs will only need to report on the </w:t>
            </w:r>
            <w:r w:rsidR="004557C8" w:rsidRPr="00440C57">
              <w:rPr>
                <w:rFonts w:ascii="Candara" w:hAnsi="Candara" w:cstheme="majorHAnsi"/>
              </w:rPr>
              <w:t>accountability</w:t>
            </w:r>
            <w:r w:rsidRPr="00440C57">
              <w:rPr>
                <w:rFonts w:ascii="Candara" w:hAnsi="Candara" w:cstheme="majorHAnsi"/>
              </w:rPr>
              <w:t xml:space="preserve"> metrics they</w:t>
            </w:r>
            <w:r w:rsidR="004557C8">
              <w:rPr>
                <w:rFonts w:ascii="Candara" w:hAnsi="Candara" w:cstheme="majorHAnsi"/>
              </w:rPr>
              <w:t>’ve</w:t>
            </w:r>
            <w:r w:rsidRPr="00440C57">
              <w:rPr>
                <w:rFonts w:ascii="Candara" w:hAnsi="Candara" w:cstheme="majorHAnsi"/>
              </w:rPr>
              <w:t xml:space="preserve">  selected.</w:t>
            </w:r>
          </w:p>
        </w:tc>
        <w:tc>
          <w:tcPr>
            <w:tcW w:w="1805" w:type="dxa"/>
          </w:tcPr>
          <w:p w14:paraId="1FE90853" w14:textId="22524C04" w:rsidR="00CF6EF0" w:rsidRPr="00661C6A" w:rsidRDefault="00CF6EF0" w:rsidP="00661C6A">
            <w:pPr>
              <w:jc w:val="center"/>
              <w:rPr>
                <w:rFonts w:ascii="Candara" w:hAnsi="Candara" w:cstheme="majorHAnsi"/>
                <w:sz w:val="24"/>
                <w:szCs w:val="24"/>
              </w:rPr>
            </w:pPr>
            <w:r w:rsidRPr="00661C6A">
              <w:rPr>
                <w:rFonts w:ascii="Candara" w:hAnsi="Candara" w:cstheme="majorHAnsi"/>
                <w:sz w:val="24"/>
                <w:szCs w:val="24"/>
              </w:rPr>
              <w:t>Discuss and adjourn</w:t>
            </w:r>
          </w:p>
        </w:tc>
      </w:tr>
      <w:tr w:rsidR="00791F46" w:rsidRPr="00661C6A" w14:paraId="4BD67247" w14:textId="77777777" w:rsidTr="008B2992">
        <w:trPr>
          <w:trHeight w:val="485"/>
          <w:jc w:val="center"/>
        </w:trPr>
        <w:tc>
          <w:tcPr>
            <w:tcW w:w="11250" w:type="dxa"/>
            <w:gridSpan w:val="3"/>
            <w:shd w:val="clear" w:color="auto" w:fill="D9D9D9" w:themeFill="background1" w:themeFillShade="D9"/>
          </w:tcPr>
          <w:p w14:paraId="736768B2" w14:textId="77777777" w:rsidR="00D73D36" w:rsidRDefault="00D73D36" w:rsidP="00661C6A">
            <w:pPr>
              <w:rPr>
                <w:rFonts w:ascii="Candara" w:hAnsi="Candara" w:cstheme="majorHAnsi"/>
                <w:b/>
                <w:bCs/>
                <w:sz w:val="24"/>
                <w:szCs w:val="24"/>
              </w:rPr>
            </w:pPr>
          </w:p>
          <w:p w14:paraId="2C05A85F" w14:textId="7ACA10DA" w:rsidR="00791F46" w:rsidRPr="00D73D36" w:rsidRDefault="00791F46" w:rsidP="00661C6A">
            <w:pPr>
              <w:rPr>
                <w:rFonts w:ascii="Candara" w:hAnsi="Candara" w:cstheme="majorHAnsi"/>
                <w:sz w:val="28"/>
                <w:szCs w:val="28"/>
              </w:rPr>
            </w:pPr>
            <w:r w:rsidRPr="00D73D36">
              <w:rPr>
                <w:rFonts w:ascii="Candara" w:hAnsi="Candara" w:cstheme="majorHAnsi"/>
                <w:sz w:val="28"/>
                <w:szCs w:val="28"/>
              </w:rPr>
              <w:t xml:space="preserve">Next meeting: </w:t>
            </w:r>
            <w:r w:rsidR="00E47BFD" w:rsidRPr="00D73D36">
              <w:rPr>
                <w:rFonts w:ascii="Candara" w:hAnsi="Candara" w:cstheme="majorHAnsi"/>
                <w:sz w:val="28"/>
                <w:szCs w:val="28"/>
              </w:rPr>
              <w:t>July 24</w:t>
            </w:r>
            <w:r w:rsidRPr="00D73D36">
              <w:rPr>
                <w:rFonts w:ascii="Candara" w:hAnsi="Candara" w:cstheme="majorHAnsi"/>
                <w:sz w:val="28"/>
                <w:szCs w:val="28"/>
              </w:rPr>
              <w:t>, 2024 – 1</w:t>
            </w:r>
            <w:r w:rsidR="005E74EF" w:rsidRPr="00D73D36">
              <w:rPr>
                <w:rFonts w:ascii="Candara" w:hAnsi="Candara" w:cstheme="majorHAnsi"/>
                <w:sz w:val="28"/>
                <w:szCs w:val="28"/>
              </w:rPr>
              <w:t>:00</w:t>
            </w:r>
            <w:r w:rsidRPr="00D73D36">
              <w:rPr>
                <w:rFonts w:ascii="Candara" w:hAnsi="Candara" w:cstheme="majorHAnsi"/>
                <w:sz w:val="28"/>
                <w:szCs w:val="28"/>
              </w:rPr>
              <w:t xml:space="preserve"> pm to 2</w:t>
            </w:r>
            <w:r w:rsidR="005E74EF" w:rsidRPr="00D73D36">
              <w:rPr>
                <w:rFonts w:ascii="Candara" w:hAnsi="Candara" w:cstheme="majorHAnsi"/>
                <w:sz w:val="28"/>
                <w:szCs w:val="28"/>
              </w:rPr>
              <w:t>:</w:t>
            </w:r>
            <w:r w:rsidRPr="00D73D36">
              <w:rPr>
                <w:rFonts w:ascii="Candara" w:hAnsi="Candara" w:cstheme="majorHAnsi"/>
                <w:sz w:val="28"/>
                <w:szCs w:val="28"/>
              </w:rPr>
              <w:t>30 pm</w:t>
            </w:r>
            <w:r w:rsidR="00805B57">
              <w:rPr>
                <w:rFonts w:ascii="Candara" w:hAnsi="Candara" w:cstheme="majorHAnsi"/>
                <w:sz w:val="28"/>
                <w:szCs w:val="28"/>
              </w:rPr>
              <w:t xml:space="preserve"> (June 26</w:t>
            </w:r>
            <w:r w:rsidR="00805B57" w:rsidRPr="00805B57">
              <w:rPr>
                <w:rFonts w:ascii="Candara" w:hAnsi="Candara" w:cstheme="majorHAnsi"/>
                <w:sz w:val="28"/>
                <w:szCs w:val="28"/>
                <w:vertAlign w:val="superscript"/>
              </w:rPr>
              <w:t>th</w:t>
            </w:r>
            <w:r w:rsidR="00805B57">
              <w:rPr>
                <w:rFonts w:ascii="Candara" w:hAnsi="Candara" w:cstheme="majorHAnsi"/>
                <w:sz w:val="28"/>
                <w:szCs w:val="28"/>
              </w:rPr>
              <w:t xml:space="preserve"> meeting canceled) </w:t>
            </w:r>
          </w:p>
          <w:p w14:paraId="055292CD" w14:textId="612878C3" w:rsidR="00D73D36" w:rsidRPr="00661C6A" w:rsidRDefault="00D73D36" w:rsidP="00661C6A">
            <w:pPr>
              <w:rPr>
                <w:rFonts w:ascii="Candara" w:hAnsi="Candara" w:cstheme="majorHAnsi"/>
                <w:b/>
                <w:bCs/>
                <w:sz w:val="24"/>
                <w:szCs w:val="24"/>
              </w:rPr>
            </w:pPr>
          </w:p>
        </w:tc>
      </w:tr>
    </w:tbl>
    <w:p w14:paraId="456F1EEA" w14:textId="77777777" w:rsidR="000B0CBA" w:rsidRPr="00105A4A" w:rsidRDefault="000B0CBA" w:rsidP="00816216">
      <w:pPr>
        <w:tabs>
          <w:tab w:val="left" w:pos="3370"/>
        </w:tabs>
        <w:rPr>
          <w:rFonts w:ascii="Candara" w:hAnsi="Candara" w:cstheme="majorHAnsi"/>
          <w:sz w:val="24"/>
          <w:szCs w:val="24"/>
        </w:rPr>
      </w:pPr>
    </w:p>
    <w:tbl>
      <w:tblPr>
        <w:tblStyle w:val="a"/>
        <w:tblW w:w="113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6030"/>
      </w:tblGrid>
      <w:tr w:rsidR="006928F1" w:rsidRPr="00105A4A" w14:paraId="1186CCEC" w14:textId="77777777" w:rsidTr="002543B1">
        <w:trPr>
          <w:jc w:val="center"/>
        </w:trPr>
        <w:tc>
          <w:tcPr>
            <w:tcW w:w="5305" w:type="dxa"/>
            <w:tcBorders>
              <w:top w:val="single" w:sz="4" w:space="0" w:color="000000"/>
            </w:tcBorders>
            <w:shd w:val="clear" w:color="auto" w:fill="D9D9D9"/>
          </w:tcPr>
          <w:p w14:paraId="6E583A14" w14:textId="77777777" w:rsidR="006928F1" w:rsidRPr="00105A4A" w:rsidRDefault="006928F1" w:rsidP="002543B1">
            <w:pPr>
              <w:rPr>
                <w:rFonts w:ascii="Candara" w:hAnsi="Candara" w:cstheme="majorHAnsi"/>
                <w:b/>
                <w:sz w:val="24"/>
                <w:szCs w:val="24"/>
              </w:rPr>
            </w:pPr>
            <w:r w:rsidRPr="00105A4A">
              <w:rPr>
                <w:rFonts w:ascii="Candara" w:hAnsi="Candara" w:cstheme="majorHAnsi"/>
                <w:b/>
                <w:sz w:val="24"/>
                <w:szCs w:val="24"/>
              </w:rPr>
              <w:t>Co-Chair</w:t>
            </w:r>
          </w:p>
          <w:p w14:paraId="49B911EB" w14:textId="77777777" w:rsidR="006928F1" w:rsidRPr="00105A4A" w:rsidRDefault="006928F1" w:rsidP="002543B1">
            <w:pPr>
              <w:rPr>
                <w:rFonts w:ascii="Candara" w:hAnsi="Candara" w:cstheme="majorHAnsi"/>
                <w:sz w:val="24"/>
                <w:szCs w:val="24"/>
              </w:rPr>
            </w:pPr>
            <w:r w:rsidRPr="00105A4A">
              <w:rPr>
                <w:rFonts w:ascii="Candara" w:hAnsi="Candara" w:cstheme="majorHAnsi"/>
                <w:sz w:val="24"/>
                <w:szCs w:val="24"/>
              </w:rPr>
              <w:t>Jessica Dale</w:t>
            </w:r>
          </w:p>
          <w:p w14:paraId="5BF13990" w14:textId="77777777" w:rsidR="006928F1" w:rsidRPr="00105A4A" w:rsidRDefault="006928F1" w:rsidP="002543B1">
            <w:pPr>
              <w:rPr>
                <w:rFonts w:ascii="Candara" w:hAnsi="Candara" w:cstheme="majorHAnsi"/>
                <w:sz w:val="24"/>
                <w:szCs w:val="24"/>
              </w:rPr>
            </w:pPr>
            <w:r w:rsidRPr="00105A4A">
              <w:rPr>
                <w:rFonts w:ascii="Candara" w:hAnsi="Candara" w:cstheme="majorHAnsi"/>
                <w:sz w:val="24"/>
                <w:szCs w:val="24"/>
              </w:rPr>
              <w:lastRenderedPageBreak/>
              <w:t>Klamath County Public Health – Assistant Director</w:t>
            </w:r>
          </w:p>
          <w:p w14:paraId="503A374E" w14:textId="77777777" w:rsidR="006928F1" w:rsidRPr="00105A4A" w:rsidRDefault="006928F1" w:rsidP="002543B1">
            <w:pPr>
              <w:rPr>
                <w:rFonts w:ascii="Candara" w:hAnsi="Candara" w:cstheme="majorHAnsi"/>
                <w:sz w:val="24"/>
                <w:szCs w:val="24"/>
              </w:rPr>
            </w:pPr>
            <w:r w:rsidRPr="00105A4A">
              <w:rPr>
                <w:rFonts w:ascii="Candara" w:hAnsi="Candara" w:cstheme="majorHAnsi"/>
                <w:sz w:val="24"/>
                <w:szCs w:val="24"/>
              </w:rPr>
              <w:t>541-885-2434</w:t>
            </w:r>
          </w:p>
          <w:p w14:paraId="64689E0D" w14:textId="0F8F123F" w:rsidR="00AB04D3" w:rsidRPr="00EF6B7D" w:rsidRDefault="00805B57" w:rsidP="002543B1">
            <w:pPr>
              <w:rPr>
                <w:rFonts w:ascii="Candara" w:hAnsi="Candara" w:cstheme="majorHAnsi"/>
                <w:color w:val="0563C1"/>
                <w:sz w:val="24"/>
                <w:szCs w:val="24"/>
                <w:u w:val="single"/>
              </w:rPr>
            </w:pPr>
            <w:hyperlink r:id="rId10" w:history="1">
              <w:r w:rsidR="00AB04D3" w:rsidRPr="00D3457A">
                <w:rPr>
                  <w:rStyle w:val="Hyperlink"/>
                  <w:rFonts w:ascii="Candara" w:hAnsi="Candara" w:cstheme="majorHAnsi"/>
                  <w:sz w:val="24"/>
                  <w:szCs w:val="24"/>
                </w:rPr>
                <w:t>jdale@klamathcounty.org</w:t>
              </w:r>
            </w:hyperlink>
          </w:p>
        </w:tc>
        <w:tc>
          <w:tcPr>
            <w:tcW w:w="6030" w:type="dxa"/>
            <w:tcBorders>
              <w:top w:val="single" w:sz="4" w:space="0" w:color="000000"/>
            </w:tcBorders>
            <w:shd w:val="clear" w:color="auto" w:fill="D9D9D9"/>
          </w:tcPr>
          <w:p w14:paraId="1C843616" w14:textId="77777777" w:rsidR="006928F1" w:rsidRPr="00105A4A" w:rsidRDefault="006928F1" w:rsidP="002543B1">
            <w:pPr>
              <w:rPr>
                <w:rFonts w:ascii="Candara" w:hAnsi="Candara" w:cstheme="majorHAnsi"/>
                <w:b/>
                <w:sz w:val="24"/>
                <w:szCs w:val="24"/>
              </w:rPr>
            </w:pPr>
            <w:r w:rsidRPr="00105A4A">
              <w:rPr>
                <w:rFonts w:ascii="Candara" w:hAnsi="Candara" w:cstheme="majorHAnsi"/>
                <w:b/>
                <w:sz w:val="24"/>
                <w:szCs w:val="24"/>
              </w:rPr>
              <w:lastRenderedPageBreak/>
              <w:t>Co-Chair</w:t>
            </w:r>
          </w:p>
          <w:p w14:paraId="171BA9E9" w14:textId="77777777" w:rsidR="006928F1" w:rsidRPr="00105A4A" w:rsidRDefault="006928F1" w:rsidP="002543B1">
            <w:pPr>
              <w:rPr>
                <w:rFonts w:ascii="Candara" w:hAnsi="Candara" w:cstheme="majorHAnsi"/>
                <w:sz w:val="24"/>
                <w:szCs w:val="24"/>
              </w:rPr>
            </w:pPr>
            <w:r w:rsidRPr="00105A4A">
              <w:rPr>
                <w:rFonts w:ascii="Candara" w:hAnsi="Candara" w:cstheme="majorHAnsi"/>
                <w:sz w:val="24"/>
                <w:szCs w:val="24"/>
              </w:rPr>
              <w:t>Katie Plumb</w:t>
            </w:r>
          </w:p>
          <w:p w14:paraId="1B5200CD" w14:textId="77777777" w:rsidR="006928F1" w:rsidRPr="00105A4A" w:rsidRDefault="006928F1" w:rsidP="002543B1">
            <w:pPr>
              <w:rPr>
                <w:rFonts w:ascii="Candara" w:hAnsi="Candara" w:cstheme="majorHAnsi"/>
                <w:sz w:val="24"/>
                <w:szCs w:val="24"/>
              </w:rPr>
            </w:pPr>
            <w:r w:rsidRPr="00105A4A">
              <w:rPr>
                <w:rFonts w:ascii="Candara" w:hAnsi="Candara" w:cstheme="majorHAnsi"/>
                <w:sz w:val="24"/>
                <w:szCs w:val="24"/>
              </w:rPr>
              <w:lastRenderedPageBreak/>
              <w:t>Crook County - Health &amp; Human Services Director</w:t>
            </w:r>
          </w:p>
          <w:p w14:paraId="33F571F2" w14:textId="77777777" w:rsidR="006928F1" w:rsidRPr="00105A4A" w:rsidRDefault="006928F1" w:rsidP="002543B1">
            <w:pPr>
              <w:rPr>
                <w:rFonts w:ascii="Candara" w:hAnsi="Candara" w:cstheme="majorHAnsi"/>
                <w:sz w:val="24"/>
                <w:szCs w:val="24"/>
              </w:rPr>
            </w:pPr>
            <w:r w:rsidRPr="00105A4A">
              <w:rPr>
                <w:rFonts w:ascii="Candara" w:hAnsi="Candara" w:cstheme="majorHAnsi"/>
                <w:sz w:val="24"/>
                <w:szCs w:val="24"/>
              </w:rPr>
              <w:t>541-447-5165</w:t>
            </w:r>
          </w:p>
          <w:p w14:paraId="6A21109A" w14:textId="77777777" w:rsidR="006928F1" w:rsidRPr="00105A4A" w:rsidRDefault="00805B57" w:rsidP="002543B1">
            <w:pPr>
              <w:rPr>
                <w:rFonts w:ascii="Candara" w:hAnsi="Candara" w:cstheme="majorHAnsi"/>
                <w:sz w:val="24"/>
                <w:szCs w:val="24"/>
              </w:rPr>
            </w:pPr>
            <w:hyperlink r:id="rId11" w:history="1">
              <w:r w:rsidR="006928F1" w:rsidRPr="00105A4A">
                <w:rPr>
                  <w:rStyle w:val="Hyperlink"/>
                  <w:rFonts w:ascii="Candara" w:hAnsi="Candara" w:cstheme="majorHAnsi"/>
                  <w:sz w:val="24"/>
                  <w:szCs w:val="24"/>
                </w:rPr>
                <w:t>kplumb@crookpublichealthor.gov</w:t>
              </w:r>
            </w:hyperlink>
            <w:r w:rsidR="006928F1" w:rsidRPr="00105A4A">
              <w:rPr>
                <w:rFonts w:ascii="Candara" w:hAnsi="Candara" w:cstheme="majorHAnsi"/>
                <w:sz w:val="24"/>
                <w:szCs w:val="24"/>
              </w:rPr>
              <w:t xml:space="preserve"> </w:t>
            </w:r>
          </w:p>
        </w:tc>
      </w:tr>
      <w:tr w:rsidR="006928F1" w:rsidRPr="00105A4A" w14:paraId="210E7915" w14:textId="77777777" w:rsidTr="002543B1">
        <w:trPr>
          <w:trHeight w:val="890"/>
          <w:jc w:val="center"/>
        </w:trPr>
        <w:tc>
          <w:tcPr>
            <w:tcW w:w="11335" w:type="dxa"/>
            <w:gridSpan w:val="2"/>
            <w:shd w:val="clear" w:color="auto" w:fill="D9D9D9"/>
          </w:tcPr>
          <w:p w14:paraId="7B703F90" w14:textId="77777777" w:rsidR="006928F1" w:rsidRPr="00105A4A" w:rsidRDefault="006928F1" w:rsidP="002543B1">
            <w:pPr>
              <w:rPr>
                <w:rFonts w:ascii="Candara" w:hAnsi="Candara" w:cstheme="majorHAnsi"/>
                <w:b/>
                <w:sz w:val="24"/>
                <w:szCs w:val="24"/>
              </w:rPr>
            </w:pPr>
            <w:r w:rsidRPr="00105A4A">
              <w:rPr>
                <w:rFonts w:ascii="Candara" w:hAnsi="Candara" w:cstheme="majorHAnsi"/>
                <w:b/>
                <w:sz w:val="24"/>
                <w:szCs w:val="24"/>
              </w:rPr>
              <w:lastRenderedPageBreak/>
              <w:t>Public Health Division Liaison</w:t>
            </w:r>
          </w:p>
          <w:p w14:paraId="1C43829B" w14:textId="77777777" w:rsidR="006928F1" w:rsidRPr="00105A4A" w:rsidRDefault="006928F1" w:rsidP="002543B1">
            <w:pPr>
              <w:rPr>
                <w:rFonts w:ascii="Candara" w:hAnsi="Candara" w:cstheme="majorHAnsi"/>
                <w:sz w:val="24"/>
                <w:szCs w:val="24"/>
              </w:rPr>
            </w:pPr>
            <w:r w:rsidRPr="00105A4A">
              <w:rPr>
                <w:rFonts w:ascii="Candara" w:hAnsi="Candara" w:cstheme="majorHAnsi"/>
                <w:sz w:val="24"/>
                <w:szCs w:val="24"/>
              </w:rPr>
              <w:t>Andrew Epstein</w:t>
            </w:r>
          </w:p>
          <w:p w14:paraId="64F6418F" w14:textId="77777777" w:rsidR="006928F1" w:rsidRPr="00105A4A" w:rsidRDefault="006928F1" w:rsidP="002543B1">
            <w:pPr>
              <w:rPr>
                <w:sz w:val="24"/>
                <w:szCs w:val="24"/>
              </w:rPr>
            </w:pPr>
            <w:r w:rsidRPr="00105A4A">
              <w:rPr>
                <w:sz w:val="24"/>
                <w:szCs w:val="24"/>
              </w:rPr>
              <w:t>Local and Tribal Public Health Policy Lead</w:t>
            </w:r>
          </w:p>
          <w:p w14:paraId="563DEF34" w14:textId="55690CF6" w:rsidR="00AB04D3" w:rsidRPr="00D76F37" w:rsidRDefault="006928F1" w:rsidP="002543B1">
            <w:pPr>
              <w:rPr>
                <w:sz w:val="24"/>
                <w:szCs w:val="24"/>
              </w:rPr>
            </w:pPr>
            <w:r w:rsidRPr="00105A4A">
              <w:rPr>
                <w:rFonts w:ascii="Candara" w:hAnsi="Candara" w:cstheme="majorHAnsi"/>
                <w:sz w:val="24"/>
                <w:szCs w:val="24"/>
              </w:rPr>
              <w:t xml:space="preserve">503-969-5816 – </w:t>
            </w:r>
            <w:hyperlink r:id="rId12" w:history="1">
              <w:r w:rsidRPr="00105A4A">
                <w:rPr>
                  <w:rStyle w:val="Hyperlink"/>
                  <w:sz w:val="24"/>
                  <w:szCs w:val="24"/>
                </w:rPr>
                <w:t>andrew.d.epstein@oha.oregon.gov</w:t>
              </w:r>
            </w:hyperlink>
            <w:r w:rsidRPr="00105A4A">
              <w:rPr>
                <w:sz w:val="24"/>
                <w:szCs w:val="24"/>
              </w:rPr>
              <w:t xml:space="preserve"> </w:t>
            </w:r>
          </w:p>
        </w:tc>
      </w:tr>
    </w:tbl>
    <w:p w14:paraId="3E348085" w14:textId="548C4BD1" w:rsidR="00D76F37" w:rsidRPr="00105A4A" w:rsidRDefault="00D76F37" w:rsidP="00D76F37">
      <w:pPr>
        <w:tabs>
          <w:tab w:val="left" w:pos="3370"/>
        </w:tabs>
        <w:rPr>
          <w:rFonts w:ascii="Candara" w:hAnsi="Candara" w:cstheme="majorHAnsi"/>
          <w:sz w:val="24"/>
          <w:szCs w:val="24"/>
        </w:rPr>
      </w:pPr>
    </w:p>
    <w:sectPr w:rsidR="00D76F37" w:rsidRPr="00105A4A">
      <w:footerReference w:type="default" r:id="rId13"/>
      <w:headerReference w:type="first" r:id="rId14"/>
      <w:footerReference w:type="first" r:id="rId15"/>
      <w:pgSz w:w="12240" w:h="15840"/>
      <w:pgMar w:top="810" w:right="1440" w:bottom="72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BE331" w14:textId="77777777" w:rsidR="00454F11" w:rsidRDefault="00454F11">
      <w:pPr>
        <w:spacing w:after="0" w:line="240" w:lineRule="auto"/>
      </w:pPr>
      <w:r>
        <w:separator/>
      </w:r>
    </w:p>
  </w:endnote>
  <w:endnote w:type="continuationSeparator" w:id="0">
    <w:p w14:paraId="4CF0B81C" w14:textId="77777777" w:rsidR="00454F11" w:rsidRDefault="00454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312840"/>
      <w:docPartObj>
        <w:docPartGallery w:val="Page Numbers (Bottom of Page)"/>
        <w:docPartUnique/>
      </w:docPartObj>
    </w:sdtPr>
    <w:sdtEndPr/>
    <w:sdtContent>
      <w:sdt>
        <w:sdtPr>
          <w:id w:val="-1769616900"/>
          <w:docPartObj>
            <w:docPartGallery w:val="Page Numbers (Top of Page)"/>
            <w:docPartUnique/>
          </w:docPartObj>
        </w:sdtPr>
        <w:sdtEndPr/>
        <w:sdtContent>
          <w:p w14:paraId="7263E4D7" w14:textId="7B2AAB7C" w:rsidR="00C86869" w:rsidRDefault="00C8686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D186C90" w14:textId="77777777" w:rsidR="00C86869" w:rsidRDefault="00C86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235264"/>
      <w:docPartObj>
        <w:docPartGallery w:val="Page Numbers (Bottom of Page)"/>
        <w:docPartUnique/>
      </w:docPartObj>
    </w:sdtPr>
    <w:sdtEndPr/>
    <w:sdtContent>
      <w:sdt>
        <w:sdtPr>
          <w:id w:val="-1760742860"/>
          <w:docPartObj>
            <w:docPartGallery w:val="Page Numbers (Top of Page)"/>
            <w:docPartUnique/>
          </w:docPartObj>
        </w:sdtPr>
        <w:sdtEndPr/>
        <w:sdtContent>
          <w:p w14:paraId="2C4397A6" w14:textId="747C59E2" w:rsidR="009A5984" w:rsidRDefault="009A598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86E5386" w14:textId="77777777" w:rsidR="009A5984" w:rsidRDefault="009A5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4E911" w14:textId="77777777" w:rsidR="00454F11" w:rsidRDefault="00454F11">
      <w:pPr>
        <w:spacing w:after="0" w:line="240" w:lineRule="auto"/>
      </w:pPr>
      <w:r>
        <w:separator/>
      </w:r>
    </w:p>
  </w:footnote>
  <w:footnote w:type="continuationSeparator" w:id="0">
    <w:p w14:paraId="0108354F" w14:textId="77777777" w:rsidR="00454F11" w:rsidRDefault="00454F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2332B" w14:textId="77777777" w:rsidR="00E77E81" w:rsidRDefault="009B6AEB">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g">
          <w:drawing>
            <wp:anchor distT="0" distB="0" distL="114300" distR="114300" simplePos="0" relativeHeight="251658240" behindDoc="0" locked="0" layoutInCell="1" hidden="0" allowOverlap="1" wp14:anchorId="5B4CF52D" wp14:editId="326699B6">
              <wp:simplePos x="0" y="0"/>
              <wp:positionH relativeFrom="column">
                <wp:posOffset>-380999</wp:posOffset>
              </wp:positionH>
              <wp:positionV relativeFrom="paragraph">
                <wp:posOffset>-228599</wp:posOffset>
              </wp:positionV>
              <wp:extent cx="1657350" cy="914400"/>
              <wp:effectExtent l="0" t="0" r="0" b="0"/>
              <wp:wrapSquare wrapText="bothSides" distT="0" distB="0" distL="114300" distR="114300"/>
              <wp:docPr id="5" name="Group 5"/>
              <wp:cNvGraphicFramePr/>
              <a:graphic xmlns:a="http://schemas.openxmlformats.org/drawingml/2006/main">
                <a:graphicData uri="http://schemas.microsoft.com/office/word/2010/wordprocessingGroup">
                  <wpg:wgp>
                    <wpg:cNvGrpSpPr/>
                    <wpg:grpSpPr>
                      <a:xfrm>
                        <a:off x="0" y="0"/>
                        <a:ext cx="1657350" cy="914400"/>
                        <a:chOff x="4517325" y="3322800"/>
                        <a:chExt cx="1657350" cy="914400"/>
                      </a:xfrm>
                    </wpg:grpSpPr>
                    <wpg:grpSp>
                      <wpg:cNvPr id="1" name="Group 1"/>
                      <wpg:cNvGrpSpPr/>
                      <wpg:grpSpPr>
                        <a:xfrm>
                          <a:off x="4517325" y="3322800"/>
                          <a:ext cx="1657350" cy="914400"/>
                          <a:chOff x="-265528" y="102675"/>
                          <a:chExt cx="2124222" cy="1016679"/>
                        </a:xfrm>
                      </wpg:grpSpPr>
                      <wps:wsp>
                        <wps:cNvPr id="2" name="Rectangle 2"/>
                        <wps:cNvSpPr/>
                        <wps:spPr>
                          <a:xfrm>
                            <a:off x="-265528" y="102675"/>
                            <a:ext cx="2124200" cy="1016675"/>
                          </a:xfrm>
                          <a:prstGeom prst="rect">
                            <a:avLst/>
                          </a:prstGeom>
                          <a:noFill/>
                          <a:ln>
                            <a:noFill/>
                          </a:ln>
                        </wps:spPr>
                        <wps:txbx>
                          <w:txbxContent>
                            <w:p w14:paraId="2523B735" w14:textId="77777777" w:rsidR="00E77E81" w:rsidRDefault="00E77E81">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132764" y="102675"/>
                            <a:ext cx="1118673" cy="800779"/>
                          </a:xfrm>
                          <a:prstGeom prst="rect">
                            <a:avLst/>
                          </a:prstGeom>
                          <a:noFill/>
                          <a:ln>
                            <a:noFill/>
                          </a:ln>
                        </pic:spPr>
                      </pic:pic>
                      <wps:wsp>
                        <wps:cNvPr id="3" name="Rectangle 3"/>
                        <wps:cNvSpPr/>
                        <wps:spPr>
                          <a:xfrm>
                            <a:off x="-265528" y="903454"/>
                            <a:ext cx="2124222" cy="215900"/>
                          </a:xfrm>
                          <a:prstGeom prst="rect">
                            <a:avLst/>
                          </a:prstGeom>
                          <a:noFill/>
                          <a:ln>
                            <a:noFill/>
                          </a:ln>
                        </wps:spPr>
                        <wps:txbx>
                          <w:txbxContent>
                            <w:p w14:paraId="1381EAF6" w14:textId="77777777" w:rsidR="00E77E81" w:rsidRDefault="009B6AEB">
                              <w:pPr>
                                <w:spacing w:line="258" w:lineRule="auto"/>
                                <w:textDirection w:val="btLr"/>
                              </w:pPr>
                              <w:r>
                                <w:rPr>
                                  <w:rFonts w:ascii="Arial Narrow" w:eastAsia="Arial Narrow" w:hAnsi="Arial Narrow" w:cs="Arial Narrow"/>
                                  <w:color w:val="0000FF"/>
                                  <w:sz w:val="18"/>
                                </w:rPr>
                                <w:t>Conference of Local Health Officials</w:t>
                              </w:r>
                            </w:p>
                          </w:txbxContent>
                        </wps:txbx>
                        <wps:bodyPr spcFirstLastPara="1" wrap="square" lIns="91425" tIns="45700" rIns="91425" bIns="45700" anchor="t" anchorCtr="0">
                          <a:noAutofit/>
                        </wps:bodyPr>
                      </wps:wsp>
                    </wpg:grpSp>
                  </wpg:wgp>
                </a:graphicData>
              </a:graphic>
            </wp:anchor>
          </w:drawing>
        </mc:Choice>
        <mc:Fallback>
          <w:pict>
            <v:group w14:anchorId="5B4CF52D" id="Group 5" o:spid="_x0000_s1026" style="position:absolute;margin-left:-30pt;margin-top:-18pt;width:130.5pt;height:1in;z-index:251658240" coordorigin="45173,33228" coordsize="16573,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">
              <v:group id="Group 1" o:spid="_x0000_s1027" style="position:absolute;left:45173;top:33228;width:16573;height:9144" coordorigin="-2655,1026" coordsize="21242,10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655;top:1026;width:21241;height:10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523B735" w14:textId="77777777" w:rsidR="00E77E81" w:rsidRDefault="00E77E81">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1327;top:1026;width:11187;height:80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">
                  <v:imagedata r:id="rId2" o:title=""/>
                </v:shape>
                <v:rect id="Rectangle 3" o:spid="_x0000_s1030" style="position:absolute;left:-2655;top:9034;width:21241;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" filled="f" stroked="f">
                  <v:textbox inset="2.53958mm,1.2694mm,2.53958mm,1.2694mm">
                    <w:txbxContent>
                      <w:p w14:paraId="1381EAF6" w14:textId="77777777" w:rsidR="00E77E81" w:rsidRDefault="009B6AEB">
                        <w:pPr>
                          <w:spacing w:line="258" w:lineRule="auto"/>
                          <w:textDirection w:val="btLr"/>
                        </w:pPr>
                        <w:r>
                          <w:rPr>
                            <w:rFonts w:ascii="Arial Narrow" w:eastAsia="Arial Narrow" w:hAnsi="Arial Narrow" w:cs="Arial Narrow"/>
                            <w:color w:val="0000FF"/>
                            <w:sz w:val="18"/>
                          </w:rPr>
                          <w:t>Conference of Local Health Officials</w:t>
                        </w:r>
                      </w:p>
                    </w:txbxContent>
                  </v:textbox>
                </v:rect>
              </v:group>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3EBE"/>
    <w:multiLevelType w:val="hybridMultilevel"/>
    <w:tmpl w:val="6FDE3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275388"/>
    <w:multiLevelType w:val="hybridMultilevel"/>
    <w:tmpl w:val="53FC67A0"/>
    <w:lvl w:ilvl="0" w:tplc="7FAA247A">
      <w:start w:val="1"/>
      <w:numFmt w:val="bullet"/>
      <w:lvlText w:val=""/>
      <w:lvlJc w:val="left"/>
      <w:pPr>
        <w:ind w:left="288" w:hanging="216"/>
      </w:pPr>
      <w:rPr>
        <w:rFonts w:ascii="Symbol" w:hAnsi="Symbol" w:hint="default"/>
      </w:rPr>
    </w:lvl>
    <w:lvl w:ilvl="1" w:tplc="9654A310">
      <w:start w:val="1"/>
      <w:numFmt w:val="bullet"/>
      <w:lvlText w:val="o"/>
      <w:lvlJc w:val="left"/>
      <w:pPr>
        <w:ind w:left="720" w:hanging="21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95C1E"/>
    <w:multiLevelType w:val="hybridMultilevel"/>
    <w:tmpl w:val="D7E29B2A"/>
    <w:lvl w:ilvl="0" w:tplc="34CCE5FC">
      <w:start w:val="1"/>
      <w:numFmt w:val="bullet"/>
      <w:lvlText w:val=""/>
      <w:lvlJc w:val="left"/>
      <w:pPr>
        <w:ind w:left="288" w:hanging="216"/>
      </w:pPr>
      <w:rPr>
        <w:rFonts w:ascii="Symbol" w:hAnsi="Symbol" w:hint="default"/>
      </w:rPr>
    </w:lvl>
    <w:lvl w:ilvl="1" w:tplc="EC46DFA2">
      <w:start w:val="1"/>
      <w:numFmt w:val="bullet"/>
      <w:lvlText w:val="o"/>
      <w:lvlJc w:val="left"/>
      <w:pPr>
        <w:ind w:left="648" w:hanging="21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243E3"/>
    <w:multiLevelType w:val="hybridMultilevel"/>
    <w:tmpl w:val="4E581F5E"/>
    <w:lvl w:ilvl="0" w:tplc="C0109C00">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F3D98"/>
    <w:multiLevelType w:val="hybridMultilevel"/>
    <w:tmpl w:val="3C10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229CD"/>
    <w:multiLevelType w:val="hybridMultilevel"/>
    <w:tmpl w:val="F3B89580"/>
    <w:lvl w:ilvl="0" w:tplc="1832B68E">
      <w:start w:val="1"/>
      <w:numFmt w:val="bullet"/>
      <w:lvlText w:val=""/>
      <w:lvlJc w:val="left"/>
      <w:pPr>
        <w:ind w:left="288" w:hanging="216"/>
      </w:pPr>
      <w:rPr>
        <w:rFonts w:ascii="Symbol" w:hAnsi="Symbol" w:hint="default"/>
      </w:rPr>
    </w:lvl>
    <w:lvl w:ilvl="1" w:tplc="56EAD838">
      <w:start w:val="1"/>
      <w:numFmt w:val="bullet"/>
      <w:lvlText w:val="o"/>
      <w:lvlJc w:val="left"/>
      <w:pPr>
        <w:ind w:left="648" w:hanging="21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B7362"/>
    <w:multiLevelType w:val="hybridMultilevel"/>
    <w:tmpl w:val="7B863F1C"/>
    <w:lvl w:ilvl="0" w:tplc="B2120F18">
      <w:start w:val="1"/>
      <w:numFmt w:val="bullet"/>
      <w:lvlText w:val=""/>
      <w:lvlJc w:val="left"/>
      <w:pPr>
        <w:ind w:left="288" w:hanging="216"/>
      </w:pPr>
      <w:rPr>
        <w:rFonts w:ascii="Symbol" w:hAnsi="Symbol" w:hint="default"/>
      </w:rPr>
    </w:lvl>
    <w:lvl w:ilvl="1" w:tplc="B5AAC23C">
      <w:start w:val="1"/>
      <w:numFmt w:val="bullet"/>
      <w:lvlText w:val="o"/>
      <w:lvlJc w:val="left"/>
      <w:pPr>
        <w:ind w:left="648" w:hanging="21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3309E"/>
    <w:multiLevelType w:val="hybridMultilevel"/>
    <w:tmpl w:val="B81EDB34"/>
    <w:lvl w:ilvl="0" w:tplc="EC225A38">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4A69AF"/>
    <w:multiLevelType w:val="hybridMultilevel"/>
    <w:tmpl w:val="2BC0E390"/>
    <w:lvl w:ilvl="0" w:tplc="C0109C00">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B5FF4"/>
    <w:multiLevelType w:val="hybridMultilevel"/>
    <w:tmpl w:val="26F4CF4C"/>
    <w:lvl w:ilvl="0" w:tplc="53C4E728">
      <w:start w:val="1"/>
      <w:numFmt w:val="bullet"/>
      <w:lvlText w:val=""/>
      <w:lvlJc w:val="left"/>
      <w:pPr>
        <w:ind w:left="288" w:hanging="216"/>
      </w:pPr>
      <w:rPr>
        <w:rFonts w:ascii="Symbol" w:hAnsi="Symbol" w:hint="default"/>
      </w:rPr>
    </w:lvl>
    <w:lvl w:ilvl="1" w:tplc="8F02A4FA">
      <w:start w:val="1"/>
      <w:numFmt w:val="bullet"/>
      <w:lvlText w:val="o"/>
      <w:lvlJc w:val="left"/>
      <w:pPr>
        <w:ind w:left="648" w:hanging="21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E7D18"/>
    <w:multiLevelType w:val="hybridMultilevel"/>
    <w:tmpl w:val="D8FCE61E"/>
    <w:lvl w:ilvl="0" w:tplc="C0109C00">
      <w:start w:val="1"/>
      <w:numFmt w:val="bullet"/>
      <w:lvlText w:val=""/>
      <w:lvlJc w:val="left"/>
      <w:pPr>
        <w:ind w:left="288" w:hanging="216"/>
      </w:pPr>
      <w:rPr>
        <w:rFonts w:ascii="Symbol" w:hAnsi="Symbol" w:hint="default"/>
      </w:rPr>
    </w:lvl>
    <w:lvl w:ilvl="1" w:tplc="478C4C04">
      <w:start w:val="1"/>
      <w:numFmt w:val="bullet"/>
      <w:lvlText w:val="o"/>
      <w:lvlJc w:val="left"/>
      <w:pPr>
        <w:ind w:left="648" w:hanging="21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439AC"/>
    <w:multiLevelType w:val="hybridMultilevel"/>
    <w:tmpl w:val="6902D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3B6C91"/>
    <w:multiLevelType w:val="hybridMultilevel"/>
    <w:tmpl w:val="737E1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AE2055"/>
    <w:multiLevelType w:val="hybridMultilevel"/>
    <w:tmpl w:val="FA2C2BC2"/>
    <w:lvl w:ilvl="0" w:tplc="052CB236">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51552"/>
    <w:multiLevelType w:val="hybridMultilevel"/>
    <w:tmpl w:val="2084E9EC"/>
    <w:lvl w:ilvl="0" w:tplc="F6B66768">
      <w:start w:val="1"/>
      <w:numFmt w:val="bullet"/>
      <w:lvlText w:val=""/>
      <w:lvlJc w:val="left"/>
      <w:pPr>
        <w:ind w:left="288" w:hanging="216"/>
      </w:pPr>
      <w:rPr>
        <w:rFonts w:ascii="Symbol" w:hAnsi="Symbol" w:hint="default"/>
      </w:rPr>
    </w:lvl>
    <w:lvl w:ilvl="1" w:tplc="B77C83A0">
      <w:start w:val="1"/>
      <w:numFmt w:val="bullet"/>
      <w:lvlText w:val="o"/>
      <w:lvlJc w:val="left"/>
      <w:pPr>
        <w:ind w:left="648" w:hanging="21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FD310F"/>
    <w:multiLevelType w:val="hybridMultilevel"/>
    <w:tmpl w:val="2764958E"/>
    <w:lvl w:ilvl="0" w:tplc="1832B68E">
      <w:start w:val="1"/>
      <w:numFmt w:val="bullet"/>
      <w:lvlText w:val=""/>
      <w:lvlJc w:val="left"/>
      <w:pPr>
        <w:ind w:left="288" w:hanging="216"/>
      </w:pPr>
      <w:rPr>
        <w:rFonts w:ascii="Symbol" w:hAnsi="Symbol" w:hint="default"/>
      </w:rPr>
    </w:lvl>
    <w:lvl w:ilvl="1" w:tplc="DF2C369A">
      <w:start w:val="1"/>
      <w:numFmt w:val="bullet"/>
      <w:lvlText w:val="o"/>
      <w:lvlJc w:val="left"/>
      <w:pPr>
        <w:ind w:left="648" w:hanging="216"/>
      </w:pPr>
      <w:rPr>
        <w:rFonts w:ascii="Courier New" w:hAnsi="Courier New" w:hint="default"/>
      </w:rPr>
    </w:lvl>
    <w:lvl w:ilvl="2" w:tplc="49800D26">
      <w:start w:val="1"/>
      <w:numFmt w:val="bullet"/>
      <w:lvlText w:val=""/>
      <w:lvlJc w:val="left"/>
      <w:pPr>
        <w:ind w:left="1080"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665BA3"/>
    <w:multiLevelType w:val="multilevel"/>
    <w:tmpl w:val="84DC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8A420E"/>
    <w:multiLevelType w:val="multilevel"/>
    <w:tmpl w:val="84B822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967757"/>
    <w:multiLevelType w:val="hybridMultilevel"/>
    <w:tmpl w:val="28F000FC"/>
    <w:lvl w:ilvl="0" w:tplc="85FEEF82">
      <w:start w:val="1"/>
      <w:numFmt w:val="bullet"/>
      <w:lvlText w:val=""/>
      <w:lvlJc w:val="left"/>
      <w:pPr>
        <w:ind w:left="288" w:hanging="216"/>
      </w:pPr>
      <w:rPr>
        <w:rFonts w:ascii="Symbol" w:hAnsi="Symbol" w:hint="default"/>
      </w:rPr>
    </w:lvl>
    <w:lvl w:ilvl="1" w:tplc="0E04072A">
      <w:start w:val="1"/>
      <w:numFmt w:val="bullet"/>
      <w:lvlText w:val="o"/>
      <w:lvlJc w:val="left"/>
      <w:pPr>
        <w:ind w:left="648" w:hanging="216"/>
      </w:pPr>
      <w:rPr>
        <w:rFonts w:ascii="Courier New" w:hAnsi="Courier New" w:hint="default"/>
      </w:rPr>
    </w:lvl>
    <w:lvl w:ilvl="2" w:tplc="777EBEEA">
      <w:start w:val="1"/>
      <w:numFmt w:val="bullet"/>
      <w:lvlText w:val=""/>
      <w:lvlJc w:val="left"/>
      <w:pPr>
        <w:ind w:left="1080"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8C60AD"/>
    <w:multiLevelType w:val="hybridMultilevel"/>
    <w:tmpl w:val="0B563ACE"/>
    <w:lvl w:ilvl="0" w:tplc="1E3E941E">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6A669A"/>
    <w:multiLevelType w:val="hybridMultilevel"/>
    <w:tmpl w:val="83D4CB60"/>
    <w:lvl w:ilvl="0" w:tplc="0E58CBC0">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9A6F82"/>
    <w:multiLevelType w:val="hybridMultilevel"/>
    <w:tmpl w:val="013CB9D2"/>
    <w:lvl w:ilvl="0" w:tplc="53C4E728">
      <w:start w:val="1"/>
      <w:numFmt w:val="bullet"/>
      <w:lvlText w:val=""/>
      <w:lvlJc w:val="left"/>
      <w:pPr>
        <w:ind w:left="288" w:hanging="216"/>
      </w:pPr>
      <w:rPr>
        <w:rFonts w:ascii="Symbol" w:hAnsi="Symbol" w:hint="default"/>
      </w:rPr>
    </w:lvl>
    <w:lvl w:ilvl="1" w:tplc="6BFAEC90">
      <w:start w:val="1"/>
      <w:numFmt w:val="bullet"/>
      <w:lvlText w:val="o"/>
      <w:lvlJc w:val="left"/>
      <w:pPr>
        <w:ind w:left="648" w:hanging="216"/>
      </w:pPr>
      <w:rPr>
        <w:rFonts w:ascii="Courier New" w:hAnsi="Courier New" w:hint="default"/>
      </w:rPr>
    </w:lvl>
    <w:lvl w:ilvl="2" w:tplc="ACCA7684">
      <w:start w:val="1"/>
      <w:numFmt w:val="bullet"/>
      <w:lvlText w:val=""/>
      <w:lvlJc w:val="left"/>
      <w:pPr>
        <w:ind w:left="1080"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5959E8"/>
    <w:multiLevelType w:val="hybridMultilevel"/>
    <w:tmpl w:val="07E41030"/>
    <w:lvl w:ilvl="0" w:tplc="A30A3E72">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C75629"/>
    <w:multiLevelType w:val="hybridMultilevel"/>
    <w:tmpl w:val="335EF8AA"/>
    <w:lvl w:ilvl="0" w:tplc="C0109C00">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47D4D"/>
    <w:multiLevelType w:val="hybridMultilevel"/>
    <w:tmpl w:val="BBC047C0"/>
    <w:lvl w:ilvl="0" w:tplc="5D0E5200">
      <w:start w:val="1"/>
      <w:numFmt w:val="bullet"/>
      <w:lvlText w:val=""/>
      <w:lvlJc w:val="left"/>
      <w:pPr>
        <w:ind w:left="288" w:hanging="216"/>
      </w:pPr>
      <w:rPr>
        <w:rFonts w:ascii="Symbol" w:hAnsi="Symbol" w:hint="default"/>
      </w:rPr>
    </w:lvl>
    <w:lvl w:ilvl="1" w:tplc="95D6BFD6">
      <w:start w:val="1"/>
      <w:numFmt w:val="bullet"/>
      <w:lvlText w:val="o"/>
      <w:lvlJc w:val="left"/>
      <w:pPr>
        <w:ind w:left="648" w:hanging="21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6E4D58"/>
    <w:multiLevelType w:val="hybridMultilevel"/>
    <w:tmpl w:val="12327018"/>
    <w:lvl w:ilvl="0" w:tplc="FFB20A14">
      <w:start w:val="1"/>
      <w:numFmt w:val="bullet"/>
      <w:lvlText w:val=""/>
      <w:lvlJc w:val="left"/>
      <w:pPr>
        <w:ind w:left="288" w:hanging="216"/>
      </w:pPr>
      <w:rPr>
        <w:rFonts w:ascii="Symbol" w:hAnsi="Symbol" w:hint="default"/>
      </w:rPr>
    </w:lvl>
    <w:lvl w:ilvl="1" w:tplc="AB9E53C4">
      <w:start w:val="1"/>
      <w:numFmt w:val="bullet"/>
      <w:lvlText w:val="o"/>
      <w:lvlJc w:val="left"/>
      <w:pPr>
        <w:ind w:left="720" w:hanging="216"/>
      </w:pPr>
      <w:rPr>
        <w:rFonts w:ascii="Courier New" w:hAnsi="Courier New" w:hint="default"/>
      </w:rPr>
    </w:lvl>
    <w:lvl w:ilvl="2" w:tplc="83782990">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9B0D11"/>
    <w:multiLevelType w:val="hybridMultilevel"/>
    <w:tmpl w:val="B57ABE5E"/>
    <w:lvl w:ilvl="0" w:tplc="71E8628C">
      <w:start w:val="1"/>
      <w:numFmt w:val="bullet"/>
      <w:lvlText w:val=""/>
      <w:lvlJc w:val="left"/>
      <w:pPr>
        <w:ind w:left="288" w:hanging="216"/>
      </w:pPr>
      <w:rPr>
        <w:rFonts w:ascii="Symbol" w:hAnsi="Symbol" w:hint="default"/>
      </w:rPr>
    </w:lvl>
    <w:lvl w:ilvl="1" w:tplc="5592526C">
      <w:start w:val="1"/>
      <w:numFmt w:val="bullet"/>
      <w:lvlText w:val="o"/>
      <w:lvlJc w:val="left"/>
      <w:pPr>
        <w:ind w:left="720" w:hanging="216"/>
      </w:pPr>
      <w:rPr>
        <w:rFonts w:ascii="Courier New" w:hAnsi="Courier New" w:hint="default"/>
      </w:rPr>
    </w:lvl>
    <w:lvl w:ilvl="2" w:tplc="CB7E48C4">
      <w:start w:val="1"/>
      <w:numFmt w:val="bullet"/>
      <w:lvlText w:val=""/>
      <w:lvlJc w:val="left"/>
      <w:pPr>
        <w:ind w:left="1368"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8631F5"/>
    <w:multiLevelType w:val="multilevel"/>
    <w:tmpl w:val="66CC1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7D4F14"/>
    <w:multiLevelType w:val="hybridMultilevel"/>
    <w:tmpl w:val="8E98D898"/>
    <w:lvl w:ilvl="0" w:tplc="A5D201B4">
      <w:start w:val="1"/>
      <w:numFmt w:val="bullet"/>
      <w:lvlText w:val=""/>
      <w:lvlJc w:val="left"/>
      <w:pPr>
        <w:ind w:left="288" w:hanging="216"/>
      </w:pPr>
      <w:rPr>
        <w:rFonts w:ascii="Symbol" w:hAnsi="Symbol" w:hint="default"/>
      </w:rPr>
    </w:lvl>
    <w:lvl w:ilvl="1" w:tplc="F9D89A82">
      <w:start w:val="1"/>
      <w:numFmt w:val="bullet"/>
      <w:lvlText w:val="o"/>
      <w:lvlJc w:val="left"/>
      <w:pPr>
        <w:ind w:left="648" w:hanging="21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B924BF"/>
    <w:multiLevelType w:val="hybridMultilevel"/>
    <w:tmpl w:val="D518A900"/>
    <w:lvl w:ilvl="0" w:tplc="C0109C00">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6C294F"/>
    <w:multiLevelType w:val="hybridMultilevel"/>
    <w:tmpl w:val="1DD4CBFC"/>
    <w:lvl w:ilvl="0" w:tplc="53C4E728">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B65EC1"/>
    <w:multiLevelType w:val="hybridMultilevel"/>
    <w:tmpl w:val="A77CD12C"/>
    <w:lvl w:ilvl="0" w:tplc="EC225A38">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4C5F49"/>
    <w:multiLevelType w:val="hybridMultilevel"/>
    <w:tmpl w:val="2940F634"/>
    <w:lvl w:ilvl="0" w:tplc="5D0E5200">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E0107C"/>
    <w:multiLevelType w:val="hybridMultilevel"/>
    <w:tmpl w:val="B330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5F4568"/>
    <w:multiLevelType w:val="hybridMultilevel"/>
    <w:tmpl w:val="E416C2CE"/>
    <w:lvl w:ilvl="0" w:tplc="C0109C00">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4539568">
    <w:abstractNumId w:val="11"/>
  </w:num>
  <w:num w:numId="2" w16cid:durableId="789012589">
    <w:abstractNumId w:val="33"/>
  </w:num>
  <w:num w:numId="3" w16cid:durableId="1373118775">
    <w:abstractNumId w:val="0"/>
  </w:num>
  <w:num w:numId="4" w16cid:durableId="1316647792">
    <w:abstractNumId w:val="16"/>
  </w:num>
  <w:num w:numId="5" w16cid:durableId="2021009763">
    <w:abstractNumId w:val="27"/>
  </w:num>
  <w:num w:numId="6" w16cid:durableId="1310090878">
    <w:abstractNumId w:val="12"/>
  </w:num>
  <w:num w:numId="7" w16cid:durableId="1287737232">
    <w:abstractNumId w:val="1"/>
  </w:num>
  <w:num w:numId="8" w16cid:durableId="1573732865">
    <w:abstractNumId w:val="25"/>
  </w:num>
  <w:num w:numId="9" w16cid:durableId="1662658457">
    <w:abstractNumId w:val="26"/>
  </w:num>
  <w:num w:numId="10" w16cid:durableId="279532830">
    <w:abstractNumId w:val="13"/>
  </w:num>
  <w:num w:numId="11" w16cid:durableId="1507282633">
    <w:abstractNumId w:val="20"/>
  </w:num>
  <w:num w:numId="12" w16cid:durableId="1918518439">
    <w:abstractNumId w:val="31"/>
  </w:num>
  <w:num w:numId="13" w16cid:durableId="417093594">
    <w:abstractNumId w:val="7"/>
  </w:num>
  <w:num w:numId="14" w16cid:durableId="1938754498">
    <w:abstractNumId w:val="22"/>
  </w:num>
  <w:num w:numId="15" w16cid:durableId="1288924545">
    <w:abstractNumId w:val="19"/>
  </w:num>
  <w:num w:numId="16" w16cid:durableId="1822234768">
    <w:abstractNumId w:val="4"/>
  </w:num>
  <w:num w:numId="17" w16cid:durableId="583992581">
    <w:abstractNumId w:val="24"/>
  </w:num>
  <w:num w:numId="18" w16cid:durableId="1213082529">
    <w:abstractNumId w:val="32"/>
  </w:num>
  <w:num w:numId="19" w16cid:durableId="1286159124">
    <w:abstractNumId w:val="10"/>
  </w:num>
  <w:num w:numId="20" w16cid:durableId="395051061">
    <w:abstractNumId w:val="8"/>
  </w:num>
  <w:num w:numId="21" w16cid:durableId="2030638547">
    <w:abstractNumId w:val="34"/>
  </w:num>
  <w:num w:numId="22" w16cid:durableId="1093017126">
    <w:abstractNumId w:val="29"/>
  </w:num>
  <w:num w:numId="23" w16cid:durableId="932932553">
    <w:abstractNumId w:val="23"/>
  </w:num>
  <w:num w:numId="24" w16cid:durableId="1723600996">
    <w:abstractNumId w:val="3"/>
  </w:num>
  <w:num w:numId="25" w16cid:durableId="832647134">
    <w:abstractNumId w:val="5"/>
  </w:num>
  <w:num w:numId="26" w16cid:durableId="706180338">
    <w:abstractNumId w:val="15"/>
  </w:num>
  <w:num w:numId="27" w16cid:durableId="577252893">
    <w:abstractNumId w:val="18"/>
  </w:num>
  <w:num w:numId="28" w16cid:durableId="162936591">
    <w:abstractNumId w:val="30"/>
  </w:num>
  <w:num w:numId="29" w16cid:durableId="1216431746">
    <w:abstractNumId w:val="9"/>
  </w:num>
  <w:num w:numId="30" w16cid:durableId="706369910">
    <w:abstractNumId w:val="21"/>
  </w:num>
  <w:num w:numId="31" w16cid:durableId="1720133304">
    <w:abstractNumId w:val="6"/>
  </w:num>
  <w:num w:numId="32" w16cid:durableId="2133787674">
    <w:abstractNumId w:val="2"/>
  </w:num>
  <w:num w:numId="33" w16cid:durableId="2137329655">
    <w:abstractNumId w:val="14"/>
  </w:num>
  <w:num w:numId="34" w16cid:durableId="94787196">
    <w:abstractNumId w:val="17"/>
  </w:num>
  <w:num w:numId="35" w16cid:durableId="18511374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E81"/>
    <w:rsid w:val="00000EFA"/>
    <w:rsid w:val="0000294F"/>
    <w:rsid w:val="000059DD"/>
    <w:rsid w:val="00005A34"/>
    <w:rsid w:val="00011EFD"/>
    <w:rsid w:val="00013B7B"/>
    <w:rsid w:val="00014564"/>
    <w:rsid w:val="00015ACF"/>
    <w:rsid w:val="00016136"/>
    <w:rsid w:val="00016A8D"/>
    <w:rsid w:val="000246F7"/>
    <w:rsid w:val="00031879"/>
    <w:rsid w:val="00041AB7"/>
    <w:rsid w:val="00041E56"/>
    <w:rsid w:val="00043B56"/>
    <w:rsid w:val="00045662"/>
    <w:rsid w:val="00045DB5"/>
    <w:rsid w:val="00057F60"/>
    <w:rsid w:val="00064F51"/>
    <w:rsid w:val="00066A0D"/>
    <w:rsid w:val="00072831"/>
    <w:rsid w:val="0007309C"/>
    <w:rsid w:val="00075F4B"/>
    <w:rsid w:val="00076BDD"/>
    <w:rsid w:val="00084D65"/>
    <w:rsid w:val="000900D2"/>
    <w:rsid w:val="00090739"/>
    <w:rsid w:val="00090B41"/>
    <w:rsid w:val="00091ECC"/>
    <w:rsid w:val="000931CF"/>
    <w:rsid w:val="0009544B"/>
    <w:rsid w:val="00095D30"/>
    <w:rsid w:val="000A088A"/>
    <w:rsid w:val="000A22B7"/>
    <w:rsid w:val="000A3CB5"/>
    <w:rsid w:val="000A4424"/>
    <w:rsid w:val="000A4A31"/>
    <w:rsid w:val="000A4F34"/>
    <w:rsid w:val="000A7755"/>
    <w:rsid w:val="000B0CBA"/>
    <w:rsid w:val="000B2CB0"/>
    <w:rsid w:val="000B312C"/>
    <w:rsid w:val="000B5A36"/>
    <w:rsid w:val="000B65E5"/>
    <w:rsid w:val="000C14C4"/>
    <w:rsid w:val="000C1814"/>
    <w:rsid w:val="000C2A0E"/>
    <w:rsid w:val="000C5508"/>
    <w:rsid w:val="000C5A1A"/>
    <w:rsid w:val="000C7695"/>
    <w:rsid w:val="000D247C"/>
    <w:rsid w:val="000D4AA1"/>
    <w:rsid w:val="000D5A4B"/>
    <w:rsid w:val="000D5DBB"/>
    <w:rsid w:val="000D7C3F"/>
    <w:rsid w:val="000E07BD"/>
    <w:rsid w:val="000E3438"/>
    <w:rsid w:val="000E3717"/>
    <w:rsid w:val="000E4F41"/>
    <w:rsid w:val="000F3723"/>
    <w:rsid w:val="000F4624"/>
    <w:rsid w:val="000F4FF8"/>
    <w:rsid w:val="00101A42"/>
    <w:rsid w:val="00102C17"/>
    <w:rsid w:val="001035F2"/>
    <w:rsid w:val="00105297"/>
    <w:rsid w:val="00105A4A"/>
    <w:rsid w:val="001113DB"/>
    <w:rsid w:val="00112513"/>
    <w:rsid w:val="0011479D"/>
    <w:rsid w:val="00114915"/>
    <w:rsid w:val="0011615E"/>
    <w:rsid w:val="001173FF"/>
    <w:rsid w:val="00122CA9"/>
    <w:rsid w:val="001244BE"/>
    <w:rsid w:val="001278D9"/>
    <w:rsid w:val="00127E94"/>
    <w:rsid w:val="00130A93"/>
    <w:rsid w:val="00132BB9"/>
    <w:rsid w:val="00135196"/>
    <w:rsid w:val="001366E5"/>
    <w:rsid w:val="00140304"/>
    <w:rsid w:val="00141D7A"/>
    <w:rsid w:val="00146B89"/>
    <w:rsid w:val="00152547"/>
    <w:rsid w:val="00152D4B"/>
    <w:rsid w:val="0015799B"/>
    <w:rsid w:val="00160621"/>
    <w:rsid w:val="00162140"/>
    <w:rsid w:val="00163B5B"/>
    <w:rsid w:val="001659DD"/>
    <w:rsid w:val="00170AA0"/>
    <w:rsid w:val="00171609"/>
    <w:rsid w:val="0017675F"/>
    <w:rsid w:val="00182DCB"/>
    <w:rsid w:val="00183444"/>
    <w:rsid w:val="00184B04"/>
    <w:rsid w:val="00185E64"/>
    <w:rsid w:val="001938FA"/>
    <w:rsid w:val="00195338"/>
    <w:rsid w:val="00196F99"/>
    <w:rsid w:val="0019723C"/>
    <w:rsid w:val="001A2A6E"/>
    <w:rsid w:val="001A54BF"/>
    <w:rsid w:val="001A55AB"/>
    <w:rsid w:val="001B050A"/>
    <w:rsid w:val="001B15E6"/>
    <w:rsid w:val="001B1BF5"/>
    <w:rsid w:val="001B2E09"/>
    <w:rsid w:val="001B54E8"/>
    <w:rsid w:val="001B5540"/>
    <w:rsid w:val="001B72AE"/>
    <w:rsid w:val="001C1AA6"/>
    <w:rsid w:val="001C2E60"/>
    <w:rsid w:val="001C459A"/>
    <w:rsid w:val="001C4668"/>
    <w:rsid w:val="001C4941"/>
    <w:rsid w:val="001D0203"/>
    <w:rsid w:val="001D065D"/>
    <w:rsid w:val="001D24A1"/>
    <w:rsid w:val="001D4953"/>
    <w:rsid w:val="001D5F24"/>
    <w:rsid w:val="001D6675"/>
    <w:rsid w:val="001D7108"/>
    <w:rsid w:val="001E27D4"/>
    <w:rsid w:val="001E50D2"/>
    <w:rsid w:val="001F0A50"/>
    <w:rsid w:val="001F243B"/>
    <w:rsid w:val="002004BC"/>
    <w:rsid w:val="00201721"/>
    <w:rsid w:val="0020185E"/>
    <w:rsid w:val="00201DB2"/>
    <w:rsid w:val="00203A8A"/>
    <w:rsid w:val="00205A5A"/>
    <w:rsid w:val="0021002B"/>
    <w:rsid w:val="002109BC"/>
    <w:rsid w:val="00213EFD"/>
    <w:rsid w:val="00214643"/>
    <w:rsid w:val="002147CA"/>
    <w:rsid w:val="00217687"/>
    <w:rsid w:val="00222B01"/>
    <w:rsid w:val="00227462"/>
    <w:rsid w:val="00227B7B"/>
    <w:rsid w:val="00231475"/>
    <w:rsid w:val="00236277"/>
    <w:rsid w:val="00237133"/>
    <w:rsid w:val="00240A94"/>
    <w:rsid w:val="00241CAE"/>
    <w:rsid w:val="00244039"/>
    <w:rsid w:val="002507B3"/>
    <w:rsid w:val="00251DBD"/>
    <w:rsid w:val="00255708"/>
    <w:rsid w:val="00256AA8"/>
    <w:rsid w:val="00264AAC"/>
    <w:rsid w:val="00266B49"/>
    <w:rsid w:val="00271F3D"/>
    <w:rsid w:val="00275144"/>
    <w:rsid w:val="0027530D"/>
    <w:rsid w:val="0027630E"/>
    <w:rsid w:val="00280112"/>
    <w:rsid w:val="002806EB"/>
    <w:rsid w:val="00287275"/>
    <w:rsid w:val="0029426F"/>
    <w:rsid w:val="002947AA"/>
    <w:rsid w:val="002A3E17"/>
    <w:rsid w:val="002B3686"/>
    <w:rsid w:val="002B439D"/>
    <w:rsid w:val="002B4B8D"/>
    <w:rsid w:val="002C02EF"/>
    <w:rsid w:val="002C283C"/>
    <w:rsid w:val="002C3A9E"/>
    <w:rsid w:val="002D1694"/>
    <w:rsid w:val="002D1CEC"/>
    <w:rsid w:val="002D491C"/>
    <w:rsid w:val="002D50F0"/>
    <w:rsid w:val="002D5858"/>
    <w:rsid w:val="002D6CAD"/>
    <w:rsid w:val="002E0E6C"/>
    <w:rsid w:val="002E1782"/>
    <w:rsid w:val="002F22B0"/>
    <w:rsid w:val="002F27D8"/>
    <w:rsid w:val="002F40B5"/>
    <w:rsid w:val="00300E67"/>
    <w:rsid w:val="003045B8"/>
    <w:rsid w:val="003051C5"/>
    <w:rsid w:val="00314000"/>
    <w:rsid w:val="00314895"/>
    <w:rsid w:val="00315BBD"/>
    <w:rsid w:val="003213CB"/>
    <w:rsid w:val="00322796"/>
    <w:rsid w:val="00330E22"/>
    <w:rsid w:val="003320DC"/>
    <w:rsid w:val="003350D2"/>
    <w:rsid w:val="003416BA"/>
    <w:rsid w:val="00343A1D"/>
    <w:rsid w:val="003474B1"/>
    <w:rsid w:val="003501F5"/>
    <w:rsid w:val="00350EE9"/>
    <w:rsid w:val="00351C29"/>
    <w:rsid w:val="00353B7D"/>
    <w:rsid w:val="003558F5"/>
    <w:rsid w:val="00362C43"/>
    <w:rsid w:val="00363D69"/>
    <w:rsid w:val="003707C7"/>
    <w:rsid w:val="00370DEA"/>
    <w:rsid w:val="00371E05"/>
    <w:rsid w:val="00372291"/>
    <w:rsid w:val="003754DD"/>
    <w:rsid w:val="0037625C"/>
    <w:rsid w:val="00382147"/>
    <w:rsid w:val="003826C8"/>
    <w:rsid w:val="00383BEF"/>
    <w:rsid w:val="00386C01"/>
    <w:rsid w:val="00387FC0"/>
    <w:rsid w:val="00391F93"/>
    <w:rsid w:val="003924CC"/>
    <w:rsid w:val="003937A2"/>
    <w:rsid w:val="00394204"/>
    <w:rsid w:val="00394A35"/>
    <w:rsid w:val="00396A96"/>
    <w:rsid w:val="003A175D"/>
    <w:rsid w:val="003B42E3"/>
    <w:rsid w:val="003B624A"/>
    <w:rsid w:val="003B6AB8"/>
    <w:rsid w:val="003C2413"/>
    <w:rsid w:val="003D0FB0"/>
    <w:rsid w:val="003D29B3"/>
    <w:rsid w:val="003D373F"/>
    <w:rsid w:val="003D5C6B"/>
    <w:rsid w:val="003D661A"/>
    <w:rsid w:val="003E0174"/>
    <w:rsid w:val="003E0B5C"/>
    <w:rsid w:val="003E16A4"/>
    <w:rsid w:val="003E3EE8"/>
    <w:rsid w:val="003E40B7"/>
    <w:rsid w:val="003E5AB3"/>
    <w:rsid w:val="003F13B3"/>
    <w:rsid w:val="003F2F48"/>
    <w:rsid w:val="003F3ACE"/>
    <w:rsid w:val="003F4D25"/>
    <w:rsid w:val="003F5EE1"/>
    <w:rsid w:val="004019F9"/>
    <w:rsid w:val="004072BF"/>
    <w:rsid w:val="00410950"/>
    <w:rsid w:val="00412118"/>
    <w:rsid w:val="00413D3E"/>
    <w:rsid w:val="00416C7C"/>
    <w:rsid w:val="00416D9F"/>
    <w:rsid w:val="0041704D"/>
    <w:rsid w:val="00420ECE"/>
    <w:rsid w:val="004218C8"/>
    <w:rsid w:val="004254D1"/>
    <w:rsid w:val="0042689A"/>
    <w:rsid w:val="00427BD6"/>
    <w:rsid w:val="00432EBE"/>
    <w:rsid w:val="0043698B"/>
    <w:rsid w:val="0043781E"/>
    <w:rsid w:val="00440C57"/>
    <w:rsid w:val="0044396E"/>
    <w:rsid w:val="004440DF"/>
    <w:rsid w:val="00446262"/>
    <w:rsid w:val="00447275"/>
    <w:rsid w:val="00451FFF"/>
    <w:rsid w:val="00452517"/>
    <w:rsid w:val="00454F11"/>
    <w:rsid w:val="004557C8"/>
    <w:rsid w:val="00456CA3"/>
    <w:rsid w:val="00460A7F"/>
    <w:rsid w:val="00462B3D"/>
    <w:rsid w:val="00463A30"/>
    <w:rsid w:val="00473654"/>
    <w:rsid w:val="00481A3E"/>
    <w:rsid w:val="0048349C"/>
    <w:rsid w:val="00486984"/>
    <w:rsid w:val="00486B6E"/>
    <w:rsid w:val="00487844"/>
    <w:rsid w:val="0049403B"/>
    <w:rsid w:val="00494750"/>
    <w:rsid w:val="0049563D"/>
    <w:rsid w:val="00496470"/>
    <w:rsid w:val="004A3A3D"/>
    <w:rsid w:val="004B08CA"/>
    <w:rsid w:val="004B3CF5"/>
    <w:rsid w:val="004D7412"/>
    <w:rsid w:val="004E0687"/>
    <w:rsid w:val="004E098E"/>
    <w:rsid w:val="004F0C1C"/>
    <w:rsid w:val="004F7E83"/>
    <w:rsid w:val="0050145B"/>
    <w:rsid w:val="00503679"/>
    <w:rsid w:val="00504971"/>
    <w:rsid w:val="00504E6B"/>
    <w:rsid w:val="00506540"/>
    <w:rsid w:val="00510CC4"/>
    <w:rsid w:val="0051654F"/>
    <w:rsid w:val="00516947"/>
    <w:rsid w:val="00520A3D"/>
    <w:rsid w:val="0052145F"/>
    <w:rsid w:val="0052446A"/>
    <w:rsid w:val="00524DF5"/>
    <w:rsid w:val="00530045"/>
    <w:rsid w:val="00530744"/>
    <w:rsid w:val="0053338B"/>
    <w:rsid w:val="0053360F"/>
    <w:rsid w:val="0053381B"/>
    <w:rsid w:val="0053384E"/>
    <w:rsid w:val="00534777"/>
    <w:rsid w:val="0053601B"/>
    <w:rsid w:val="00536241"/>
    <w:rsid w:val="0053641C"/>
    <w:rsid w:val="0054115F"/>
    <w:rsid w:val="005424C5"/>
    <w:rsid w:val="00542A63"/>
    <w:rsid w:val="00547D6F"/>
    <w:rsid w:val="00551F27"/>
    <w:rsid w:val="005557C4"/>
    <w:rsid w:val="00560DAC"/>
    <w:rsid w:val="00561BCA"/>
    <w:rsid w:val="00563C78"/>
    <w:rsid w:val="00564C6B"/>
    <w:rsid w:val="0057137D"/>
    <w:rsid w:val="005759E2"/>
    <w:rsid w:val="00575B14"/>
    <w:rsid w:val="0057728F"/>
    <w:rsid w:val="00581CE2"/>
    <w:rsid w:val="0058588A"/>
    <w:rsid w:val="00586E4E"/>
    <w:rsid w:val="00594DF2"/>
    <w:rsid w:val="00594ED3"/>
    <w:rsid w:val="005952CD"/>
    <w:rsid w:val="005967A8"/>
    <w:rsid w:val="005A1605"/>
    <w:rsid w:val="005A283D"/>
    <w:rsid w:val="005A33DA"/>
    <w:rsid w:val="005B4763"/>
    <w:rsid w:val="005C1639"/>
    <w:rsid w:val="005C1AFB"/>
    <w:rsid w:val="005C67D5"/>
    <w:rsid w:val="005D1A20"/>
    <w:rsid w:val="005D1BE6"/>
    <w:rsid w:val="005D28CA"/>
    <w:rsid w:val="005E195E"/>
    <w:rsid w:val="005E3A22"/>
    <w:rsid w:val="005E47D0"/>
    <w:rsid w:val="005E58C5"/>
    <w:rsid w:val="005E74EF"/>
    <w:rsid w:val="006014DA"/>
    <w:rsid w:val="00605921"/>
    <w:rsid w:val="006102FB"/>
    <w:rsid w:val="0061674D"/>
    <w:rsid w:val="006243E9"/>
    <w:rsid w:val="006252CF"/>
    <w:rsid w:val="00626384"/>
    <w:rsid w:val="006277FB"/>
    <w:rsid w:val="006351D4"/>
    <w:rsid w:val="00640FCB"/>
    <w:rsid w:val="006441D5"/>
    <w:rsid w:val="00645AF5"/>
    <w:rsid w:val="0064686B"/>
    <w:rsid w:val="00650D44"/>
    <w:rsid w:val="006532A8"/>
    <w:rsid w:val="00653996"/>
    <w:rsid w:val="006548FD"/>
    <w:rsid w:val="0065496E"/>
    <w:rsid w:val="00655736"/>
    <w:rsid w:val="00656D04"/>
    <w:rsid w:val="00657BC0"/>
    <w:rsid w:val="00661415"/>
    <w:rsid w:val="00661C6A"/>
    <w:rsid w:val="00662AAD"/>
    <w:rsid w:val="006660F5"/>
    <w:rsid w:val="00667DC2"/>
    <w:rsid w:val="00673484"/>
    <w:rsid w:val="006814F3"/>
    <w:rsid w:val="00682A91"/>
    <w:rsid w:val="00682DB1"/>
    <w:rsid w:val="00684280"/>
    <w:rsid w:val="00685EC9"/>
    <w:rsid w:val="00691ADD"/>
    <w:rsid w:val="006928F1"/>
    <w:rsid w:val="00694471"/>
    <w:rsid w:val="00696913"/>
    <w:rsid w:val="006A257F"/>
    <w:rsid w:val="006A4074"/>
    <w:rsid w:val="006A529E"/>
    <w:rsid w:val="006B31E3"/>
    <w:rsid w:val="006B558A"/>
    <w:rsid w:val="006C6575"/>
    <w:rsid w:val="006C719D"/>
    <w:rsid w:val="006C78EF"/>
    <w:rsid w:val="006D3CD8"/>
    <w:rsid w:val="006D4880"/>
    <w:rsid w:val="006D7360"/>
    <w:rsid w:val="006E14F9"/>
    <w:rsid w:val="006E24BD"/>
    <w:rsid w:val="006E5121"/>
    <w:rsid w:val="006E5C25"/>
    <w:rsid w:val="006F0BB7"/>
    <w:rsid w:val="006F30D2"/>
    <w:rsid w:val="006F6D1D"/>
    <w:rsid w:val="007001F3"/>
    <w:rsid w:val="00704022"/>
    <w:rsid w:val="00704B20"/>
    <w:rsid w:val="007053E1"/>
    <w:rsid w:val="0070635A"/>
    <w:rsid w:val="00712912"/>
    <w:rsid w:val="007208A8"/>
    <w:rsid w:val="00727842"/>
    <w:rsid w:val="00736528"/>
    <w:rsid w:val="00742D0C"/>
    <w:rsid w:val="007456C8"/>
    <w:rsid w:val="0074574F"/>
    <w:rsid w:val="00747A22"/>
    <w:rsid w:val="00750C6E"/>
    <w:rsid w:val="00752208"/>
    <w:rsid w:val="00754570"/>
    <w:rsid w:val="0075489F"/>
    <w:rsid w:val="0076159E"/>
    <w:rsid w:val="00762C8F"/>
    <w:rsid w:val="007635BA"/>
    <w:rsid w:val="00767BFC"/>
    <w:rsid w:val="007714D0"/>
    <w:rsid w:val="00774750"/>
    <w:rsid w:val="00776EC4"/>
    <w:rsid w:val="00781333"/>
    <w:rsid w:val="0078148A"/>
    <w:rsid w:val="007825E3"/>
    <w:rsid w:val="0078338F"/>
    <w:rsid w:val="00785130"/>
    <w:rsid w:val="007903F8"/>
    <w:rsid w:val="00791F46"/>
    <w:rsid w:val="00795026"/>
    <w:rsid w:val="00796298"/>
    <w:rsid w:val="00796F0A"/>
    <w:rsid w:val="007A3E9C"/>
    <w:rsid w:val="007A4CFB"/>
    <w:rsid w:val="007A5932"/>
    <w:rsid w:val="007B0CFD"/>
    <w:rsid w:val="007B1C27"/>
    <w:rsid w:val="007C3225"/>
    <w:rsid w:val="007C5A8E"/>
    <w:rsid w:val="007C5F27"/>
    <w:rsid w:val="007D006F"/>
    <w:rsid w:val="007D1986"/>
    <w:rsid w:val="007D1D0E"/>
    <w:rsid w:val="007D20E6"/>
    <w:rsid w:val="007D5F11"/>
    <w:rsid w:val="007E15D1"/>
    <w:rsid w:val="007E5949"/>
    <w:rsid w:val="007E7207"/>
    <w:rsid w:val="007E7AB4"/>
    <w:rsid w:val="007F04B3"/>
    <w:rsid w:val="007F15BC"/>
    <w:rsid w:val="007F2954"/>
    <w:rsid w:val="007F47EE"/>
    <w:rsid w:val="007F587E"/>
    <w:rsid w:val="00801F6D"/>
    <w:rsid w:val="00805B57"/>
    <w:rsid w:val="00812D1D"/>
    <w:rsid w:val="008141CF"/>
    <w:rsid w:val="00816216"/>
    <w:rsid w:val="00821997"/>
    <w:rsid w:val="008224EE"/>
    <w:rsid w:val="00822862"/>
    <w:rsid w:val="00822CDC"/>
    <w:rsid w:val="008244D8"/>
    <w:rsid w:val="0082513B"/>
    <w:rsid w:val="008262CB"/>
    <w:rsid w:val="00835A55"/>
    <w:rsid w:val="00835BD2"/>
    <w:rsid w:val="0083785A"/>
    <w:rsid w:val="00840A28"/>
    <w:rsid w:val="00841559"/>
    <w:rsid w:val="008435CC"/>
    <w:rsid w:val="0084384B"/>
    <w:rsid w:val="00844D1E"/>
    <w:rsid w:val="00846136"/>
    <w:rsid w:val="00846584"/>
    <w:rsid w:val="0084774D"/>
    <w:rsid w:val="0084784C"/>
    <w:rsid w:val="0085043E"/>
    <w:rsid w:val="00853A48"/>
    <w:rsid w:val="00853AAD"/>
    <w:rsid w:val="00854690"/>
    <w:rsid w:val="008549AB"/>
    <w:rsid w:val="008613D5"/>
    <w:rsid w:val="00861461"/>
    <w:rsid w:val="00864E56"/>
    <w:rsid w:val="00865CCD"/>
    <w:rsid w:val="00873146"/>
    <w:rsid w:val="00874DF1"/>
    <w:rsid w:val="00876B92"/>
    <w:rsid w:val="0087760A"/>
    <w:rsid w:val="0088122E"/>
    <w:rsid w:val="008818FF"/>
    <w:rsid w:val="008827C1"/>
    <w:rsid w:val="00884403"/>
    <w:rsid w:val="00884625"/>
    <w:rsid w:val="00887A46"/>
    <w:rsid w:val="0089147A"/>
    <w:rsid w:val="00893346"/>
    <w:rsid w:val="00896D2D"/>
    <w:rsid w:val="00897CE5"/>
    <w:rsid w:val="00897E94"/>
    <w:rsid w:val="008B1174"/>
    <w:rsid w:val="008B117B"/>
    <w:rsid w:val="008B285A"/>
    <w:rsid w:val="008B2992"/>
    <w:rsid w:val="008B4411"/>
    <w:rsid w:val="008B4DD8"/>
    <w:rsid w:val="008B79FB"/>
    <w:rsid w:val="008C228C"/>
    <w:rsid w:val="008C5A30"/>
    <w:rsid w:val="008C68F6"/>
    <w:rsid w:val="008C6A1A"/>
    <w:rsid w:val="008C74D6"/>
    <w:rsid w:val="008D07DE"/>
    <w:rsid w:val="008D104B"/>
    <w:rsid w:val="008D3285"/>
    <w:rsid w:val="008D5B8E"/>
    <w:rsid w:val="008D655A"/>
    <w:rsid w:val="008D7162"/>
    <w:rsid w:val="008E7113"/>
    <w:rsid w:val="008F081F"/>
    <w:rsid w:val="008F0C06"/>
    <w:rsid w:val="008F1181"/>
    <w:rsid w:val="008F3C6C"/>
    <w:rsid w:val="008F3EB4"/>
    <w:rsid w:val="008F6B24"/>
    <w:rsid w:val="009227BF"/>
    <w:rsid w:val="00925D33"/>
    <w:rsid w:val="00936045"/>
    <w:rsid w:val="00936E1B"/>
    <w:rsid w:val="0094293A"/>
    <w:rsid w:val="009460AE"/>
    <w:rsid w:val="00950759"/>
    <w:rsid w:val="00950E64"/>
    <w:rsid w:val="00952FD5"/>
    <w:rsid w:val="00953D7D"/>
    <w:rsid w:val="0096055E"/>
    <w:rsid w:val="00965D33"/>
    <w:rsid w:val="00965F12"/>
    <w:rsid w:val="00967626"/>
    <w:rsid w:val="00971284"/>
    <w:rsid w:val="009727D4"/>
    <w:rsid w:val="009739D7"/>
    <w:rsid w:val="00976466"/>
    <w:rsid w:val="00980B23"/>
    <w:rsid w:val="0098192D"/>
    <w:rsid w:val="0099331F"/>
    <w:rsid w:val="00995307"/>
    <w:rsid w:val="00997916"/>
    <w:rsid w:val="00997E71"/>
    <w:rsid w:val="009A5984"/>
    <w:rsid w:val="009B0197"/>
    <w:rsid w:val="009B0A1A"/>
    <w:rsid w:val="009B649C"/>
    <w:rsid w:val="009B6AEB"/>
    <w:rsid w:val="009C4C7F"/>
    <w:rsid w:val="009C50A5"/>
    <w:rsid w:val="009C6A83"/>
    <w:rsid w:val="009D5394"/>
    <w:rsid w:val="009D7D47"/>
    <w:rsid w:val="009E6CA4"/>
    <w:rsid w:val="009F00E1"/>
    <w:rsid w:val="009F1668"/>
    <w:rsid w:val="009F48CF"/>
    <w:rsid w:val="00A02446"/>
    <w:rsid w:val="00A0359A"/>
    <w:rsid w:val="00A054F9"/>
    <w:rsid w:val="00A055AE"/>
    <w:rsid w:val="00A067F3"/>
    <w:rsid w:val="00A149B6"/>
    <w:rsid w:val="00A207A1"/>
    <w:rsid w:val="00A20844"/>
    <w:rsid w:val="00A248E6"/>
    <w:rsid w:val="00A26172"/>
    <w:rsid w:val="00A3035C"/>
    <w:rsid w:val="00A309B3"/>
    <w:rsid w:val="00A31CB1"/>
    <w:rsid w:val="00A370BC"/>
    <w:rsid w:val="00A41139"/>
    <w:rsid w:val="00A4126B"/>
    <w:rsid w:val="00A43704"/>
    <w:rsid w:val="00A4478B"/>
    <w:rsid w:val="00A45CC5"/>
    <w:rsid w:val="00A47100"/>
    <w:rsid w:val="00A5077D"/>
    <w:rsid w:val="00A53B02"/>
    <w:rsid w:val="00A54C10"/>
    <w:rsid w:val="00A559B9"/>
    <w:rsid w:val="00A60F72"/>
    <w:rsid w:val="00A61D75"/>
    <w:rsid w:val="00A63D76"/>
    <w:rsid w:val="00A7009B"/>
    <w:rsid w:val="00A70125"/>
    <w:rsid w:val="00A7056C"/>
    <w:rsid w:val="00A70E74"/>
    <w:rsid w:val="00A72A3E"/>
    <w:rsid w:val="00A75CE6"/>
    <w:rsid w:val="00A76F7F"/>
    <w:rsid w:val="00A80BE3"/>
    <w:rsid w:val="00A81491"/>
    <w:rsid w:val="00A835B7"/>
    <w:rsid w:val="00A86DE8"/>
    <w:rsid w:val="00A937B3"/>
    <w:rsid w:val="00A95F65"/>
    <w:rsid w:val="00A9709C"/>
    <w:rsid w:val="00AA12AE"/>
    <w:rsid w:val="00AA4632"/>
    <w:rsid w:val="00AA6C49"/>
    <w:rsid w:val="00AB03E6"/>
    <w:rsid w:val="00AB04D3"/>
    <w:rsid w:val="00AB0572"/>
    <w:rsid w:val="00AB15DA"/>
    <w:rsid w:val="00AB1B05"/>
    <w:rsid w:val="00AB40A6"/>
    <w:rsid w:val="00AB52D2"/>
    <w:rsid w:val="00AB59B8"/>
    <w:rsid w:val="00AB7DD3"/>
    <w:rsid w:val="00AC2ED6"/>
    <w:rsid w:val="00AC53BC"/>
    <w:rsid w:val="00AC66F8"/>
    <w:rsid w:val="00AD18B0"/>
    <w:rsid w:val="00AD4BFF"/>
    <w:rsid w:val="00AD5DEF"/>
    <w:rsid w:val="00AD64C3"/>
    <w:rsid w:val="00AD6534"/>
    <w:rsid w:val="00AD689A"/>
    <w:rsid w:val="00AE2AFB"/>
    <w:rsid w:val="00AE2B3C"/>
    <w:rsid w:val="00AE671A"/>
    <w:rsid w:val="00AF0DA0"/>
    <w:rsid w:val="00AF7541"/>
    <w:rsid w:val="00AF77FD"/>
    <w:rsid w:val="00AF791D"/>
    <w:rsid w:val="00B00583"/>
    <w:rsid w:val="00B00D28"/>
    <w:rsid w:val="00B015EF"/>
    <w:rsid w:val="00B0422D"/>
    <w:rsid w:val="00B05E2E"/>
    <w:rsid w:val="00B111E3"/>
    <w:rsid w:val="00B12380"/>
    <w:rsid w:val="00B15232"/>
    <w:rsid w:val="00B16B5F"/>
    <w:rsid w:val="00B206A9"/>
    <w:rsid w:val="00B27D4C"/>
    <w:rsid w:val="00B346BE"/>
    <w:rsid w:val="00B35B22"/>
    <w:rsid w:val="00B36E36"/>
    <w:rsid w:val="00B405BF"/>
    <w:rsid w:val="00B46F83"/>
    <w:rsid w:val="00B509FA"/>
    <w:rsid w:val="00B5180B"/>
    <w:rsid w:val="00B51A00"/>
    <w:rsid w:val="00B53382"/>
    <w:rsid w:val="00B549EE"/>
    <w:rsid w:val="00B5556E"/>
    <w:rsid w:val="00B57533"/>
    <w:rsid w:val="00B67A29"/>
    <w:rsid w:val="00B70280"/>
    <w:rsid w:val="00B764A0"/>
    <w:rsid w:val="00B84998"/>
    <w:rsid w:val="00B93E3B"/>
    <w:rsid w:val="00B93F8E"/>
    <w:rsid w:val="00B942E2"/>
    <w:rsid w:val="00B9449F"/>
    <w:rsid w:val="00B94A0B"/>
    <w:rsid w:val="00B95F8B"/>
    <w:rsid w:val="00B96815"/>
    <w:rsid w:val="00BA1B82"/>
    <w:rsid w:val="00BB0A17"/>
    <w:rsid w:val="00BB6C5A"/>
    <w:rsid w:val="00BB7A97"/>
    <w:rsid w:val="00BC0648"/>
    <w:rsid w:val="00BC0B60"/>
    <w:rsid w:val="00BC1F8D"/>
    <w:rsid w:val="00BD487D"/>
    <w:rsid w:val="00BD7480"/>
    <w:rsid w:val="00BD7763"/>
    <w:rsid w:val="00BE1F4E"/>
    <w:rsid w:val="00BE3AE0"/>
    <w:rsid w:val="00BE7209"/>
    <w:rsid w:val="00BE7F55"/>
    <w:rsid w:val="00BF2102"/>
    <w:rsid w:val="00BF30DF"/>
    <w:rsid w:val="00BF4D1E"/>
    <w:rsid w:val="00BF5C83"/>
    <w:rsid w:val="00BF5F71"/>
    <w:rsid w:val="00BF60B0"/>
    <w:rsid w:val="00C02A60"/>
    <w:rsid w:val="00C06471"/>
    <w:rsid w:val="00C11D25"/>
    <w:rsid w:val="00C13A5F"/>
    <w:rsid w:val="00C16815"/>
    <w:rsid w:val="00C309A7"/>
    <w:rsid w:val="00C34357"/>
    <w:rsid w:val="00C34B9C"/>
    <w:rsid w:val="00C35F62"/>
    <w:rsid w:val="00C42FBF"/>
    <w:rsid w:val="00C43129"/>
    <w:rsid w:val="00C4332A"/>
    <w:rsid w:val="00C439B9"/>
    <w:rsid w:val="00C46715"/>
    <w:rsid w:val="00C47638"/>
    <w:rsid w:val="00C50505"/>
    <w:rsid w:val="00C5248B"/>
    <w:rsid w:val="00C544E0"/>
    <w:rsid w:val="00C55907"/>
    <w:rsid w:val="00C61DF5"/>
    <w:rsid w:val="00C662C6"/>
    <w:rsid w:val="00C72FCE"/>
    <w:rsid w:val="00C7351F"/>
    <w:rsid w:val="00C769C3"/>
    <w:rsid w:val="00C80728"/>
    <w:rsid w:val="00C80BFD"/>
    <w:rsid w:val="00C81772"/>
    <w:rsid w:val="00C86869"/>
    <w:rsid w:val="00C91B94"/>
    <w:rsid w:val="00C967FB"/>
    <w:rsid w:val="00C97263"/>
    <w:rsid w:val="00CA0CB4"/>
    <w:rsid w:val="00CA4894"/>
    <w:rsid w:val="00CA73D1"/>
    <w:rsid w:val="00CB01D0"/>
    <w:rsid w:val="00CB14D5"/>
    <w:rsid w:val="00CB1701"/>
    <w:rsid w:val="00CC2D25"/>
    <w:rsid w:val="00CC44C9"/>
    <w:rsid w:val="00CC5C72"/>
    <w:rsid w:val="00CD1676"/>
    <w:rsid w:val="00CD29ED"/>
    <w:rsid w:val="00CD7E97"/>
    <w:rsid w:val="00CE18C1"/>
    <w:rsid w:val="00CE1D5D"/>
    <w:rsid w:val="00CE2073"/>
    <w:rsid w:val="00CF04A5"/>
    <w:rsid w:val="00CF0FDE"/>
    <w:rsid w:val="00CF1F5D"/>
    <w:rsid w:val="00CF61BD"/>
    <w:rsid w:val="00CF6201"/>
    <w:rsid w:val="00CF6EF0"/>
    <w:rsid w:val="00CF7655"/>
    <w:rsid w:val="00CF7C5D"/>
    <w:rsid w:val="00CF7D84"/>
    <w:rsid w:val="00D02658"/>
    <w:rsid w:val="00D0683F"/>
    <w:rsid w:val="00D07BA2"/>
    <w:rsid w:val="00D10ABF"/>
    <w:rsid w:val="00D11820"/>
    <w:rsid w:val="00D12387"/>
    <w:rsid w:val="00D12668"/>
    <w:rsid w:val="00D14004"/>
    <w:rsid w:val="00D16476"/>
    <w:rsid w:val="00D25618"/>
    <w:rsid w:val="00D26C33"/>
    <w:rsid w:val="00D30F3A"/>
    <w:rsid w:val="00D34FCB"/>
    <w:rsid w:val="00D363A7"/>
    <w:rsid w:val="00D36AE1"/>
    <w:rsid w:val="00D40350"/>
    <w:rsid w:val="00D4222A"/>
    <w:rsid w:val="00D43E38"/>
    <w:rsid w:val="00D45B10"/>
    <w:rsid w:val="00D477E3"/>
    <w:rsid w:val="00D50856"/>
    <w:rsid w:val="00D50C64"/>
    <w:rsid w:val="00D5677D"/>
    <w:rsid w:val="00D56E8F"/>
    <w:rsid w:val="00D60DDE"/>
    <w:rsid w:val="00D6173E"/>
    <w:rsid w:val="00D62474"/>
    <w:rsid w:val="00D6410A"/>
    <w:rsid w:val="00D662DE"/>
    <w:rsid w:val="00D669B0"/>
    <w:rsid w:val="00D73D36"/>
    <w:rsid w:val="00D76F37"/>
    <w:rsid w:val="00D823E1"/>
    <w:rsid w:val="00D83513"/>
    <w:rsid w:val="00D86E6D"/>
    <w:rsid w:val="00D876F4"/>
    <w:rsid w:val="00D9027E"/>
    <w:rsid w:val="00D90884"/>
    <w:rsid w:val="00D9105C"/>
    <w:rsid w:val="00D9225A"/>
    <w:rsid w:val="00D92BAB"/>
    <w:rsid w:val="00D953FE"/>
    <w:rsid w:val="00DA0024"/>
    <w:rsid w:val="00DA783C"/>
    <w:rsid w:val="00DA796F"/>
    <w:rsid w:val="00DB08D3"/>
    <w:rsid w:val="00DB1B58"/>
    <w:rsid w:val="00DB4D6D"/>
    <w:rsid w:val="00DC2045"/>
    <w:rsid w:val="00DC2A36"/>
    <w:rsid w:val="00DC401F"/>
    <w:rsid w:val="00DC6FBE"/>
    <w:rsid w:val="00DD0F61"/>
    <w:rsid w:val="00DD19E7"/>
    <w:rsid w:val="00DD418B"/>
    <w:rsid w:val="00DD51A1"/>
    <w:rsid w:val="00DE297F"/>
    <w:rsid w:val="00DE5974"/>
    <w:rsid w:val="00DF21C1"/>
    <w:rsid w:val="00E057F4"/>
    <w:rsid w:val="00E106D0"/>
    <w:rsid w:val="00E106F2"/>
    <w:rsid w:val="00E10AF2"/>
    <w:rsid w:val="00E120EA"/>
    <w:rsid w:val="00E12B83"/>
    <w:rsid w:val="00E17776"/>
    <w:rsid w:val="00E20BBF"/>
    <w:rsid w:val="00E20E56"/>
    <w:rsid w:val="00E33E50"/>
    <w:rsid w:val="00E37EA6"/>
    <w:rsid w:val="00E40007"/>
    <w:rsid w:val="00E4050A"/>
    <w:rsid w:val="00E43B32"/>
    <w:rsid w:val="00E4768F"/>
    <w:rsid w:val="00E47BFD"/>
    <w:rsid w:val="00E513BA"/>
    <w:rsid w:val="00E52F7C"/>
    <w:rsid w:val="00E53957"/>
    <w:rsid w:val="00E60E73"/>
    <w:rsid w:val="00E61792"/>
    <w:rsid w:val="00E67E6B"/>
    <w:rsid w:val="00E701EF"/>
    <w:rsid w:val="00E70E71"/>
    <w:rsid w:val="00E713EB"/>
    <w:rsid w:val="00E74F8B"/>
    <w:rsid w:val="00E77E81"/>
    <w:rsid w:val="00E82F3F"/>
    <w:rsid w:val="00E8526A"/>
    <w:rsid w:val="00E87422"/>
    <w:rsid w:val="00E913C5"/>
    <w:rsid w:val="00E91CED"/>
    <w:rsid w:val="00E928E7"/>
    <w:rsid w:val="00EA188B"/>
    <w:rsid w:val="00EA2547"/>
    <w:rsid w:val="00EA38E9"/>
    <w:rsid w:val="00EA4AFF"/>
    <w:rsid w:val="00EB17CE"/>
    <w:rsid w:val="00EB1E9E"/>
    <w:rsid w:val="00EC08F1"/>
    <w:rsid w:val="00EC4AA9"/>
    <w:rsid w:val="00EC6EE2"/>
    <w:rsid w:val="00EC777A"/>
    <w:rsid w:val="00ED1D9A"/>
    <w:rsid w:val="00ED3228"/>
    <w:rsid w:val="00ED48B0"/>
    <w:rsid w:val="00ED52C4"/>
    <w:rsid w:val="00ED530B"/>
    <w:rsid w:val="00EE1304"/>
    <w:rsid w:val="00EE1936"/>
    <w:rsid w:val="00EE4C26"/>
    <w:rsid w:val="00EE6940"/>
    <w:rsid w:val="00EE7236"/>
    <w:rsid w:val="00EF208D"/>
    <w:rsid w:val="00EF4B16"/>
    <w:rsid w:val="00EF6B7D"/>
    <w:rsid w:val="00F01A46"/>
    <w:rsid w:val="00F11649"/>
    <w:rsid w:val="00F20252"/>
    <w:rsid w:val="00F229E4"/>
    <w:rsid w:val="00F25914"/>
    <w:rsid w:val="00F31B5C"/>
    <w:rsid w:val="00F4388C"/>
    <w:rsid w:val="00F43DC8"/>
    <w:rsid w:val="00F45A19"/>
    <w:rsid w:val="00F50B3C"/>
    <w:rsid w:val="00F51628"/>
    <w:rsid w:val="00F51F21"/>
    <w:rsid w:val="00F520FC"/>
    <w:rsid w:val="00F523D4"/>
    <w:rsid w:val="00F80C58"/>
    <w:rsid w:val="00F8195F"/>
    <w:rsid w:val="00F8323B"/>
    <w:rsid w:val="00F84750"/>
    <w:rsid w:val="00F86833"/>
    <w:rsid w:val="00F86BBD"/>
    <w:rsid w:val="00F87E07"/>
    <w:rsid w:val="00F90128"/>
    <w:rsid w:val="00F95117"/>
    <w:rsid w:val="00F97D8C"/>
    <w:rsid w:val="00FA33EE"/>
    <w:rsid w:val="00FA3589"/>
    <w:rsid w:val="00FA584D"/>
    <w:rsid w:val="00FB4B39"/>
    <w:rsid w:val="00FB7117"/>
    <w:rsid w:val="00FB7ABA"/>
    <w:rsid w:val="00FC2075"/>
    <w:rsid w:val="00FC658D"/>
    <w:rsid w:val="00FC6E3B"/>
    <w:rsid w:val="00FD101C"/>
    <w:rsid w:val="00FD17CA"/>
    <w:rsid w:val="00FD2713"/>
    <w:rsid w:val="00FD3EFB"/>
    <w:rsid w:val="00FE0A32"/>
    <w:rsid w:val="00FE453E"/>
    <w:rsid w:val="00FE4EC3"/>
    <w:rsid w:val="00FF042A"/>
    <w:rsid w:val="00FF0853"/>
    <w:rsid w:val="00FF0F2C"/>
    <w:rsid w:val="00FF21DD"/>
    <w:rsid w:val="00FF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128AC"/>
  <w15:docId w15:val="{D52F22A0-3373-4AC9-94ED-35D95490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14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E3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D69"/>
  </w:style>
  <w:style w:type="paragraph" w:styleId="Footer">
    <w:name w:val="footer"/>
    <w:basedOn w:val="Normal"/>
    <w:link w:val="FooterChar"/>
    <w:uiPriority w:val="99"/>
    <w:unhideWhenUsed/>
    <w:rsid w:val="00BE3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D69"/>
  </w:style>
  <w:style w:type="table" w:styleId="TableGrid">
    <w:name w:val="Table Grid"/>
    <w:basedOn w:val="TableNormal"/>
    <w:uiPriority w:val="39"/>
    <w:rsid w:val="00BE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4217"/>
    <w:rPr>
      <w:color w:val="0563C1" w:themeColor="hyperlink"/>
      <w:u w:val="single"/>
    </w:rPr>
  </w:style>
  <w:style w:type="character" w:styleId="CommentReference">
    <w:name w:val="annotation reference"/>
    <w:basedOn w:val="DefaultParagraphFont"/>
    <w:uiPriority w:val="99"/>
    <w:semiHidden/>
    <w:unhideWhenUsed/>
    <w:rsid w:val="00A643F6"/>
    <w:rPr>
      <w:sz w:val="16"/>
      <w:szCs w:val="16"/>
    </w:rPr>
  </w:style>
  <w:style w:type="paragraph" w:styleId="CommentText">
    <w:name w:val="annotation text"/>
    <w:basedOn w:val="Normal"/>
    <w:link w:val="CommentTextChar"/>
    <w:uiPriority w:val="99"/>
    <w:semiHidden/>
    <w:unhideWhenUsed/>
    <w:rsid w:val="00A643F6"/>
    <w:pPr>
      <w:spacing w:line="240" w:lineRule="auto"/>
    </w:pPr>
    <w:rPr>
      <w:sz w:val="20"/>
      <w:szCs w:val="20"/>
    </w:rPr>
  </w:style>
  <w:style w:type="character" w:customStyle="1" w:styleId="CommentTextChar">
    <w:name w:val="Comment Text Char"/>
    <w:basedOn w:val="DefaultParagraphFont"/>
    <w:link w:val="CommentText"/>
    <w:uiPriority w:val="99"/>
    <w:semiHidden/>
    <w:rsid w:val="00A643F6"/>
    <w:rPr>
      <w:sz w:val="20"/>
      <w:szCs w:val="20"/>
    </w:rPr>
  </w:style>
  <w:style w:type="paragraph" w:styleId="CommentSubject">
    <w:name w:val="annotation subject"/>
    <w:basedOn w:val="CommentText"/>
    <w:next w:val="CommentText"/>
    <w:link w:val="CommentSubjectChar"/>
    <w:uiPriority w:val="99"/>
    <w:semiHidden/>
    <w:unhideWhenUsed/>
    <w:rsid w:val="00A643F6"/>
    <w:rPr>
      <w:b/>
      <w:bCs/>
    </w:rPr>
  </w:style>
  <w:style w:type="character" w:customStyle="1" w:styleId="CommentSubjectChar">
    <w:name w:val="Comment Subject Char"/>
    <w:basedOn w:val="CommentTextChar"/>
    <w:link w:val="CommentSubject"/>
    <w:uiPriority w:val="99"/>
    <w:semiHidden/>
    <w:rsid w:val="00A643F6"/>
    <w:rPr>
      <w:b/>
      <w:bCs/>
      <w:sz w:val="20"/>
      <w:szCs w:val="20"/>
    </w:rPr>
  </w:style>
  <w:style w:type="paragraph" w:styleId="BalloonText">
    <w:name w:val="Balloon Text"/>
    <w:basedOn w:val="Normal"/>
    <w:link w:val="BalloonTextChar"/>
    <w:uiPriority w:val="99"/>
    <w:semiHidden/>
    <w:unhideWhenUsed/>
    <w:rsid w:val="00A64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3F6"/>
    <w:rPr>
      <w:rFonts w:ascii="Segoe UI" w:hAnsi="Segoe UI" w:cs="Segoe UI"/>
      <w:sz w:val="18"/>
      <w:szCs w:val="18"/>
    </w:rPr>
  </w:style>
  <w:style w:type="paragraph" w:styleId="ListParagraph">
    <w:name w:val="List Paragraph"/>
    <w:basedOn w:val="Normal"/>
    <w:uiPriority w:val="34"/>
    <w:qFormat/>
    <w:rsid w:val="00197E4B"/>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346322"/>
    <w:rPr>
      <w:color w:val="954F72" w:themeColor="followedHyperlink"/>
      <w:u w:val="single"/>
    </w:rPr>
  </w:style>
  <w:style w:type="character" w:styleId="UnresolvedMention">
    <w:name w:val="Unresolved Mention"/>
    <w:basedOn w:val="DefaultParagraphFont"/>
    <w:uiPriority w:val="99"/>
    <w:semiHidden/>
    <w:unhideWhenUsed/>
    <w:rsid w:val="00BC40D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40653">
      <w:bodyDiv w:val="1"/>
      <w:marLeft w:val="0"/>
      <w:marRight w:val="0"/>
      <w:marTop w:val="0"/>
      <w:marBottom w:val="0"/>
      <w:divBdr>
        <w:top w:val="none" w:sz="0" w:space="0" w:color="auto"/>
        <w:left w:val="none" w:sz="0" w:space="0" w:color="auto"/>
        <w:bottom w:val="none" w:sz="0" w:space="0" w:color="auto"/>
        <w:right w:val="none" w:sz="0" w:space="0" w:color="auto"/>
      </w:divBdr>
    </w:div>
    <w:div w:id="857542040">
      <w:bodyDiv w:val="1"/>
      <w:marLeft w:val="0"/>
      <w:marRight w:val="0"/>
      <w:marTop w:val="0"/>
      <w:marBottom w:val="0"/>
      <w:divBdr>
        <w:top w:val="none" w:sz="0" w:space="0" w:color="auto"/>
        <w:left w:val="none" w:sz="0" w:space="0" w:color="auto"/>
        <w:bottom w:val="none" w:sz="0" w:space="0" w:color="auto"/>
        <w:right w:val="none" w:sz="0" w:space="0" w:color="auto"/>
      </w:divBdr>
    </w:div>
    <w:div w:id="904293183">
      <w:bodyDiv w:val="1"/>
      <w:marLeft w:val="0"/>
      <w:marRight w:val="0"/>
      <w:marTop w:val="0"/>
      <w:marBottom w:val="0"/>
      <w:divBdr>
        <w:top w:val="none" w:sz="0" w:space="0" w:color="auto"/>
        <w:left w:val="none" w:sz="0" w:space="0" w:color="auto"/>
        <w:bottom w:val="none" w:sz="0" w:space="0" w:color="auto"/>
        <w:right w:val="none" w:sz="0" w:space="0" w:color="auto"/>
      </w:divBdr>
    </w:div>
    <w:div w:id="970205282">
      <w:bodyDiv w:val="1"/>
      <w:marLeft w:val="0"/>
      <w:marRight w:val="0"/>
      <w:marTop w:val="0"/>
      <w:marBottom w:val="0"/>
      <w:divBdr>
        <w:top w:val="none" w:sz="0" w:space="0" w:color="auto"/>
        <w:left w:val="none" w:sz="0" w:space="0" w:color="auto"/>
        <w:bottom w:val="none" w:sz="0" w:space="0" w:color="auto"/>
        <w:right w:val="none" w:sz="0" w:space="0" w:color="auto"/>
      </w:divBdr>
    </w:div>
    <w:div w:id="1028137258">
      <w:bodyDiv w:val="1"/>
      <w:marLeft w:val="0"/>
      <w:marRight w:val="0"/>
      <w:marTop w:val="0"/>
      <w:marBottom w:val="0"/>
      <w:divBdr>
        <w:top w:val="none" w:sz="0" w:space="0" w:color="auto"/>
        <w:left w:val="none" w:sz="0" w:space="0" w:color="auto"/>
        <w:bottom w:val="none" w:sz="0" w:space="0" w:color="auto"/>
        <w:right w:val="none" w:sz="0" w:space="0" w:color="auto"/>
      </w:divBdr>
    </w:div>
    <w:div w:id="1052775462">
      <w:bodyDiv w:val="1"/>
      <w:marLeft w:val="0"/>
      <w:marRight w:val="0"/>
      <w:marTop w:val="0"/>
      <w:marBottom w:val="0"/>
      <w:divBdr>
        <w:top w:val="none" w:sz="0" w:space="0" w:color="auto"/>
        <w:left w:val="none" w:sz="0" w:space="0" w:color="auto"/>
        <w:bottom w:val="none" w:sz="0" w:space="0" w:color="auto"/>
        <w:right w:val="none" w:sz="0" w:space="0" w:color="auto"/>
      </w:divBdr>
    </w:div>
    <w:div w:id="1054037282">
      <w:bodyDiv w:val="1"/>
      <w:marLeft w:val="0"/>
      <w:marRight w:val="0"/>
      <w:marTop w:val="0"/>
      <w:marBottom w:val="0"/>
      <w:divBdr>
        <w:top w:val="none" w:sz="0" w:space="0" w:color="auto"/>
        <w:left w:val="none" w:sz="0" w:space="0" w:color="auto"/>
        <w:bottom w:val="none" w:sz="0" w:space="0" w:color="auto"/>
        <w:right w:val="none" w:sz="0" w:space="0" w:color="auto"/>
      </w:divBdr>
    </w:div>
    <w:div w:id="1134712644">
      <w:bodyDiv w:val="1"/>
      <w:marLeft w:val="0"/>
      <w:marRight w:val="0"/>
      <w:marTop w:val="0"/>
      <w:marBottom w:val="0"/>
      <w:divBdr>
        <w:top w:val="none" w:sz="0" w:space="0" w:color="auto"/>
        <w:left w:val="none" w:sz="0" w:space="0" w:color="auto"/>
        <w:bottom w:val="none" w:sz="0" w:space="0" w:color="auto"/>
        <w:right w:val="none" w:sz="0" w:space="0" w:color="auto"/>
      </w:divBdr>
      <w:divsChild>
        <w:div w:id="1486975341">
          <w:marLeft w:val="0"/>
          <w:marRight w:val="0"/>
          <w:marTop w:val="0"/>
          <w:marBottom w:val="0"/>
          <w:divBdr>
            <w:top w:val="none" w:sz="0" w:space="0" w:color="auto"/>
            <w:left w:val="none" w:sz="0" w:space="0" w:color="auto"/>
            <w:bottom w:val="none" w:sz="0" w:space="0" w:color="auto"/>
            <w:right w:val="none" w:sz="0" w:space="0" w:color="auto"/>
          </w:divBdr>
        </w:div>
      </w:divsChild>
    </w:div>
    <w:div w:id="1187251079">
      <w:bodyDiv w:val="1"/>
      <w:marLeft w:val="0"/>
      <w:marRight w:val="0"/>
      <w:marTop w:val="0"/>
      <w:marBottom w:val="0"/>
      <w:divBdr>
        <w:top w:val="none" w:sz="0" w:space="0" w:color="auto"/>
        <w:left w:val="none" w:sz="0" w:space="0" w:color="auto"/>
        <w:bottom w:val="none" w:sz="0" w:space="0" w:color="auto"/>
        <w:right w:val="none" w:sz="0" w:space="0" w:color="auto"/>
      </w:divBdr>
    </w:div>
    <w:div w:id="2008744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ndrew.d.epstein@oha.oregon.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plumb@crookpublichealthor.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jdale@klamathcounty.org" TargetMode="External"/><Relationship Id="rId4" Type="http://schemas.openxmlformats.org/officeDocument/2006/relationships/styles" Target="styles.xml"/><Relationship Id="rId9" Type="http://schemas.openxmlformats.org/officeDocument/2006/relationships/hyperlink" Target="https://gcc02.safelinks.protection.outlook.com/?url=https%3A%2F%2Fredegroup.co%2For-public-health-modernization-capacity-and-cost-assessment&amp;data=05%7C02%7CANDREW.D.EPSTEIN%40oha.oregon.gov%7C75bb7e6b16b649f178a008dc898f5852%7C658e63e88d39499c8f4813adc9452f4c%7C0%7C0%7C638536496017503838%7CUnknown%7CTWFpbGZsb3d8eyJWIjoiMC4wLjAwMDAiLCJQIjoiV2luMzIiLCJBTiI6Ik1haWwiLCJXVCI6Mn0%3D%7C0%7C%7C%7C&amp;sdata=R%2Bl%2BQgf6Ksj8ApJv7e4QUJYEMxMwScz3QwZHcQ%2B%2BELM%3D&amp;reserved=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POKayA0MJr+fpqvUM6Iaro1o0/Q==">AMUW2mVRc7V1L4T6Sovaw6jBZl62ADFKS/eRyOYcQT8yMsW2vDslQJPaRHqmwPz3bI75ufduO5Bumn15eVIvevhEa69xRzchgZP+tVxRGu3OP4z227breuYs8BOkStBp58GsHQPjKfRn</go:docsCustomData>
</go:gDocsCustomXmlDataStorage>
</file>

<file path=customXml/itemProps1.xml><?xml version="1.0" encoding="utf-8"?>
<ds:datastoreItem xmlns:ds="http://schemas.openxmlformats.org/officeDocument/2006/customXml" ds:itemID="{88572F43-BA26-45EF-9933-D71F01626B1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1818</Words>
  <Characters>10364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Pourtal-Stevens</dc:creator>
  <cp:lastModifiedBy>Epstein Andrew D</cp:lastModifiedBy>
  <cp:revision>23</cp:revision>
  <dcterms:created xsi:type="dcterms:W3CDTF">2024-06-13T21:09:00Z</dcterms:created>
  <dcterms:modified xsi:type="dcterms:W3CDTF">2024-06-13T21:32:00Z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2024-04-11T19:08:05Z</vt:lpwstr>
  </property>
  <property fmtid="{D5CDD505-2E9C-101B-9397-08002B2CF9AE}" pid="4" name="MSIP_Label_11a67c04-f371-4d71-a575-202b566caae1_Method">
    <vt:lpwstr>Privileged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fb163617-50a7-4dbd-9e66-8920d643e054</vt:lpwstr>
  </property>
  <property fmtid="{D5CDD505-2E9C-101B-9397-08002B2CF9AE}" pid="8" name="MSIP_Label_11a67c04-f371-4d71-a575-202b566caae1_ContentBits">
    <vt:lpwstr>0</vt:lpwstr>
  </property>
</Properties>
</file>