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77777777" w:rsidR="00E77E81" w:rsidRPr="0096055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>Systems and Innovations Committee Agenda</w:t>
      </w:r>
    </w:p>
    <w:p w14:paraId="3326D97E" w14:textId="511D4213" w:rsidR="00E77E81" w:rsidRPr="0096055E" w:rsidRDefault="00AF791D" w:rsidP="00C9726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>January 25</w:t>
      </w:r>
      <w:r w:rsidR="00BF2102" w:rsidRPr="0096055E">
        <w:rPr>
          <w:rFonts w:ascii="Candara" w:hAnsi="Candara" w:cstheme="majorHAnsi"/>
        </w:rPr>
        <w:t>, 202</w:t>
      </w:r>
      <w:r>
        <w:rPr>
          <w:rFonts w:ascii="Candara" w:hAnsi="Candara" w:cstheme="majorHAnsi"/>
        </w:rPr>
        <w:t>3</w:t>
      </w:r>
      <w:r w:rsidR="009B6AEB" w:rsidRPr="0096055E">
        <w:rPr>
          <w:rFonts w:ascii="Candara" w:hAnsi="Candara" w:cstheme="majorHAnsi"/>
        </w:rPr>
        <w:t xml:space="preserve"> </w:t>
      </w:r>
      <w:r w:rsidR="0052446A" w:rsidRPr="0096055E">
        <w:rPr>
          <w:rFonts w:ascii="Candara" w:hAnsi="Candara" w:cstheme="majorHAnsi"/>
        </w:rPr>
        <w:t>–</w:t>
      </w:r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 xml:space="preserve">1 to </w:t>
      </w:r>
      <w:r>
        <w:rPr>
          <w:rFonts w:ascii="Candara" w:hAnsi="Candara" w:cstheme="majorHAnsi"/>
        </w:rPr>
        <w:t>2.</w:t>
      </w:r>
      <w:r w:rsidR="00A75CE6">
        <w:rPr>
          <w:rFonts w:ascii="Candara" w:hAnsi="Candara" w:cstheme="majorHAnsi"/>
        </w:rPr>
        <w:t>0</w:t>
      </w:r>
      <w:r>
        <w:rPr>
          <w:rFonts w:ascii="Candara" w:hAnsi="Candara" w:cstheme="majorHAnsi"/>
        </w:rPr>
        <w:t>0</w:t>
      </w:r>
      <w:r w:rsidR="00865CCD" w:rsidRPr="0096055E">
        <w:rPr>
          <w:rFonts w:ascii="Candara" w:hAnsi="Candara" w:cstheme="majorHAnsi"/>
        </w:rPr>
        <w:t xml:space="preserve"> pm</w:t>
      </w:r>
    </w:p>
    <w:p w14:paraId="14EA12C7" w14:textId="73FFEEE7" w:rsidR="00E33E50" w:rsidRDefault="00E33E50" w:rsidP="00BB0A17">
      <w:pPr>
        <w:spacing w:after="0" w:line="240" w:lineRule="auto"/>
        <w:rPr>
          <w:rFonts w:ascii="Candara" w:hAnsi="Candara" w:cstheme="majorHAnsi"/>
        </w:rPr>
      </w:pPr>
      <w:bookmarkStart w:id="0" w:name="_heading=h.gjdgxs" w:colFirst="0" w:colLast="0"/>
      <w:bookmarkEnd w:id="0"/>
    </w:p>
    <w:p w14:paraId="3C7D189E" w14:textId="77777777" w:rsidR="00BB0A17" w:rsidRPr="0096055E" w:rsidRDefault="00BB0A17" w:rsidP="00BB0A17">
      <w:pPr>
        <w:spacing w:after="0" w:line="240" w:lineRule="auto"/>
        <w:rPr>
          <w:rFonts w:ascii="Candara" w:hAnsi="Candara" w:cstheme="majorHAnsi"/>
        </w:rPr>
      </w:pPr>
    </w:p>
    <w:p w14:paraId="727F84C1" w14:textId="7203C002" w:rsidR="00E77E81" w:rsidRPr="0096055E" w:rsidRDefault="009B6AEB" w:rsidP="00C97263">
      <w:pPr>
        <w:spacing w:after="0" w:line="240" w:lineRule="auto"/>
        <w:jc w:val="center"/>
        <w:rPr>
          <w:rFonts w:ascii="Candara" w:hAnsi="Candara" w:cstheme="majorHAnsi"/>
        </w:rPr>
      </w:pPr>
      <w:r w:rsidRPr="0096055E">
        <w:rPr>
          <w:rFonts w:ascii="Candara" w:hAnsi="Candara" w:cstheme="majorHAnsi"/>
        </w:rPr>
        <w:t xml:space="preserve">Join </w:t>
      </w:r>
      <w:proofErr w:type="spellStart"/>
      <w:r w:rsidRPr="0096055E">
        <w:rPr>
          <w:rFonts w:ascii="Candara" w:hAnsi="Candara" w:cstheme="majorHAnsi"/>
        </w:rPr>
        <w:t>ZoomGov</w:t>
      </w:r>
      <w:proofErr w:type="spellEnd"/>
      <w:r w:rsidRPr="0096055E">
        <w:rPr>
          <w:rFonts w:ascii="Candara" w:hAnsi="Candara" w:cstheme="majorHAnsi"/>
        </w:rPr>
        <w:t xml:space="preserve"> Meeting</w:t>
      </w:r>
    </w:p>
    <w:p w14:paraId="345D6741" w14:textId="77777777" w:rsidR="00BB0A17" w:rsidRDefault="00000000" w:rsidP="00BB0A17">
      <w:hyperlink r:id="rId9" w:history="1">
        <w:r w:rsidR="00BB0A17">
          <w:rPr>
            <w:rStyle w:val="Hyperlink"/>
          </w:rPr>
          <w:t>https://www.zoomgov.com/j/1605421048?pwd=OHkvZUp3cERjd3Q1alN5RWo5SmswQT09</w:t>
        </w:r>
      </w:hyperlink>
      <w:r w:rsidR="00BB0A17">
        <w:t xml:space="preserve"> </w:t>
      </w:r>
    </w:p>
    <w:p w14:paraId="38856928" w14:textId="77777777" w:rsidR="00BB0A17" w:rsidRDefault="00BB0A17" w:rsidP="00BB0A17">
      <w:pPr>
        <w:jc w:val="center"/>
      </w:pPr>
      <w:r>
        <w:t>Meeting ID: 160 542 1048</w:t>
      </w:r>
    </w:p>
    <w:p w14:paraId="3E32B0B0" w14:textId="39B12BBA" w:rsidR="006F22FC" w:rsidRDefault="00BB0A17" w:rsidP="006F22FC">
      <w:pPr>
        <w:jc w:val="center"/>
      </w:pPr>
      <w:r>
        <w:t>Passcode: 737322</w:t>
      </w:r>
    </w:p>
    <w:p w14:paraId="2F05B1E9" w14:textId="7DECFEE2" w:rsidR="006F22FC" w:rsidRDefault="006F22FC" w:rsidP="006F22FC">
      <w:r>
        <w:t xml:space="preserve">In Attendance: Jessica Dale, Andrea Krause, Sarah Zia, </w:t>
      </w:r>
      <w:proofErr w:type="spellStart"/>
      <w:r>
        <w:t>Jiancheng</w:t>
      </w:r>
      <w:proofErr w:type="spellEnd"/>
      <w:r>
        <w:t xml:space="preserve"> Huang, Rebecca Chavez, Amber Roche, Michael Baker, Kim LaCroix, Alex Coleman, Florence </w:t>
      </w:r>
      <w:proofErr w:type="spellStart"/>
      <w:r>
        <w:t>Pourtal</w:t>
      </w:r>
      <w:proofErr w:type="spellEnd"/>
      <w:r>
        <w:t xml:space="preserve">, Katie Plumb, Sara </w:t>
      </w:r>
      <w:proofErr w:type="spellStart"/>
      <w:r>
        <w:t>Beaudrault</w:t>
      </w:r>
      <w:proofErr w:type="spellEnd"/>
      <w:r>
        <w:t xml:space="preserve"> and Andrew Epstein</w:t>
      </w:r>
    </w:p>
    <w:p w14:paraId="45CF7C30" w14:textId="77777777" w:rsidR="0044396E" w:rsidRPr="0096055E" w:rsidRDefault="0044396E" w:rsidP="0044396E">
      <w:pPr>
        <w:spacing w:after="0" w:line="240" w:lineRule="auto"/>
        <w:jc w:val="center"/>
        <w:rPr>
          <w:rFonts w:ascii="Candara" w:hAnsi="Candara"/>
        </w:rPr>
      </w:pP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2880"/>
        <w:gridCol w:w="6030"/>
      </w:tblGrid>
      <w:tr w:rsidR="000121E8" w:rsidRPr="0096055E" w14:paraId="6C8D03B4" w14:textId="77777777" w:rsidTr="00DD7A32">
        <w:trPr>
          <w:trHeight w:val="432"/>
          <w:jc w:val="center"/>
        </w:trPr>
        <w:tc>
          <w:tcPr>
            <w:tcW w:w="2425" w:type="dxa"/>
            <w:shd w:val="clear" w:color="auto" w:fill="D9D9D9"/>
          </w:tcPr>
          <w:p w14:paraId="64567C9A" w14:textId="77777777" w:rsidR="000121E8" w:rsidRPr="0096055E" w:rsidRDefault="000121E8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8910" w:type="dxa"/>
            <w:gridSpan w:val="2"/>
            <w:shd w:val="clear" w:color="auto" w:fill="D9D9D9"/>
          </w:tcPr>
          <w:p w14:paraId="509B2FFE" w14:textId="1CCAFD66" w:rsidR="000121E8" w:rsidRPr="0096055E" w:rsidRDefault="000121E8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  <w:r>
              <w:rPr>
                <w:rFonts w:ascii="Candara" w:hAnsi="Candara" w:cstheme="majorHAnsi"/>
                <w:b/>
              </w:rPr>
              <w:t xml:space="preserve"> / Notes </w:t>
            </w:r>
            <w:r w:rsidR="00FF0DE8">
              <w:rPr>
                <w:rFonts w:ascii="Candara" w:hAnsi="Candara" w:cstheme="majorHAnsi"/>
                <w:b/>
              </w:rPr>
              <w:t xml:space="preserve">from Meeting </w:t>
            </w:r>
          </w:p>
        </w:tc>
      </w:tr>
      <w:tr w:rsidR="000121E8" w:rsidRPr="0096055E" w14:paraId="3D46C680" w14:textId="77777777" w:rsidTr="00CA423D">
        <w:trPr>
          <w:jc w:val="center"/>
        </w:trPr>
        <w:tc>
          <w:tcPr>
            <w:tcW w:w="2425" w:type="dxa"/>
          </w:tcPr>
          <w:p w14:paraId="78D407D3" w14:textId="4C8B2A4D" w:rsidR="000121E8" w:rsidRPr="00850951" w:rsidRDefault="000121E8">
            <w:pPr>
              <w:rPr>
                <w:rFonts w:asciiTheme="majorHAnsi" w:hAnsiTheme="majorHAnsi" w:cstheme="majorHAnsi"/>
              </w:rPr>
            </w:pPr>
            <w:r w:rsidRPr="00850951">
              <w:rPr>
                <w:rFonts w:asciiTheme="majorHAnsi" w:hAnsiTheme="majorHAnsi" w:cstheme="majorHAnsi"/>
              </w:rPr>
              <w:t>Welcome, Introductions (as needed), agenda review, and roll call</w:t>
            </w:r>
          </w:p>
        </w:tc>
        <w:tc>
          <w:tcPr>
            <w:tcW w:w="8910" w:type="dxa"/>
            <w:gridSpan w:val="2"/>
          </w:tcPr>
          <w:p w14:paraId="4AA562BC" w14:textId="77777777" w:rsidR="000121E8" w:rsidRPr="002477B2" w:rsidRDefault="000121E8">
            <w:p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>Quorum is 50% +1 of committee membership</w:t>
            </w:r>
          </w:p>
          <w:p w14:paraId="24827ECA" w14:textId="1DFDAC35" w:rsidR="000121E8" w:rsidRPr="0096055E" w:rsidRDefault="000121E8">
            <w:pPr>
              <w:rPr>
                <w:rFonts w:ascii="Candara" w:hAnsi="Candara" w:cstheme="majorHAnsi"/>
              </w:rPr>
            </w:pPr>
            <w:r w:rsidRPr="002477B2">
              <w:rPr>
                <w:rFonts w:asciiTheme="majorHAnsi" w:hAnsiTheme="majorHAnsi" w:cstheme="majorHAnsi"/>
              </w:rPr>
              <w:t xml:space="preserve">Quorum met </w:t>
            </w:r>
          </w:p>
        </w:tc>
      </w:tr>
      <w:tr w:rsidR="00E77E81" w:rsidRPr="0096055E" w14:paraId="4F7B0475" w14:textId="77777777">
        <w:trPr>
          <w:trHeight w:val="432"/>
          <w:jc w:val="center"/>
        </w:trPr>
        <w:tc>
          <w:tcPr>
            <w:tcW w:w="11335" w:type="dxa"/>
            <w:gridSpan w:val="3"/>
            <w:shd w:val="clear" w:color="auto" w:fill="D9D9D9"/>
          </w:tcPr>
          <w:p w14:paraId="5F3A0267" w14:textId="77777777" w:rsidR="00E77E81" w:rsidRPr="000E2280" w:rsidRDefault="009B6AEB">
            <w:pPr>
              <w:rPr>
                <w:rFonts w:asciiTheme="majorHAnsi" w:hAnsiTheme="majorHAnsi" w:cstheme="majorHAnsi"/>
                <w:b/>
              </w:rPr>
            </w:pPr>
            <w:r w:rsidRPr="000E2280">
              <w:rPr>
                <w:rFonts w:asciiTheme="majorHAnsi" w:hAnsiTheme="majorHAnsi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0121E8" w:rsidRPr="0096055E" w14:paraId="5C14DC08" w14:textId="77777777" w:rsidTr="00987648">
        <w:trPr>
          <w:jc w:val="center"/>
        </w:trPr>
        <w:tc>
          <w:tcPr>
            <w:tcW w:w="2425" w:type="dxa"/>
          </w:tcPr>
          <w:p w14:paraId="3D66CA94" w14:textId="3EBA4279" w:rsidR="000121E8" w:rsidRPr="00850951" w:rsidRDefault="000121E8">
            <w:pPr>
              <w:rPr>
                <w:rFonts w:asciiTheme="majorHAnsi" w:hAnsiTheme="majorHAnsi" w:cstheme="majorHAnsi"/>
              </w:rPr>
            </w:pPr>
            <w:r w:rsidRPr="00850951">
              <w:rPr>
                <w:rFonts w:asciiTheme="majorHAnsi" w:hAnsiTheme="majorHAnsi" w:cstheme="majorHAnsi"/>
              </w:rPr>
              <w:t>Approve December minutes</w:t>
            </w:r>
          </w:p>
        </w:tc>
        <w:tc>
          <w:tcPr>
            <w:tcW w:w="8910" w:type="dxa"/>
            <w:gridSpan w:val="2"/>
          </w:tcPr>
          <w:p w14:paraId="54CE6EDF" w14:textId="2AE8688B" w:rsidR="000121E8" w:rsidRPr="002477B2" w:rsidRDefault="00FF0DE8" w:rsidP="00C52E6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December m</w:t>
            </w:r>
            <w:r w:rsidR="000121E8" w:rsidRPr="002477B2">
              <w:rPr>
                <w:rFonts w:asciiTheme="majorHAnsi" w:hAnsiTheme="majorHAnsi" w:cstheme="majorHAnsi"/>
                <w:sz w:val="22"/>
                <w:szCs w:val="22"/>
              </w:rPr>
              <w:t xml:space="preserve">inutes approved </w:t>
            </w:r>
          </w:p>
          <w:p w14:paraId="47E29FAF" w14:textId="139BA325" w:rsidR="000121E8" w:rsidRPr="0096055E" w:rsidRDefault="000121E8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 </w:t>
            </w:r>
          </w:p>
        </w:tc>
      </w:tr>
      <w:tr w:rsidR="00E77E81" w:rsidRPr="0096055E" w14:paraId="5E342DE6" w14:textId="77777777">
        <w:trPr>
          <w:trHeight w:val="432"/>
          <w:jc w:val="center"/>
        </w:trPr>
        <w:tc>
          <w:tcPr>
            <w:tcW w:w="11335" w:type="dxa"/>
            <w:gridSpan w:val="3"/>
            <w:shd w:val="clear" w:color="auto" w:fill="D9D9D9"/>
          </w:tcPr>
          <w:p w14:paraId="274A087B" w14:textId="11E2AA63" w:rsidR="00E77E81" w:rsidRPr="00850951" w:rsidRDefault="009B6AEB">
            <w:pPr>
              <w:rPr>
                <w:rFonts w:asciiTheme="majorHAnsi" w:hAnsiTheme="majorHAnsi" w:cstheme="majorHAnsi"/>
                <w:b/>
              </w:rPr>
            </w:pPr>
            <w:r w:rsidRPr="00850951">
              <w:rPr>
                <w:rFonts w:asciiTheme="majorHAnsi" w:hAnsiTheme="majorHAnsi" w:cstheme="majorHAnsi"/>
                <w:b/>
              </w:rPr>
              <w:t xml:space="preserve">Agenda Item </w:t>
            </w:r>
          </w:p>
        </w:tc>
      </w:tr>
      <w:tr w:rsidR="000121E8" w:rsidRPr="0096055E" w14:paraId="0DFA8B92" w14:textId="77777777" w:rsidTr="004A65CF">
        <w:trPr>
          <w:jc w:val="center"/>
        </w:trPr>
        <w:tc>
          <w:tcPr>
            <w:tcW w:w="2425" w:type="dxa"/>
          </w:tcPr>
          <w:p w14:paraId="1119480C" w14:textId="555CA58A" w:rsidR="000121E8" w:rsidRPr="00850951" w:rsidRDefault="000121E8">
            <w:pPr>
              <w:rPr>
                <w:rFonts w:asciiTheme="majorHAnsi" w:hAnsiTheme="majorHAnsi" w:cstheme="majorHAnsi"/>
              </w:rPr>
            </w:pPr>
            <w:r w:rsidRPr="00850951">
              <w:rPr>
                <w:rFonts w:asciiTheme="majorHAnsi" w:hAnsiTheme="majorHAnsi" w:cstheme="majorHAnsi"/>
              </w:rPr>
              <w:t>Sub Committee Update – County Survey</w:t>
            </w:r>
          </w:p>
        </w:tc>
        <w:tc>
          <w:tcPr>
            <w:tcW w:w="8910" w:type="dxa"/>
            <w:gridSpan w:val="2"/>
          </w:tcPr>
          <w:p w14:paraId="78E9DF41" w14:textId="77777777" w:rsidR="000121E8" w:rsidRPr="0074559C" w:rsidRDefault="000121E8" w:rsidP="0074559C">
            <w:pPr>
              <w:pStyle w:val="NoSpacing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>Provide an update to the group about subcommittee progress</w:t>
            </w:r>
          </w:p>
          <w:p w14:paraId="3F26B9D9" w14:textId="77777777" w:rsidR="000121E8" w:rsidRPr="002477B2" w:rsidRDefault="000121E8" w:rsidP="00C52E65">
            <w:pPr>
              <w:pStyle w:val="NoSpacing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>Email sent with survey</w:t>
            </w:r>
            <w:r>
              <w:rPr>
                <w:rFonts w:asciiTheme="majorHAnsi" w:hAnsiTheme="majorHAnsi" w:cstheme="majorHAnsi"/>
              </w:rPr>
              <w:t xml:space="preserve"> mid-January</w:t>
            </w:r>
          </w:p>
          <w:p w14:paraId="4BB48FC6" w14:textId="77777777" w:rsidR="000121E8" w:rsidRPr="002477B2" w:rsidRDefault="000121E8" w:rsidP="00C52E65">
            <w:pPr>
              <w:pStyle w:val="NoSpacing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Survey is open</w:t>
            </w:r>
            <w:r w:rsidRPr="002477B2">
              <w:rPr>
                <w:rFonts w:asciiTheme="majorHAnsi" w:hAnsiTheme="majorHAnsi" w:cstheme="majorHAnsi"/>
              </w:rPr>
              <w:t xml:space="preserve"> until 2/8/2023</w:t>
            </w:r>
          </w:p>
          <w:p w14:paraId="28FF52EF" w14:textId="77777777" w:rsidR="000121E8" w:rsidRPr="002477B2" w:rsidRDefault="000121E8" w:rsidP="00C52E65">
            <w:pPr>
              <w:pStyle w:val="NoSpacing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>Bring results to next meeting</w:t>
            </w:r>
            <w:r>
              <w:rPr>
                <w:rFonts w:asciiTheme="majorHAnsi" w:hAnsiTheme="majorHAnsi" w:cstheme="majorHAnsi"/>
              </w:rPr>
              <w:t xml:space="preserve"> to compile and bring back to the March meeting</w:t>
            </w:r>
          </w:p>
          <w:p w14:paraId="1093B7B0" w14:textId="7F56336A" w:rsidR="000121E8" w:rsidRPr="0096055E" w:rsidRDefault="000121E8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 </w:t>
            </w:r>
          </w:p>
        </w:tc>
      </w:tr>
      <w:tr w:rsidR="000121E8" w:rsidRPr="0096055E" w14:paraId="70302945" w14:textId="77777777" w:rsidTr="005745F7">
        <w:trPr>
          <w:jc w:val="center"/>
        </w:trPr>
        <w:tc>
          <w:tcPr>
            <w:tcW w:w="2425" w:type="dxa"/>
          </w:tcPr>
          <w:p w14:paraId="49E03A2C" w14:textId="67DA89BF" w:rsidR="000121E8" w:rsidRPr="00850951" w:rsidRDefault="000121E8">
            <w:pPr>
              <w:rPr>
                <w:rFonts w:asciiTheme="majorHAnsi" w:hAnsiTheme="majorHAnsi" w:cstheme="majorHAnsi"/>
              </w:rPr>
            </w:pPr>
            <w:r w:rsidRPr="00850951">
              <w:rPr>
                <w:rFonts w:asciiTheme="majorHAnsi" w:hAnsiTheme="majorHAnsi" w:cstheme="majorHAnsi"/>
              </w:rPr>
              <w:t>Sub Committee Update – Compile and Analyze Vision Themes from PHM reporting</w:t>
            </w:r>
          </w:p>
        </w:tc>
        <w:tc>
          <w:tcPr>
            <w:tcW w:w="8910" w:type="dxa"/>
            <w:gridSpan w:val="2"/>
          </w:tcPr>
          <w:p w14:paraId="1E8752F9" w14:textId="77777777" w:rsidR="000121E8" w:rsidRPr="007F2ECB" w:rsidRDefault="000121E8" w:rsidP="00C52E65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7F2ECB">
              <w:rPr>
                <w:rFonts w:asciiTheme="majorHAnsi" w:hAnsiTheme="majorHAnsi" w:cstheme="majorHAnsi"/>
              </w:rPr>
              <w:t>Provide an update to the group about subcommittee progress</w:t>
            </w:r>
          </w:p>
          <w:p w14:paraId="4886D187" w14:textId="77777777" w:rsidR="000121E8" w:rsidRPr="007F2ECB" w:rsidRDefault="000121E8" w:rsidP="00C52E65">
            <w:pPr>
              <w:pStyle w:val="NoSpacing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7F2ECB">
              <w:rPr>
                <w:rFonts w:asciiTheme="majorHAnsi" w:hAnsiTheme="majorHAnsi" w:cstheme="majorHAnsi"/>
              </w:rPr>
              <w:t>Identified 14 different themes</w:t>
            </w:r>
          </w:p>
          <w:p w14:paraId="77211549" w14:textId="77777777" w:rsidR="000121E8" w:rsidRPr="007F2ECB" w:rsidRDefault="000121E8" w:rsidP="00FB3CDA">
            <w:pPr>
              <w:pStyle w:val="NoSpacing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7F2ECB">
              <w:rPr>
                <w:rFonts w:asciiTheme="majorHAnsi" w:hAnsiTheme="majorHAnsi" w:cstheme="majorHAnsi"/>
              </w:rPr>
              <w:t>Combine ideas and create vision statements or a single vision statement to be discussed at the next meeting</w:t>
            </w:r>
          </w:p>
          <w:p w14:paraId="4B3A8B47" w14:textId="77777777" w:rsidR="000121E8" w:rsidRPr="007F2ECB" w:rsidRDefault="000121E8" w:rsidP="00FB3CDA">
            <w:pPr>
              <w:pStyle w:val="NoSpacing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7F2ECB">
              <w:rPr>
                <w:rFonts w:asciiTheme="majorHAnsi" w:hAnsiTheme="majorHAnsi" w:cstheme="majorHAnsi"/>
              </w:rPr>
              <w:t>Completing an informatic analysis on “Trello”</w:t>
            </w:r>
          </w:p>
          <w:p w14:paraId="1FFE0314" w14:textId="77777777" w:rsidR="000121E8" w:rsidRPr="007F2ECB" w:rsidRDefault="000121E8" w:rsidP="00FB3CDA">
            <w:pPr>
              <w:pStyle w:val="NoSpacing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7F2ECB">
              <w:rPr>
                <w:rFonts w:asciiTheme="majorHAnsi" w:hAnsiTheme="majorHAnsi" w:cstheme="majorHAnsi"/>
              </w:rPr>
              <w:t xml:space="preserve">LPHAs were asked to provide a 2-3 paragraph summary describing LPHAs priorities and key activities for PH Modernization </w:t>
            </w:r>
          </w:p>
          <w:p w14:paraId="6EC8D966" w14:textId="57783C53" w:rsidR="000121E8" w:rsidRPr="007F2ECB" w:rsidRDefault="000121E8" w:rsidP="00E03FA4">
            <w:pPr>
              <w:pStyle w:val="NoSpacing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7F2ECB">
              <w:rPr>
                <w:rFonts w:asciiTheme="majorHAnsi" w:hAnsiTheme="majorHAnsi" w:cstheme="majorHAnsi"/>
              </w:rPr>
              <w:t>Condense the 14 themes, group them, and ending with 5 or 6 buckets</w:t>
            </w:r>
          </w:p>
          <w:p w14:paraId="19C2B2D4" w14:textId="77777777" w:rsidR="000121E8" w:rsidRPr="007F2ECB" w:rsidRDefault="000121E8" w:rsidP="00E03FA4">
            <w:pPr>
              <w:pStyle w:val="NoSpacing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7F2ECB">
              <w:rPr>
                <w:rFonts w:asciiTheme="majorHAnsi" w:hAnsiTheme="majorHAnsi" w:cstheme="majorHAnsi"/>
              </w:rPr>
              <w:t>Some of the areas of work are the nature of PE51 work</w:t>
            </w:r>
          </w:p>
          <w:p w14:paraId="04A60590" w14:textId="3E9FF68F" w:rsidR="000121E8" w:rsidRDefault="000121E8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 </w:t>
            </w:r>
          </w:p>
        </w:tc>
      </w:tr>
      <w:tr w:rsidR="000121E8" w:rsidRPr="0096055E" w14:paraId="7E77CD62" w14:textId="77777777" w:rsidTr="001C1895">
        <w:trPr>
          <w:jc w:val="center"/>
        </w:trPr>
        <w:tc>
          <w:tcPr>
            <w:tcW w:w="2425" w:type="dxa"/>
          </w:tcPr>
          <w:p w14:paraId="5910A825" w14:textId="27326FB3" w:rsidR="000121E8" w:rsidRPr="00850951" w:rsidRDefault="000121E8">
            <w:pPr>
              <w:rPr>
                <w:rFonts w:asciiTheme="majorHAnsi" w:hAnsiTheme="majorHAnsi" w:cstheme="majorHAnsi"/>
              </w:rPr>
            </w:pPr>
            <w:r w:rsidRPr="00850951">
              <w:rPr>
                <w:rFonts w:asciiTheme="majorHAnsi" w:hAnsiTheme="majorHAnsi" w:cstheme="majorHAnsi"/>
              </w:rPr>
              <w:t>Next steps, per timeline (winter/spring 2023)</w:t>
            </w:r>
          </w:p>
        </w:tc>
        <w:tc>
          <w:tcPr>
            <w:tcW w:w="8910" w:type="dxa"/>
            <w:gridSpan w:val="2"/>
          </w:tcPr>
          <w:p w14:paraId="0F796256" w14:textId="5EF3A38E" w:rsidR="000121E8" w:rsidRDefault="000121E8" w:rsidP="00C52E65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rFonts w:asciiTheme="majorHAnsi" w:hAnsiTheme="majorHAnsi" w:cstheme="majorHAnsi"/>
                <w:sz w:val="22"/>
                <w:szCs w:val="22"/>
              </w:rPr>
            </w:pPr>
            <w:r w:rsidRPr="002477B2">
              <w:rPr>
                <w:rFonts w:asciiTheme="majorHAnsi" w:hAnsiTheme="majorHAnsi" w:cstheme="majorHAnsi"/>
                <w:sz w:val="22"/>
                <w:szCs w:val="22"/>
              </w:rPr>
              <w:t>Finish subcommittee work and report in March</w:t>
            </w:r>
          </w:p>
          <w:p w14:paraId="3EBE35E3" w14:textId="720C870D" w:rsidR="000121E8" w:rsidRPr="002477B2" w:rsidRDefault="000121E8" w:rsidP="00C52E65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 xml:space="preserve">Present outcomes of </w:t>
            </w:r>
            <w:r>
              <w:rPr>
                <w:rFonts w:asciiTheme="majorHAnsi" w:hAnsiTheme="majorHAnsi" w:cstheme="majorHAnsi"/>
              </w:rPr>
              <w:t>v</w:t>
            </w:r>
            <w:r w:rsidRPr="002477B2">
              <w:rPr>
                <w:rFonts w:asciiTheme="majorHAnsi" w:hAnsiTheme="majorHAnsi" w:cstheme="majorHAnsi"/>
              </w:rPr>
              <w:t xml:space="preserve">ision themes </w:t>
            </w:r>
            <w:r>
              <w:rPr>
                <w:rFonts w:asciiTheme="majorHAnsi" w:hAnsiTheme="majorHAnsi" w:cstheme="majorHAnsi"/>
              </w:rPr>
              <w:t xml:space="preserve">at the next </w:t>
            </w:r>
            <w:r w:rsidRPr="002477B2">
              <w:rPr>
                <w:rFonts w:asciiTheme="majorHAnsi" w:hAnsiTheme="majorHAnsi" w:cstheme="majorHAnsi"/>
              </w:rPr>
              <w:t>CLHO board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32B25">
              <w:rPr>
                <w:rFonts w:asciiTheme="majorHAnsi" w:hAnsiTheme="majorHAnsi" w:cstheme="majorHAnsi"/>
              </w:rPr>
              <w:t xml:space="preserve">meeting </w:t>
            </w:r>
            <w:r w:rsidRPr="002477B2">
              <w:rPr>
                <w:rFonts w:asciiTheme="majorHAnsi" w:hAnsiTheme="majorHAnsi" w:cstheme="majorHAnsi"/>
              </w:rPr>
              <w:t>in time for legislative session</w:t>
            </w:r>
          </w:p>
          <w:p w14:paraId="397EEFBB" w14:textId="77777777" w:rsidR="00DD07DE" w:rsidRDefault="000121E8" w:rsidP="00DD07DE">
            <w:pPr>
              <w:pStyle w:val="NoSpacing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 xml:space="preserve">If something needs to be addressed with the board, </w:t>
            </w:r>
            <w:r>
              <w:rPr>
                <w:rFonts w:asciiTheme="majorHAnsi" w:hAnsiTheme="majorHAnsi" w:cstheme="majorHAnsi"/>
              </w:rPr>
              <w:t xml:space="preserve">reach out to </w:t>
            </w:r>
            <w:r w:rsidRPr="002477B2">
              <w:rPr>
                <w:rFonts w:asciiTheme="majorHAnsi" w:hAnsiTheme="majorHAnsi" w:cstheme="majorHAnsi"/>
              </w:rPr>
              <w:t>Florence</w:t>
            </w:r>
          </w:p>
          <w:p w14:paraId="2D632FCD" w14:textId="32F2CD5E" w:rsidR="000121E8" w:rsidRPr="00DD07DE" w:rsidRDefault="00DD07DE" w:rsidP="00DD07DE">
            <w:pPr>
              <w:pStyle w:val="NoSpacing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0121E8" w:rsidRPr="00DD07DE">
              <w:rPr>
                <w:rFonts w:asciiTheme="majorHAnsi" w:hAnsiTheme="majorHAnsi" w:cstheme="majorHAnsi"/>
              </w:rPr>
              <w:t xml:space="preserve">otentially present at the March CLHO meeting for vision update  </w:t>
            </w:r>
          </w:p>
          <w:p w14:paraId="512D8D2F" w14:textId="77777777" w:rsidR="000121E8" w:rsidRPr="002477B2" w:rsidRDefault="000121E8" w:rsidP="00C52E65">
            <w:pPr>
              <w:pStyle w:val="NoSpacing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 xml:space="preserve">Establish </w:t>
            </w:r>
            <w:r>
              <w:rPr>
                <w:rFonts w:asciiTheme="majorHAnsi" w:hAnsiTheme="majorHAnsi" w:cstheme="majorHAnsi"/>
              </w:rPr>
              <w:t xml:space="preserve">a </w:t>
            </w:r>
            <w:r w:rsidRPr="002477B2">
              <w:rPr>
                <w:rFonts w:asciiTheme="majorHAnsi" w:hAnsiTheme="majorHAnsi" w:cstheme="majorHAnsi"/>
              </w:rPr>
              <w:t>regular check in with PHAB</w:t>
            </w:r>
          </w:p>
          <w:p w14:paraId="5B8E2960" w14:textId="77777777" w:rsidR="000121E8" w:rsidRPr="002477B2" w:rsidRDefault="000121E8" w:rsidP="00C52E65">
            <w:pPr>
              <w:pStyle w:val="NoSpacing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>When CLHO S&amp;I is ready, have it put on the PHAB agenda</w:t>
            </w:r>
            <w:r>
              <w:rPr>
                <w:rFonts w:asciiTheme="majorHAnsi" w:hAnsiTheme="majorHAnsi" w:cstheme="majorHAnsi"/>
              </w:rPr>
              <w:t>, potentially in May</w:t>
            </w:r>
          </w:p>
          <w:p w14:paraId="77D637E4" w14:textId="77777777" w:rsidR="000121E8" w:rsidRDefault="000121E8" w:rsidP="00C52E65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Theme="majorHAnsi" w:hAnsiTheme="majorHAnsi" w:cstheme="majorHAnsi"/>
                <w:sz w:val="22"/>
                <w:szCs w:val="22"/>
              </w:rPr>
            </w:pPr>
            <w:r w:rsidRPr="002477B2">
              <w:rPr>
                <w:rFonts w:asciiTheme="majorHAnsi" w:hAnsiTheme="majorHAnsi" w:cstheme="majorHAnsi"/>
                <w:sz w:val="22"/>
                <w:szCs w:val="22"/>
              </w:rPr>
              <w:t>Add requirements to PE51 to start working on the MIP 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Pr="002477B2">
              <w:rPr>
                <w:rFonts w:asciiTheme="majorHAnsi" w:hAnsiTheme="majorHAnsi" w:cstheme="majorHAnsi"/>
                <w:sz w:val="22"/>
                <w:szCs w:val="22"/>
              </w:rPr>
              <w:t xml:space="preserve">odernization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Pr="002477B2">
              <w:rPr>
                <w:rFonts w:asciiTheme="majorHAnsi" w:hAnsiTheme="majorHAnsi" w:cstheme="majorHAnsi"/>
                <w:sz w:val="22"/>
                <w:szCs w:val="22"/>
              </w:rPr>
              <w:t xml:space="preserve">mplementation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Pr="002477B2">
              <w:rPr>
                <w:rFonts w:asciiTheme="majorHAnsi" w:hAnsiTheme="majorHAnsi" w:cstheme="majorHAnsi"/>
                <w:sz w:val="22"/>
                <w:szCs w:val="22"/>
              </w:rPr>
              <w:t>lan)</w:t>
            </w:r>
          </w:p>
          <w:p w14:paraId="702B14DF" w14:textId="77777777" w:rsidR="000121E8" w:rsidRDefault="000121E8" w:rsidP="002477B2">
            <w:pPr>
              <w:pStyle w:val="NoSpacing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lastRenderedPageBreak/>
              <w:t>PHAB responsibilities</w:t>
            </w:r>
          </w:p>
          <w:p w14:paraId="3FCC9058" w14:textId="77777777" w:rsidR="000121E8" w:rsidRPr="002477B2" w:rsidRDefault="000121E8" w:rsidP="00612799">
            <w:pPr>
              <w:pStyle w:val="NoSpacing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>Present something to PHAB so that they are aware</w:t>
            </w:r>
          </w:p>
          <w:p w14:paraId="25CA5803" w14:textId="77777777" w:rsidR="000121E8" w:rsidRPr="002477B2" w:rsidRDefault="000121E8" w:rsidP="002F78A5">
            <w:pPr>
              <w:pStyle w:val="NoSpacing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>PH Modernization funding</w:t>
            </w:r>
          </w:p>
          <w:p w14:paraId="5E9F2EF9" w14:textId="77777777" w:rsidR="000121E8" w:rsidRPr="002477B2" w:rsidRDefault="000121E8" w:rsidP="002F78A5">
            <w:pPr>
              <w:pStyle w:val="NoSpacing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>Will talk with CLHO first and then present to PHAB, possibly in May</w:t>
            </w:r>
          </w:p>
          <w:p w14:paraId="1BD9F607" w14:textId="7D761C5A" w:rsidR="000121E8" w:rsidRPr="002477B2" w:rsidRDefault="000121E8" w:rsidP="00F14520">
            <w:pPr>
              <w:pStyle w:val="NoSpacing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>PE51</w:t>
            </w:r>
            <w:r w:rsidR="002B397E">
              <w:rPr>
                <w:rFonts w:asciiTheme="majorHAnsi" w:hAnsiTheme="majorHAnsi" w:cstheme="majorHAnsi"/>
              </w:rPr>
              <w:t xml:space="preserve"> Requirements</w:t>
            </w:r>
          </w:p>
          <w:p w14:paraId="13C02FC8" w14:textId="7A61F417" w:rsidR="000121E8" w:rsidRPr="002477B2" w:rsidRDefault="002B397E" w:rsidP="00F14520">
            <w:pPr>
              <w:pStyle w:val="NoSpacing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0121E8" w:rsidRPr="002477B2">
              <w:rPr>
                <w:rFonts w:asciiTheme="majorHAnsi" w:hAnsiTheme="majorHAnsi" w:cstheme="majorHAnsi"/>
              </w:rPr>
              <w:t xml:space="preserve">egin talking in March about PE51 and start planning what </w:t>
            </w:r>
            <w:r w:rsidR="000121E8">
              <w:rPr>
                <w:rFonts w:asciiTheme="majorHAnsi" w:hAnsiTheme="majorHAnsi" w:cstheme="majorHAnsi"/>
              </w:rPr>
              <w:t>to include</w:t>
            </w:r>
          </w:p>
          <w:p w14:paraId="4EF5B8D6" w14:textId="09D75EF6" w:rsidR="000121E8" w:rsidRPr="002477B2" w:rsidRDefault="000121E8" w:rsidP="00F14520">
            <w:pPr>
              <w:pStyle w:val="NoSpacing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 xml:space="preserve">Talk with CLHO S&amp;I in April </w:t>
            </w:r>
            <w:r w:rsidR="00E4264F">
              <w:rPr>
                <w:rFonts w:asciiTheme="majorHAnsi" w:hAnsiTheme="majorHAnsi" w:cstheme="majorHAnsi"/>
              </w:rPr>
              <w:t>about</w:t>
            </w:r>
            <w:r w:rsidRPr="002477B2">
              <w:rPr>
                <w:rFonts w:asciiTheme="majorHAnsi" w:hAnsiTheme="majorHAnsi" w:cstheme="majorHAnsi"/>
              </w:rPr>
              <w:t xml:space="preserve"> modifications to PE51</w:t>
            </w:r>
          </w:p>
          <w:p w14:paraId="43C0D7E3" w14:textId="77777777" w:rsidR="000121E8" w:rsidRPr="002477B2" w:rsidRDefault="000121E8" w:rsidP="00F14520">
            <w:pPr>
              <w:pStyle w:val="NoSpacing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>PHAB already approved the priorities from JLT+</w:t>
            </w:r>
          </w:p>
          <w:p w14:paraId="5826F9C1" w14:textId="4715C21A" w:rsidR="000121E8" w:rsidRPr="009E5ADA" w:rsidRDefault="000121E8" w:rsidP="009E5ADA">
            <w:pPr>
              <w:pStyle w:val="NoSpacing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 xml:space="preserve">Check with colleagues to maintain the momentum in program areas to have </w:t>
            </w:r>
            <w:r w:rsidRPr="009E5ADA">
              <w:rPr>
                <w:rFonts w:asciiTheme="majorHAnsi" w:hAnsiTheme="majorHAnsi" w:cstheme="majorHAnsi"/>
              </w:rPr>
              <w:t>for when CLHO S&amp;I is ready to add onto PE51</w:t>
            </w:r>
          </w:p>
          <w:p w14:paraId="6A48363B" w14:textId="77777777" w:rsidR="000121E8" w:rsidRPr="00B54054" w:rsidRDefault="000121E8" w:rsidP="00B54054">
            <w:pPr>
              <w:pStyle w:val="NoSpacing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>Get feedback and review from LPH before revamping PE51</w:t>
            </w:r>
          </w:p>
          <w:p w14:paraId="6F555C75" w14:textId="77777777" w:rsidR="000121E8" w:rsidRPr="002477B2" w:rsidRDefault="000121E8" w:rsidP="00764BBD">
            <w:pPr>
              <w:pStyle w:val="NoSpacing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>Regiona</w:t>
            </w:r>
            <w:r>
              <w:rPr>
                <w:rFonts w:asciiTheme="majorHAnsi" w:hAnsiTheme="majorHAnsi" w:cstheme="majorHAnsi"/>
              </w:rPr>
              <w:t>l Modernization</w:t>
            </w:r>
            <w:r w:rsidRPr="002477B2">
              <w:rPr>
                <w:rFonts w:asciiTheme="majorHAnsi" w:hAnsiTheme="majorHAnsi" w:cstheme="majorHAnsi"/>
              </w:rPr>
              <w:t xml:space="preserve"> Funding</w:t>
            </w:r>
          </w:p>
          <w:p w14:paraId="38C8EB57" w14:textId="6DE0D178" w:rsidR="000121E8" w:rsidRDefault="000121E8" w:rsidP="00764BBD">
            <w:pPr>
              <w:pStyle w:val="NoSpacing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 xml:space="preserve">Some LPHAs </w:t>
            </w:r>
            <w:r>
              <w:rPr>
                <w:rFonts w:asciiTheme="majorHAnsi" w:hAnsiTheme="majorHAnsi" w:cstheme="majorHAnsi"/>
              </w:rPr>
              <w:t>do not</w:t>
            </w:r>
            <w:r w:rsidRPr="002477B2">
              <w:rPr>
                <w:rFonts w:asciiTheme="majorHAnsi" w:hAnsiTheme="majorHAnsi" w:cstheme="majorHAnsi"/>
              </w:rPr>
              <w:t xml:space="preserve"> like funds to be</w:t>
            </w:r>
            <w:r w:rsidR="00561FC2">
              <w:rPr>
                <w:rFonts w:asciiTheme="majorHAnsi" w:hAnsiTheme="majorHAnsi" w:cstheme="majorHAnsi"/>
              </w:rPr>
              <w:t xml:space="preserve"> taken out of </w:t>
            </w:r>
            <w:r w:rsidR="0080002E">
              <w:rPr>
                <w:rFonts w:asciiTheme="majorHAnsi" w:hAnsiTheme="majorHAnsi" w:cstheme="majorHAnsi"/>
              </w:rPr>
              <w:t xml:space="preserve">the </w:t>
            </w:r>
            <w:r w:rsidR="00561FC2">
              <w:rPr>
                <w:rFonts w:asciiTheme="majorHAnsi" w:hAnsiTheme="majorHAnsi" w:cstheme="majorHAnsi"/>
              </w:rPr>
              <w:t xml:space="preserve">full allocation for LPHAs to </w:t>
            </w:r>
            <w:r w:rsidR="0080002E">
              <w:rPr>
                <w:rFonts w:asciiTheme="majorHAnsi" w:hAnsiTheme="majorHAnsi" w:cstheme="majorHAnsi"/>
              </w:rPr>
              <w:t>use</w:t>
            </w:r>
            <w:r w:rsidR="00561FC2">
              <w:rPr>
                <w:rFonts w:asciiTheme="majorHAnsi" w:hAnsiTheme="majorHAnsi" w:cstheme="majorHAnsi"/>
              </w:rPr>
              <w:t xml:space="preserve"> </w:t>
            </w:r>
            <w:r w:rsidR="0080002E">
              <w:rPr>
                <w:rFonts w:asciiTheme="majorHAnsi" w:hAnsiTheme="majorHAnsi" w:cstheme="majorHAnsi"/>
              </w:rPr>
              <w:t>for</w:t>
            </w:r>
            <w:r w:rsidR="00561FC2">
              <w:rPr>
                <w:rFonts w:asciiTheme="majorHAnsi" w:hAnsiTheme="majorHAnsi" w:cstheme="majorHAnsi"/>
              </w:rPr>
              <w:t xml:space="preserve"> regional</w:t>
            </w:r>
            <w:r w:rsidR="0080002E">
              <w:rPr>
                <w:rFonts w:asciiTheme="majorHAnsi" w:hAnsiTheme="majorHAnsi" w:cstheme="majorHAnsi"/>
              </w:rPr>
              <w:t xml:space="preserve"> funding</w:t>
            </w:r>
            <w:r w:rsidR="001D4C62">
              <w:rPr>
                <w:rFonts w:asciiTheme="majorHAnsi" w:hAnsiTheme="majorHAnsi" w:cstheme="majorHAnsi"/>
              </w:rPr>
              <w:t xml:space="preserve">, while other LPHAs </w:t>
            </w:r>
            <w:r w:rsidR="0080002E">
              <w:rPr>
                <w:rFonts w:asciiTheme="majorHAnsi" w:hAnsiTheme="majorHAnsi" w:cstheme="majorHAnsi"/>
              </w:rPr>
              <w:t xml:space="preserve">see the benefit of </w:t>
            </w:r>
            <w:r w:rsidR="001D4C62">
              <w:rPr>
                <w:rFonts w:asciiTheme="majorHAnsi" w:hAnsiTheme="majorHAnsi" w:cstheme="majorHAnsi"/>
              </w:rPr>
              <w:t xml:space="preserve">using those regional funds for work they otherwise wouldn’t be able to do. </w:t>
            </w:r>
            <w:r w:rsidRPr="002477B2">
              <w:rPr>
                <w:rFonts w:asciiTheme="majorHAnsi" w:hAnsiTheme="majorHAnsi" w:cstheme="majorHAnsi"/>
              </w:rPr>
              <w:t xml:space="preserve"> </w:t>
            </w:r>
          </w:p>
          <w:p w14:paraId="0BF55B66" w14:textId="18CC3BD4" w:rsidR="000121E8" w:rsidRPr="002477B2" w:rsidRDefault="00915690" w:rsidP="00764BBD">
            <w:pPr>
              <w:pStyle w:val="NoSpacing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Every biennium there’s</w:t>
            </w:r>
            <w:r w:rsidR="00713D67">
              <w:rPr>
                <w:rFonts w:asciiTheme="majorHAnsi" w:hAnsiTheme="majorHAnsi" w:cstheme="majorHAnsi"/>
              </w:rPr>
              <w:t xml:space="preserve"> been </w:t>
            </w:r>
            <w:r>
              <w:rPr>
                <w:rFonts w:asciiTheme="majorHAnsi" w:hAnsiTheme="majorHAnsi" w:cstheme="majorHAnsi"/>
              </w:rPr>
              <w:t xml:space="preserve">conversation about </w:t>
            </w:r>
            <w:r w:rsidR="00713D67">
              <w:rPr>
                <w:rFonts w:asciiTheme="majorHAnsi" w:hAnsiTheme="majorHAnsi" w:cstheme="majorHAnsi"/>
              </w:rPr>
              <w:t>whether we should keep having a pot of regional funds, and whether it should be bigger or smaller</w:t>
            </w:r>
            <w:r w:rsidR="003E6D39">
              <w:rPr>
                <w:rFonts w:asciiTheme="majorHAnsi" w:hAnsiTheme="majorHAnsi" w:cstheme="majorHAnsi"/>
              </w:rPr>
              <w:t xml:space="preserve">, and what parameters should be in place around use of regional funds. </w:t>
            </w:r>
          </w:p>
          <w:p w14:paraId="0A0860C1" w14:textId="75FA0C94" w:rsidR="000121E8" w:rsidRPr="002477B2" w:rsidRDefault="000121E8" w:rsidP="00764BBD">
            <w:pPr>
              <w:pStyle w:val="NoSpacing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Receive more concrete feedback </w:t>
            </w:r>
            <w:r w:rsidR="00B372BB">
              <w:rPr>
                <w:rFonts w:asciiTheme="majorHAnsi" w:hAnsiTheme="majorHAnsi" w:cstheme="majorHAnsi"/>
              </w:rPr>
              <w:t xml:space="preserve">from LPHAs </w:t>
            </w:r>
            <w:r>
              <w:rPr>
                <w:rFonts w:asciiTheme="majorHAnsi" w:hAnsiTheme="majorHAnsi" w:cstheme="majorHAnsi"/>
              </w:rPr>
              <w:t>before deciding</w:t>
            </w:r>
          </w:p>
          <w:p w14:paraId="7E747000" w14:textId="5BEA5C75" w:rsidR="000121E8" w:rsidRDefault="00B961B2" w:rsidP="00764BBD">
            <w:pPr>
              <w:pStyle w:val="NoSpacing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0121E8" w:rsidRPr="002477B2">
              <w:rPr>
                <w:rFonts w:asciiTheme="majorHAnsi" w:hAnsiTheme="majorHAnsi" w:cstheme="majorHAnsi"/>
              </w:rPr>
              <w:t>eeting</w:t>
            </w:r>
            <w:r w:rsidR="0013181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will be held 2/28/2023 </w:t>
            </w:r>
            <w:r w:rsidR="00131812">
              <w:rPr>
                <w:rFonts w:asciiTheme="majorHAnsi" w:hAnsiTheme="majorHAnsi" w:cstheme="majorHAnsi"/>
              </w:rPr>
              <w:t xml:space="preserve">for </w:t>
            </w:r>
            <w:r w:rsidR="000121E8" w:rsidRPr="002477B2">
              <w:rPr>
                <w:rFonts w:asciiTheme="majorHAnsi" w:hAnsiTheme="majorHAnsi" w:cstheme="majorHAnsi"/>
              </w:rPr>
              <w:t xml:space="preserve">LPHA Administrators and </w:t>
            </w:r>
            <w:r w:rsidR="000121E8">
              <w:rPr>
                <w:rFonts w:asciiTheme="majorHAnsi" w:hAnsiTheme="majorHAnsi" w:cstheme="majorHAnsi"/>
              </w:rPr>
              <w:t xml:space="preserve">Modernization P51 </w:t>
            </w:r>
            <w:r w:rsidR="000121E8" w:rsidRPr="002477B2">
              <w:rPr>
                <w:rFonts w:asciiTheme="majorHAnsi" w:hAnsiTheme="majorHAnsi" w:cstheme="majorHAnsi"/>
              </w:rPr>
              <w:t xml:space="preserve">contacts to </w:t>
            </w:r>
            <w:r>
              <w:rPr>
                <w:rFonts w:asciiTheme="majorHAnsi" w:hAnsiTheme="majorHAnsi" w:cstheme="majorHAnsi"/>
              </w:rPr>
              <w:t>hear</w:t>
            </w:r>
            <w:r w:rsidR="00131812">
              <w:rPr>
                <w:rFonts w:asciiTheme="majorHAnsi" w:hAnsiTheme="majorHAnsi" w:cstheme="majorHAnsi"/>
              </w:rPr>
              <w:t xml:space="preserve"> </w:t>
            </w:r>
            <w:r w:rsidR="000121E8" w:rsidRPr="002477B2">
              <w:rPr>
                <w:rFonts w:asciiTheme="majorHAnsi" w:hAnsiTheme="majorHAnsi" w:cstheme="majorHAnsi"/>
              </w:rPr>
              <w:t>highlight</w:t>
            </w:r>
            <w:r w:rsidR="00131812">
              <w:rPr>
                <w:rFonts w:asciiTheme="majorHAnsi" w:hAnsiTheme="majorHAnsi" w:cstheme="majorHAnsi"/>
              </w:rPr>
              <w:t>s</w:t>
            </w:r>
            <w:r w:rsidR="000121E8" w:rsidRPr="002477B2">
              <w:rPr>
                <w:rFonts w:asciiTheme="majorHAnsi" w:hAnsiTheme="majorHAnsi" w:cstheme="majorHAnsi"/>
              </w:rPr>
              <w:t xml:space="preserve"> </w:t>
            </w:r>
            <w:r w:rsidR="00131812">
              <w:rPr>
                <w:rFonts w:asciiTheme="majorHAnsi" w:hAnsiTheme="majorHAnsi" w:cstheme="majorHAnsi"/>
              </w:rPr>
              <w:t xml:space="preserve">from </w:t>
            </w:r>
            <w:r w:rsidR="000121E8">
              <w:rPr>
                <w:rFonts w:asciiTheme="majorHAnsi" w:hAnsiTheme="majorHAnsi" w:cstheme="majorHAnsi"/>
              </w:rPr>
              <w:t xml:space="preserve">the </w:t>
            </w:r>
            <w:r w:rsidR="000121E8" w:rsidRPr="002477B2">
              <w:rPr>
                <w:rFonts w:asciiTheme="majorHAnsi" w:hAnsiTheme="majorHAnsi" w:cstheme="majorHAnsi"/>
              </w:rPr>
              <w:t>progress reports on PE51 local funding work and regional funding work</w:t>
            </w:r>
          </w:p>
          <w:p w14:paraId="1947F75D" w14:textId="367EE18C" w:rsidR="00D13C5C" w:rsidRPr="002477B2" w:rsidRDefault="00B10A24" w:rsidP="00764BBD">
            <w:pPr>
              <w:pStyle w:val="NoSpacing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OHA</w:t>
            </w:r>
            <w:r w:rsidR="00D13C5C">
              <w:rPr>
                <w:rFonts w:asciiTheme="majorHAnsi" w:hAnsiTheme="majorHAnsi" w:cstheme="majorHAnsi"/>
              </w:rPr>
              <w:t xml:space="preserve"> conducted </w:t>
            </w:r>
            <w:r>
              <w:rPr>
                <w:rFonts w:asciiTheme="majorHAnsi" w:hAnsiTheme="majorHAnsi" w:cstheme="majorHAnsi"/>
              </w:rPr>
              <w:t xml:space="preserve">a survey </w:t>
            </w:r>
            <w:r w:rsidR="00EA3AB5">
              <w:rPr>
                <w:rFonts w:asciiTheme="majorHAnsi" w:hAnsiTheme="majorHAnsi" w:cstheme="majorHAnsi"/>
              </w:rPr>
              <w:t xml:space="preserve">in </w:t>
            </w:r>
            <w:r>
              <w:rPr>
                <w:rFonts w:asciiTheme="majorHAnsi" w:hAnsiTheme="majorHAnsi" w:cstheme="majorHAnsi"/>
              </w:rPr>
              <w:t xml:space="preserve">early 2022 </w:t>
            </w:r>
            <w:r w:rsidR="00D13C5C">
              <w:rPr>
                <w:rFonts w:asciiTheme="majorHAnsi" w:hAnsiTheme="majorHAnsi" w:cstheme="majorHAnsi"/>
              </w:rPr>
              <w:t xml:space="preserve">of LPHAs </w:t>
            </w:r>
            <w:r w:rsidR="0088288C">
              <w:rPr>
                <w:rFonts w:asciiTheme="majorHAnsi" w:hAnsiTheme="majorHAnsi" w:cstheme="majorHAnsi"/>
              </w:rPr>
              <w:t>regarding PE 51 when the PE was last updated. Feedba</w:t>
            </w:r>
            <w:r>
              <w:rPr>
                <w:rFonts w:asciiTheme="majorHAnsi" w:hAnsiTheme="majorHAnsi" w:cstheme="majorHAnsi"/>
              </w:rPr>
              <w:t xml:space="preserve">ck </w:t>
            </w:r>
            <w:r w:rsidR="0088288C">
              <w:rPr>
                <w:rFonts w:asciiTheme="majorHAnsi" w:hAnsiTheme="majorHAnsi" w:cstheme="majorHAnsi"/>
              </w:rPr>
              <w:t xml:space="preserve">was more focused on what other LPHAs should do rather than on what each LPHA would like regarding regional funding. </w:t>
            </w:r>
            <w:r w:rsidR="00EA3AB5">
              <w:rPr>
                <w:rFonts w:asciiTheme="majorHAnsi" w:hAnsiTheme="majorHAnsi" w:cstheme="majorHAnsi"/>
              </w:rPr>
              <w:t xml:space="preserve">Low survey participation rate. </w:t>
            </w:r>
          </w:p>
          <w:p w14:paraId="2CF22C53" w14:textId="4F3F1006" w:rsidR="000121E8" w:rsidRDefault="00B10A24" w:rsidP="002A6E3E">
            <w:pPr>
              <w:pStyle w:val="NoSpacing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Sara w</w:t>
            </w:r>
            <w:r w:rsidR="000121E8" w:rsidRPr="002477B2">
              <w:rPr>
                <w:rFonts w:asciiTheme="majorHAnsi" w:hAnsiTheme="majorHAnsi" w:cstheme="majorHAnsi"/>
              </w:rPr>
              <w:t xml:space="preserve">ill </w:t>
            </w:r>
            <w:r w:rsidR="00284839">
              <w:rPr>
                <w:rFonts w:asciiTheme="majorHAnsi" w:hAnsiTheme="majorHAnsi" w:cstheme="majorHAnsi"/>
              </w:rPr>
              <w:t>share</w:t>
            </w:r>
            <w:r w:rsidR="000121E8" w:rsidRPr="002477B2">
              <w:rPr>
                <w:rFonts w:asciiTheme="majorHAnsi" w:hAnsiTheme="majorHAnsi" w:cstheme="majorHAnsi"/>
              </w:rPr>
              <w:t xml:space="preserve"> the survey results</w:t>
            </w:r>
            <w:r w:rsidR="002A6E3E">
              <w:rPr>
                <w:rFonts w:asciiTheme="majorHAnsi" w:hAnsiTheme="majorHAnsi" w:cstheme="majorHAnsi"/>
              </w:rPr>
              <w:t>.</w:t>
            </w:r>
          </w:p>
          <w:p w14:paraId="53B3464A" w14:textId="1981928A" w:rsidR="00D15167" w:rsidRPr="002477B2" w:rsidRDefault="00284839" w:rsidP="002A6E3E">
            <w:pPr>
              <w:pStyle w:val="NoSpacing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Next steps </w:t>
            </w:r>
          </w:p>
          <w:p w14:paraId="569B90D8" w14:textId="7C2AEDE9" w:rsidR="00086C8F" w:rsidRDefault="0056727B" w:rsidP="00284839">
            <w:pPr>
              <w:pStyle w:val="NoSpacing"/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Jessica will work with Laura to create s</w:t>
            </w:r>
            <w:r w:rsidR="00086C8F">
              <w:rPr>
                <w:rFonts w:asciiTheme="majorHAnsi" w:hAnsiTheme="majorHAnsi" w:cstheme="majorHAnsi"/>
              </w:rPr>
              <w:t>hared document or</w:t>
            </w:r>
            <w:r w:rsidR="009E70B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9E70B4">
              <w:rPr>
                <w:rFonts w:asciiTheme="majorHAnsi" w:hAnsiTheme="majorHAnsi" w:cstheme="majorHAnsi"/>
              </w:rPr>
              <w:t>smash</w:t>
            </w:r>
            <w:r>
              <w:rPr>
                <w:rFonts w:asciiTheme="majorHAnsi" w:hAnsiTheme="majorHAnsi" w:cstheme="majorHAnsi"/>
              </w:rPr>
              <w:t>board</w:t>
            </w:r>
            <w:proofErr w:type="spellEnd"/>
            <w:r>
              <w:rPr>
                <w:rFonts w:asciiTheme="majorHAnsi" w:hAnsiTheme="majorHAnsi" w:cstheme="majorHAnsi"/>
              </w:rPr>
              <w:t xml:space="preserve"> for committee thoughts on survey of LPHAs regarding PE 51, and then </w:t>
            </w:r>
            <w:r w:rsidR="00710902">
              <w:rPr>
                <w:rFonts w:asciiTheme="majorHAnsi" w:hAnsiTheme="majorHAnsi" w:cstheme="majorHAnsi"/>
              </w:rPr>
              <w:t xml:space="preserve">discuss in February meeting. </w:t>
            </w:r>
          </w:p>
          <w:p w14:paraId="619B471D" w14:textId="7CF775F3" w:rsidR="000121E8" w:rsidRPr="002477B2" w:rsidRDefault="000121E8" w:rsidP="00284839">
            <w:pPr>
              <w:pStyle w:val="NoSpacing"/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>February meeting</w:t>
            </w:r>
            <w:r w:rsidR="00D15167">
              <w:rPr>
                <w:rFonts w:asciiTheme="majorHAnsi" w:hAnsiTheme="majorHAnsi" w:cstheme="majorHAnsi"/>
              </w:rPr>
              <w:t xml:space="preserve">: subcommittee </w:t>
            </w:r>
            <w:r w:rsidRPr="002477B2">
              <w:rPr>
                <w:rFonts w:asciiTheme="majorHAnsi" w:hAnsiTheme="majorHAnsi" w:cstheme="majorHAnsi"/>
              </w:rPr>
              <w:t xml:space="preserve">work on vision and </w:t>
            </w:r>
            <w:r w:rsidR="00CE5D24">
              <w:rPr>
                <w:rFonts w:asciiTheme="majorHAnsi" w:hAnsiTheme="majorHAnsi" w:cstheme="majorHAnsi"/>
              </w:rPr>
              <w:t xml:space="preserve">results of </w:t>
            </w:r>
            <w:r>
              <w:rPr>
                <w:rFonts w:asciiTheme="majorHAnsi" w:hAnsiTheme="majorHAnsi" w:cstheme="majorHAnsi"/>
              </w:rPr>
              <w:t xml:space="preserve">Modernization Plan </w:t>
            </w:r>
            <w:r w:rsidRPr="002477B2">
              <w:rPr>
                <w:rFonts w:asciiTheme="majorHAnsi" w:hAnsiTheme="majorHAnsi" w:cstheme="majorHAnsi"/>
              </w:rPr>
              <w:t xml:space="preserve">survey </w:t>
            </w:r>
            <w:r w:rsidR="00CE5D24">
              <w:rPr>
                <w:rFonts w:asciiTheme="majorHAnsi" w:hAnsiTheme="majorHAnsi" w:cstheme="majorHAnsi"/>
              </w:rPr>
              <w:t>results</w:t>
            </w:r>
            <w:r w:rsidR="00710902">
              <w:rPr>
                <w:rFonts w:asciiTheme="majorHAnsi" w:hAnsiTheme="majorHAnsi" w:cstheme="majorHAnsi"/>
              </w:rPr>
              <w:t>.</w:t>
            </w:r>
          </w:p>
          <w:p w14:paraId="3D0F36C4" w14:textId="1158A6BB" w:rsidR="00FE036E" w:rsidRDefault="00710902" w:rsidP="00284839">
            <w:pPr>
              <w:pStyle w:val="NoSpacing"/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Feb/</w:t>
            </w:r>
            <w:r w:rsidR="000121E8" w:rsidRPr="002477B2">
              <w:rPr>
                <w:rFonts w:asciiTheme="majorHAnsi" w:hAnsiTheme="majorHAnsi" w:cstheme="majorHAnsi"/>
              </w:rPr>
              <w:t>March meeting</w:t>
            </w:r>
            <w:r>
              <w:rPr>
                <w:rFonts w:asciiTheme="majorHAnsi" w:hAnsiTheme="majorHAnsi" w:cstheme="majorHAnsi"/>
              </w:rPr>
              <w:t>s</w:t>
            </w:r>
            <w:r w:rsidR="00284839">
              <w:rPr>
                <w:rFonts w:asciiTheme="majorHAnsi" w:hAnsiTheme="majorHAnsi" w:cstheme="majorHAnsi"/>
              </w:rPr>
              <w:t>:</w:t>
            </w:r>
            <w:r w:rsidR="000121E8" w:rsidRPr="002477B2">
              <w:rPr>
                <w:rFonts w:asciiTheme="majorHAnsi" w:hAnsiTheme="majorHAnsi" w:cstheme="majorHAnsi"/>
              </w:rPr>
              <w:t xml:space="preserve"> </w:t>
            </w:r>
            <w:r w:rsidR="00284839">
              <w:rPr>
                <w:rFonts w:asciiTheme="majorHAnsi" w:hAnsiTheme="majorHAnsi" w:cstheme="majorHAnsi"/>
              </w:rPr>
              <w:t xml:space="preserve">Talk about survey for LPHAs to get feedback on PE 51 </w:t>
            </w:r>
            <w:r w:rsidR="000121E8" w:rsidRPr="002477B2">
              <w:rPr>
                <w:rFonts w:asciiTheme="majorHAnsi" w:hAnsiTheme="majorHAnsi" w:cstheme="majorHAnsi"/>
              </w:rPr>
              <w:t>develop the survey</w:t>
            </w:r>
            <w:r w:rsidR="00DD4EAE">
              <w:rPr>
                <w:rFonts w:asciiTheme="majorHAnsi" w:hAnsiTheme="majorHAnsi" w:cstheme="majorHAnsi"/>
              </w:rPr>
              <w:t xml:space="preserve">. </w:t>
            </w:r>
            <w:r w:rsidR="00FE036E">
              <w:rPr>
                <w:rFonts w:asciiTheme="majorHAnsi" w:hAnsiTheme="majorHAnsi" w:cstheme="majorHAnsi"/>
              </w:rPr>
              <w:t xml:space="preserve">Possible questions: </w:t>
            </w:r>
          </w:p>
          <w:p w14:paraId="1D041102" w14:textId="65226945" w:rsidR="000121E8" w:rsidRDefault="00710902" w:rsidP="00FE036E">
            <w:pPr>
              <w:pStyle w:val="NoSpacing"/>
              <w:numPr>
                <w:ilvl w:val="1"/>
                <w:numId w:val="3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Has the way the </w:t>
            </w:r>
            <w:r w:rsidR="00276B1E">
              <w:rPr>
                <w:rFonts w:asciiTheme="majorHAnsi" w:hAnsiTheme="majorHAnsi" w:cstheme="majorHAnsi"/>
              </w:rPr>
              <w:t xml:space="preserve">PE </w:t>
            </w:r>
            <w:r>
              <w:rPr>
                <w:rFonts w:asciiTheme="majorHAnsi" w:hAnsiTheme="majorHAnsi" w:cstheme="majorHAnsi"/>
              </w:rPr>
              <w:t xml:space="preserve">is currently written </w:t>
            </w:r>
            <w:r w:rsidR="00276B1E">
              <w:rPr>
                <w:rFonts w:asciiTheme="majorHAnsi" w:hAnsiTheme="majorHAnsi" w:cstheme="majorHAnsi"/>
              </w:rPr>
              <w:t xml:space="preserve">been working for </w:t>
            </w:r>
            <w:r>
              <w:rPr>
                <w:rFonts w:asciiTheme="majorHAnsi" w:hAnsiTheme="majorHAnsi" w:cstheme="majorHAnsi"/>
              </w:rPr>
              <w:t>LPHAs?</w:t>
            </w:r>
          </w:p>
          <w:p w14:paraId="022D9D67" w14:textId="07001A6C" w:rsidR="00920EC5" w:rsidRPr="00086C8F" w:rsidRDefault="00276B1E" w:rsidP="00086C8F">
            <w:pPr>
              <w:pStyle w:val="NoSpacing"/>
              <w:numPr>
                <w:ilvl w:val="1"/>
                <w:numId w:val="3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 you receive </w:t>
            </w:r>
            <w:r w:rsidR="000364F7">
              <w:rPr>
                <w:rFonts w:asciiTheme="majorHAnsi" w:hAnsiTheme="majorHAnsi" w:cstheme="majorHAnsi"/>
              </w:rPr>
              <w:t>regional funding?</w:t>
            </w:r>
            <w:r>
              <w:rPr>
                <w:rFonts w:asciiTheme="majorHAnsi" w:hAnsiTheme="majorHAnsi" w:cstheme="majorHAnsi"/>
              </w:rPr>
              <w:t xml:space="preserve"> If yes, do you use it </w:t>
            </w:r>
            <w:r w:rsidR="00AC085E">
              <w:rPr>
                <w:rFonts w:asciiTheme="majorHAnsi" w:hAnsiTheme="majorHAnsi" w:cstheme="majorHAnsi"/>
              </w:rPr>
              <w:t xml:space="preserve">and would you like to keep receiving it? If no, are you supportive of funds going to regional work? </w:t>
            </w:r>
          </w:p>
          <w:p w14:paraId="102434C1" w14:textId="4552407F" w:rsidR="000121E8" w:rsidRPr="002477B2" w:rsidRDefault="000121E8" w:rsidP="00284839">
            <w:pPr>
              <w:pStyle w:val="NoSpacing"/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 w:rsidRPr="002477B2">
              <w:rPr>
                <w:rFonts w:asciiTheme="majorHAnsi" w:hAnsiTheme="majorHAnsi" w:cstheme="majorHAnsi"/>
              </w:rPr>
              <w:t>April</w:t>
            </w:r>
            <w:r w:rsidR="00284839">
              <w:rPr>
                <w:rFonts w:asciiTheme="majorHAnsi" w:hAnsiTheme="majorHAnsi" w:cstheme="majorHAnsi"/>
              </w:rPr>
              <w:t xml:space="preserve">: Start talking about PE 51 updates in April </w:t>
            </w:r>
          </w:p>
          <w:p w14:paraId="3433F5EA" w14:textId="77777777" w:rsidR="000121E8" w:rsidRDefault="000121E8" w:rsidP="00284839">
            <w:pPr>
              <w:ind w:firstLine="50"/>
              <w:rPr>
                <w:rFonts w:ascii="Candara" w:hAnsi="Candara" w:cstheme="majorHAnsi"/>
              </w:rPr>
            </w:pPr>
          </w:p>
          <w:p w14:paraId="063A1D04" w14:textId="742D6C62" w:rsidR="00086C8F" w:rsidRDefault="00086C8F" w:rsidP="00710902">
            <w:pPr>
              <w:rPr>
                <w:rFonts w:ascii="Candara" w:hAnsi="Candara" w:cstheme="majorHAnsi"/>
              </w:rPr>
            </w:pPr>
          </w:p>
        </w:tc>
      </w:tr>
      <w:tr w:rsidR="000121E8" w:rsidRPr="0096055E" w14:paraId="2CE7107E" w14:textId="77777777" w:rsidTr="00943C54">
        <w:trPr>
          <w:trHeight w:val="413"/>
          <w:jc w:val="center"/>
        </w:trPr>
        <w:tc>
          <w:tcPr>
            <w:tcW w:w="2425" w:type="dxa"/>
          </w:tcPr>
          <w:p w14:paraId="4839242D" w14:textId="2AF549B3" w:rsidR="000121E8" w:rsidRPr="00850951" w:rsidRDefault="000121E8">
            <w:pPr>
              <w:rPr>
                <w:rFonts w:asciiTheme="majorHAnsi" w:hAnsiTheme="majorHAnsi" w:cstheme="majorHAnsi"/>
              </w:rPr>
            </w:pPr>
            <w:r w:rsidRPr="00850951">
              <w:rPr>
                <w:rFonts w:asciiTheme="majorHAnsi" w:hAnsiTheme="majorHAnsi" w:cstheme="majorHAnsi"/>
              </w:rPr>
              <w:lastRenderedPageBreak/>
              <w:t>Wrap-up and next meeting</w:t>
            </w:r>
          </w:p>
        </w:tc>
        <w:tc>
          <w:tcPr>
            <w:tcW w:w="8910" w:type="dxa"/>
            <w:gridSpan w:val="2"/>
          </w:tcPr>
          <w:p w14:paraId="620A1467" w14:textId="77777777" w:rsidR="000121E8" w:rsidRDefault="000121E8">
            <w:pPr>
              <w:rPr>
                <w:rFonts w:asciiTheme="majorHAnsi" w:hAnsiTheme="majorHAnsi" w:cstheme="majorHAnsi"/>
              </w:rPr>
            </w:pPr>
            <w:r w:rsidRPr="00C52E65">
              <w:rPr>
                <w:rFonts w:asciiTheme="majorHAnsi" w:hAnsiTheme="majorHAnsi" w:cstheme="majorHAnsi"/>
              </w:rPr>
              <w:t>Discuss next meeting date and what we want to get accomplished</w:t>
            </w:r>
          </w:p>
          <w:p w14:paraId="66C84AB6" w14:textId="49D1A8E5" w:rsidR="000121E8" w:rsidRPr="0096055E" w:rsidRDefault="000121E8">
            <w:pPr>
              <w:rPr>
                <w:rFonts w:ascii="Candara" w:hAnsi="Candara" w:cstheme="majorHAnsi"/>
              </w:rPr>
            </w:pPr>
          </w:p>
        </w:tc>
      </w:tr>
      <w:tr w:rsidR="00E77E81" w:rsidRPr="0096055E" w14:paraId="48FB74B9" w14:textId="77777777">
        <w:trPr>
          <w:trHeight w:val="432"/>
          <w:jc w:val="center"/>
        </w:trPr>
        <w:tc>
          <w:tcPr>
            <w:tcW w:w="11335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73CE3606" w14:textId="3C009B33" w:rsidR="00E77E81" w:rsidRPr="0096055E" w:rsidRDefault="009B6AEB" w:rsidP="007E7207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Next meeting:  </w:t>
            </w:r>
            <w:r w:rsidR="00AF791D">
              <w:rPr>
                <w:rFonts w:ascii="Candara" w:hAnsi="Candara" w:cstheme="majorHAnsi"/>
                <w:b/>
              </w:rPr>
              <w:t>February 22</w:t>
            </w:r>
            <w:r w:rsidR="00E91CED" w:rsidRPr="0096055E">
              <w:rPr>
                <w:rFonts w:ascii="Candara" w:hAnsi="Candara" w:cstheme="majorHAnsi"/>
                <w:b/>
              </w:rPr>
              <w:t>,</w:t>
            </w:r>
            <w:r w:rsidR="00BE1F4E" w:rsidRPr="0096055E">
              <w:rPr>
                <w:rFonts w:ascii="Candara" w:hAnsi="Candara" w:cstheme="majorHAnsi"/>
                <w:b/>
              </w:rPr>
              <w:t xml:space="preserve"> 202</w:t>
            </w:r>
            <w:r w:rsidR="000C2A0E">
              <w:rPr>
                <w:rFonts w:ascii="Candara" w:hAnsi="Candara" w:cstheme="majorHAnsi"/>
                <w:b/>
              </w:rPr>
              <w:t>3</w:t>
            </w:r>
            <w:r w:rsidR="005A33DA" w:rsidRPr="0096055E">
              <w:rPr>
                <w:rFonts w:ascii="Candara" w:hAnsi="Candara" w:cstheme="majorHAnsi"/>
                <w:b/>
              </w:rPr>
              <w:t xml:space="preserve"> </w:t>
            </w:r>
            <w:r w:rsidR="006B558A" w:rsidRPr="0096055E">
              <w:rPr>
                <w:rFonts w:ascii="Candara" w:hAnsi="Candara" w:cstheme="majorHAnsi"/>
                <w:b/>
              </w:rPr>
              <w:t>– 1 to 2.30pm</w:t>
            </w:r>
          </w:p>
        </w:tc>
      </w:tr>
      <w:tr w:rsidR="00E77E81" w:rsidRPr="0096055E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7BB32469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Florence Pourtal</w:t>
            </w:r>
          </w:p>
          <w:p w14:paraId="2288BB12" w14:textId="64BC1A68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 xml:space="preserve">Lincoln County Public Health </w:t>
            </w:r>
            <w:r w:rsidR="004440DF" w:rsidRPr="0096055E">
              <w:rPr>
                <w:rFonts w:ascii="Candara" w:hAnsi="Candara" w:cstheme="majorHAnsi"/>
              </w:rPr>
              <w:t>Director</w:t>
            </w:r>
          </w:p>
          <w:p w14:paraId="727D5CCE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541-265-0405</w:t>
            </w:r>
          </w:p>
          <w:p w14:paraId="4E5E3EAD" w14:textId="77777777" w:rsidR="00E77E81" w:rsidRPr="0096055E" w:rsidRDefault="00000000">
            <w:pPr>
              <w:rPr>
                <w:rFonts w:ascii="Candara" w:hAnsi="Candara" w:cstheme="majorHAnsi"/>
              </w:rPr>
            </w:pPr>
            <w:hyperlink r:id="rId10">
              <w:r w:rsidR="009B6AEB" w:rsidRPr="0096055E">
                <w:rPr>
                  <w:rFonts w:ascii="Candara" w:hAnsi="Candara" w:cstheme="majorHAnsi"/>
                  <w:color w:val="1155CC"/>
                  <w:u w:val="single"/>
                </w:rPr>
                <w:t>fpourtal@co.lincoln.or.us</w:t>
              </w:r>
            </w:hyperlink>
            <w:r w:rsidR="009B6AEB" w:rsidRPr="0096055E">
              <w:rPr>
                <w:rFonts w:ascii="Candara" w:hAnsi="Candara" w:cstheme="majorHAnsi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165D5983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163FA520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22AE6863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</w:p>
          <w:p w14:paraId="17E75471" w14:textId="77777777" w:rsidR="00E77E81" w:rsidRPr="0096055E" w:rsidRDefault="00000000">
            <w:pPr>
              <w:rPr>
                <w:rFonts w:ascii="Candara" w:hAnsi="Candara" w:cstheme="majorHAnsi"/>
              </w:rPr>
            </w:pPr>
            <w:hyperlink r:id="rId11">
              <w:r w:rsidR="009B6AEB" w:rsidRPr="0096055E">
                <w:rPr>
                  <w:rFonts w:ascii="Candara" w:hAnsi="Candara" w:cstheme="majorHAnsi"/>
                  <w:color w:val="0563C1"/>
                  <w:u w:val="single"/>
                </w:rPr>
                <w:t>jdale@co.klamath.or.us</w:t>
              </w:r>
            </w:hyperlink>
            <w:r w:rsidR="009B6AEB" w:rsidRPr="0096055E">
              <w:rPr>
                <w:rFonts w:ascii="Candara" w:hAnsi="Candara" w:cstheme="majorHAnsi"/>
              </w:rPr>
              <w:t xml:space="preserve"> </w:t>
            </w:r>
          </w:p>
        </w:tc>
      </w:tr>
      <w:tr w:rsidR="00E77E81" w:rsidRPr="0096055E" w14:paraId="0A8BB255" w14:textId="77777777" w:rsidTr="001A54BF">
        <w:trPr>
          <w:trHeight w:val="890"/>
          <w:jc w:val="center"/>
        </w:trPr>
        <w:tc>
          <w:tcPr>
            <w:tcW w:w="11335" w:type="dxa"/>
            <w:gridSpan w:val="3"/>
            <w:shd w:val="clear" w:color="auto" w:fill="D9D9D9"/>
          </w:tcPr>
          <w:p w14:paraId="14E3773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lastRenderedPageBreak/>
              <w:t>Public Health Division Liaison</w:t>
            </w:r>
          </w:p>
          <w:p w14:paraId="7561A2EA" w14:textId="015D2E68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Epstein</w:t>
            </w:r>
          </w:p>
          <w:p w14:paraId="11E3C651" w14:textId="77777777" w:rsidR="001A54BF" w:rsidRDefault="001A54BF" w:rsidP="001A5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and Tribal Public Health Policy Lead</w:t>
            </w:r>
          </w:p>
          <w:p w14:paraId="3A19CAF3" w14:textId="7532EFF7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503-969-5816</w:t>
            </w:r>
            <w:r w:rsidR="009B6AEB" w:rsidRPr="0096055E">
              <w:rPr>
                <w:rFonts w:ascii="Candara" w:hAnsi="Candara" w:cstheme="majorHAnsi"/>
              </w:rPr>
              <w:t xml:space="preserve"> - </w:t>
            </w:r>
            <w:hyperlink r:id="rId12" w:history="1">
              <w:r>
                <w:rPr>
                  <w:rStyle w:val="Hyperlink"/>
                  <w:color w:val="0563C1"/>
                  <w:sz w:val="24"/>
                  <w:szCs w:val="24"/>
                </w:rPr>
                <w:t>andrew.d.epstein@dhsoha.state.or.us</w:t>
              </w:r>
            </w:hyperlink>
          </w:p>
        </w:tc>
      </w:tr>
    </w:tbl>
    <w:p w14:paraId="59A0FC05" w14:textId="77777777" w:rsidR="00B84998" w:rsidRPr="0096055E" w:rsidRDefault="00B84998" w:rsidP="00BE1F4E">
      <w:pPr>
        <w:spacing w:after="0" w:line="240" w:lineRule="auto"/>
        <w:rPr>
          <w:rFonts w:ascii="Candara" w:hAnsi="Candara" w:cstheme="majorHAnsi"/>
        </w:rPr>
      </w:pPr>
    </w:p>
    <w:sectPr w:rsidR="00B84998" w:rsidRPr="0096055E">
      <w:headerReference w:type="first" r:id="rId13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46C5" w14:textId="77777777" w:rsidR="0086377A" w:rsidRDefault="0086377A">
      <w:pPr>
        <w:spacing w:after="0" w:line="240" w:lineRule="auto"/>
      </w:pPr>
      <w:r>
        <w:separator/>
      </w:r>
    </w:p>
  </w:endnote>
  <w:endnote w:type="continuationSeparator" w:id="0">
    <w:p w14:paraId="6C64DD59" w14:textId="77777777" w:rsidR="0086377A" w:rsidRDefault="0086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7AA1" w14:textId="77777777" w:rsidR="0086377A" w:rsidRDefault="0086377A">
      <w:pPr>
        <w:spacing w:after="0" w:line="240" w:lineRule="auto"/>
      </w:pPr>
      <w:r>
        <w:separator/>
      </w:r>
    </w:p>
  </w:footnote>
  <w:footnote w:type="continuationSeparator" w:id="0">
    <w:p w14:paraId="0887E2EA" w14:textId="77777777" w:rsidR="0086377A" w:rsidRDefault="0086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AF0"/>
    <w:multiLevelType w:val="hybridMultilevel"/>
    <w:tmpl w:val="C6A43870"/>
    <w:lvl w:ilvl="0" w:tplc="04090001">
      <w:start w:val="1"/>
      <w:numFmt w:val="bullet"/>
      <w:lvlText w:val=""/>
      <w:lvlJc w:val="left"/>
      <w:pPr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1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66006"/>
    <w:multiLevelType w:val="hybridMultilevel"/>
    <w:tmpl w:val="1514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C638B"/>
    <w:multiLevelType w:val="hybridMultilevel"/>
    <w:tmpl w:val="238A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1164"/>
    <w:multiLevelType w:val="hybridMultilevel"/>
    <w:tmpl w:val="9F8A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702BC"/>
    <w:multiLevelType w:val="hybridMultilevel"/>
    <w:tmpl w:val="5B8A3B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38135F"/>
    <w:multiLevelType w:val="hybridMultilevel"/>
    <w:tmpl w:val="B09857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29C5"/>
    <w:multiLevelType w:val="hybridMultilevel"/>
    <w:tmpl w:val="293E87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273EAF"/>
    <w:multiLevelType w:val="hybridMultilevel"/>
    <w:tmpl w:val="5218E1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76238"/>
    <w:multiLevelType w:val="hybridMultilevel"/>
    <w:tmpl w:val="A3C693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93462B"/>
    <w:multiLevelType w:val="hybridMultilevel"/>
    <w:tmpl w:val="2A5089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A951D6"/>
    <w:multiLevelType w:val="hybridMultilevel"/>
    <w:tmpl w:val="730E48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1435D"/>
    <w:multiLevelType w:val="hybridMultilevel"/>
    <w:tmpl w:val="F718FF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D26B8C"/>
    <w:multiLevelType w:val="hybridMultilevel"/>
    <w:tmpl w:val="2C4E10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A665C"/>
    <w:multiLevelType w:val="hybridMultilevel"/>
    <w:tmpl w:val="E95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66B16"/>
    <w:multiLevelType w:val="hybridMultilevel"/>
    <w:tmpl w:val="E7EAB5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B72C9F"/>
    <w:multiLevelType w:val="hybridMultilevel"/>
    <w:tmpl w:val="2E2259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6B651C"/>
    <w:multiLevelType w:val="hybridMultilevel"/>
    <w:tmpl w:val="1D6E902E"/>
    <w:lvl w:ilvl="0" w:tplc="C5642B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17170"/>
    <w:multiLevelType w:val="hybridMultilevel"/>
    <w:tmpl w:val="34F4E4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3F244A"/>
    <w:multiLevelType w:val="hybridMultilevel"/>
    <w:tmpl w:val="1FE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5E75AA"/>
    <w:multiLevelType w:val="hybridMultilevel"/>
    <w:tmpl w:val="0046FF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236E3C"/>
    <w:multiLevelType w:val="hybridMultilevel"/>
    <w:tmpl w:val="0E4E34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53E0"/>
    <w:multiLevelType w:val="hybridMultilevel"/>
    <w:tmpl w:val="3512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46B3E"/>
    <w:multiLevelType w:val="hybridMultilevel"/>
    <w:tmpl w:val="0880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F716C"/>
    <w:multiLevelType w:val="hybridMultilevel"/>
    <w:tmpl w:val="0AA23B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526775"/>
    <w:multiLevelType w:val="hybridMultilevel"/>
    <w:tmpl w:val="6D7ED8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8C7135"/>
    <w:multiLevelType w:val="hybridMultilevel"/>
    <w:tmpl w:val="26BC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54A49"/>
    <w:multiLevelType w:val="hybridMultilevel"/>
    <w:tmpl w:val="07F6AF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079463">
    <w:abstractNumId w:val="9"/>
  </w:num>
  <w:num w:numId="2" w16cid:durableId="488787265">
    <w:abstractNumId w:val="32"/>
  </w:num>
  <w:num w:numId="3" w16cid:durableId="1855532386">
    <w:abstractNumId w:val="1"/>
  </w:num>
  <w:num w:numId="4" w16cid:durableId="1537693012">
    <w:abstractNumId w:val="15"/>
  </w:num>
  <w:num w:numId="5" w16cid:durableId="626592675">
    <w:abstractNumId w:val="23"/>
  </w:num>
  <w:num w:numId="6" w16cid:durableId="967975972">
    <w:abstractNumId w:val="11"/>
  </w:num>
  <w:num w:numId="7" w16cid:durableId="62027672">
    <w:abstractNumId w:val="20"/>
  </w:num>
  <w:num w:numId="8" w16cid:durableId="901214134">
    <w:abstractNumId w:val="13"/>
  </w:num>
  <w:num w:numId="9" w16cid:durableId="1772046622">
    <w:abstractNumId w:val="0"/>
  </w:num>
  <w:num w:numId="10" w16cid:durableId="1848708089">
    <w:abstractNumId w:val="10"/>
  </w:num>
  <w:num w:numId="11" w16cid:durableId="431170637">
    <w:abstractNumId w:val="28"/>
  </w:num>
  <w:num w:numId="12" w16cid:durableId="1535968326">
    <w:abstractNumId w:val="7"/>
  </w:num>
  <w:num w:numId="13" w16cid:durableId="317272869">
    <w:abstractNumId w:val="2"/>
  </w:num>
  <w:num w:numId="14" w16cid:durableId="349331147">
    <w:abstractNumId w:val="3"/>
  </w:num>
  <w:num w:numId="15" w16cid:durableId="1102802130">
    <w:abstractNumId w:val="16"/>
  </w:num>
  <w:num w:numId="16" w16cid:durableId="881942572">
    <w:abstractNumId w:val="31"/>
  </w:num>
  <w:num w:numId="17" w16cid:durableId="1852135116">
    <w:abstractNumId w:val="6"/>
  </w:num>
  <w:num w:numId="18" w16cid:durableId="603538677">
    <w:abstractNumId w:val="22"/>
  </w:num>
  <w:num w:numId="19" w16cid:durableId="703360290">
    <w:abstractNumId w:val="27"/>
  </w:num>
  <w:num w:numId="20" w16cid:durableId="1988393337">
    <w:abstractNumId w:val="4"/>
  </w:num>
  <w:num w:numId="21" w16cid:durableId="1260602734">
    <w:abstractNumId w:val="26"/>
  </w:num>
  <w:num w:numId="22" w16cid:durableId="1186092186">
    <w:abstractNumId w:val="8"/>
  </w:num>
  <w:num w:numId="23" w16cid:durableId="1912500725">
    <w:abstractNumId w:val="5"/>
  </w:num>
  <w:num w:numId="24" w16cid:durableId="1071587465">
    <w:abstractNumId w:val="30"/>
  </w:num>
  <w:num w:numId="25" w16cid:durableId="1620574302">
    <w:abstractNumId w:val="12"/>
  </w:num>
  <w:num w:numId="26" w16cid:durableId="151482625">
    <w:abstractNumId w:val="19"/>
  </w:num>
  <w:num w:numId="27" w16cid:durableId="1991011733">
    <w:abstractNumId w:val="17"/>
  </w:num>
  <w:num w:numId="28" w16cid:durableId="684017720">
    <w:abstractNumId w:val="21"/>
  </w:num>
  <w:num w:numId="29" w16cid:durableId="969894967">
    <w:abstractNumId w:val="25"/>
  </w:num>
  <w:num w:numId="30" w16cid:durableId="445082036">
    <w:abstractNumId w:val="29"/>
  </w:num>
  <w:num w:numId="31" w16cid:durableId="1308629014">
    <w:abstractNumId w:val="18"/>
  </w:num>
  <w:num w:numId="32" w16cid:durableId="1718973408">
    <w:abstractNumId w:val="14"/>
  </w:num>
  <w:num w:numId="33" w16cid:durableId="15584721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121E8"/>
    <w:rsid w:val="000364F7"/>
    <w:rsid w:val="00086C8F"/>
    <w:rsid w:val="000A4A31"/>
    <w:rsid w:val="000C2A0E"/>
    <w:rsid w:val="000D4FA9"/>
    <w:rsid w:val="000E2280"/>
    <w:rsid w:val="000F4624"/>
    <w:rsid w:val="00131812"/>
    <w:rsid w:val="00146B89"/>
    <w:rsid w:val="0019723C"/>
    <w:rsid w:val="001A54BF"/>
    <w:rsid w:val="001C4C07"/>
    <w:rsid w:val="001D4C62"/>
    <w:rsid w:val="001F0A50"/>
    <w:rsid w:val="002477B2"/>
    <w:rsid w:val="002507B3"/>
    <w:rsid w:val="0025344F"/>
    <w:rsid w:val="00276B1E"/>
    <w:rsid w:val="00284839"/>
    <w:rsid w:val="002A6E3E"/>
    <w:rsid w:val="002B397E"/>
    <w:rsid w:val="002C283C"/>
    <w:rsid w:val="002F78A5"/>
    <w:rsid w:val="00300E67"/>
    <w:rsid w:val="00315670"/>
    <w:rsid w:val="00396A96"/>
    <w:rsid w:val="003E6D39"/>
    <w:rsid w:val="004001F5"/>
    <w:rsid w:val="004218C8"/>
    <w:rsid w:val="0044396E"/>
    <w:rsid w:val="004440DF"/>
    <w:rsid w:val="00447275"/>
    <w:rsid w:val="0046667F"/>
    <w:rsid w:val="00494750"/>
    <w:rsid w:val="004B3CF5"/>
    <w:rsid w:val="004B42DC"/>
    <w:rsid w:val="004C0632"/>
    <w:rsid w:val="0052446A"/>
    <w:rsid w:val="00532B25"/>
    <w:rsid w:val="00547B53"/>
    <w:rsid w:val="00561FC2"/>
    <w:rsid w:val="0056727B"/>
    <w:rsid w:val="005A33DA"/>
    <w:rsid w:val="005B7212"/>
    <w:rsid w:val="005F3861"/>
    <w:rsid w:val="00682790"/>
    <w:rsid w:val="006A529E"/>
    <w:rsid w:val="006B558A"/>
    <w:rsid w:val="006E35B6"/>
    <w:rsid w:val="006E5C25"/>
    <w:rsid w:val="006F22FC"/>
    <w:rsid w:val="006F3C61"/>
    <w:rsid w:val="00710902"/>
    <w:rsid w:val="00712912"/>
    <w:rsid w:val="00713D67"/>
    <w:rsid w:val="00730F37"/>
    <w:rsid w:val="0074559C"/>
    <w:rsid w:val="007509BE"/>
    <w:rsid w:val="00752208"/>
    <w:rsid w:val="00754DFA"/>
    <w:rsid w:val="00756600"/>
    <w:rsid w:val="00764BBD"/>
    <w:rsid w:val="007738E5"/>
    <w:rsid w:val="007C70B4"/>
    <w:rsid w:val="007D1D0E"/>
    <w:rsid w:val="007E7207"/>
    <w:rsid w:val="007F2ECB"/>
    <w:rsid w:val="0080002E"/>
    <w:rsid w:val="008170C1"/>
    <w:rsid w:val="00850951"/>
    <w:rsid w:val="0086377A"/>
    <w:rsid w:val="00865CCD"/>
    <w:rsid w:val="0088288C"/>
    <w:rsid w:val="009103BA"/>
    <w:rsid w:val="00915690"/>
    <w:rsid w:val="00920EC5"/>
    <w:rsid w:val="0094293A"/>
    <w:rsid w:val="0096055E"/>
    <w:rsid w:val="00976466"/>
    <w:rsid w:val="009956EC"/>
    <w:rsid w:val="00997916"/>
    <w:rsid w:val="009A5583"/>
    <w:rsid w:val="009B6AEB"/>
    <w:rsid w:val="009E5ADA"/>
    <w:rsid w:val="009E6CA4"/>
    <w:rsid w:val="009E70B4"/>
    <w:rsid w:val="00A248E6"/>
    <w:rsid w:val="00A330EF"/>
    <w:rsid w:val="00A41139"/>
    <w:rsid w:val="00A75CE6"/>
    <w:rsid w:val="00AB0572"/>
    <w:rsid w:val="00AB52D2"/>
    <w:rsid w:val="00AC085E"/>
    <w:rsid w:val="00AC66F8"/>
    <w:rsid w:val="00AF791D"/>
    <w:rsid w:val="00B10A24"/>
    <w:rsid w:val="00B13813"/>
    <w:rsid w:val="00B346BE"/>
    <w:rsid w:val="00B372BB"/>
    <w:rsid w:val="00B54054"/>
    <w:rsid w:val="00B84998"/>
    <w:rsid w:val="00B861D8"/>
    <w:rsid w:val="00B961B2"/>
    <w:rsid w:val="00BB0A17"/>
    <w:rsid w:val="00BC0648"/>
    <w:rsid w:val="00BD23ED"/>
    <w:rsid w:val="00BE1F4E"/>
    <w:rsid w:val="00BF2102"/>
    <w:rsid w:val="00C34357"/>
    <w:rsid w:val="00C52E65"/>
    <w:rsid w:val="00C72FCE"/>
    <w:rsid w:val="00C7351F"/>
    <w:rsid w:val="00C97263"/>
    <w:rsid w:val="00CD47A1"/>
    <w:rsid w:val="00CE5D24"/>
    <w:rsid w:val="00CF61BD"/>
    <w:rsid w:val="00CF7D84"/>
    <w:rsid w:val="00D13C5C"/>
    <w:rsid w:val="00D15167"/>
    <w:rsid w:val="00D162DB"/>
    <w:rsid w:val="00D4222A"/>
    <w:rsid w:val="00D953FE"/>
    <w:rsid w:val="00DA783C"/>
    <w:rsid w:val="00DD07DE"/>
    <w:rsid w:val="00DD175D"/>
    <w:rsid w:val="00DD4EAE"/>
    <w:rsid w:val="00DE297F"/>
    <w:rsid w:val="00E03FA4"/>
    <w:rsid w:val="00E11183"/>
    <w:rsid w:val="00E33E50"/>
    <w:rsid w:val="00E4264F"/>
    <w:rsid w:val="00E53957"/>
    <w:rsid w:val="00E77E81"/>
    <w:rsid w:val="00E8526A"/>
    <w:rsid w:val="00E91CED"/>
    <w:rsid w:val="00EA3AB5"/>
    <w:rsid w:val="00EE1304"/>
    <w:rsid w:val="00EE7236"/>
    <w:rsid w:val="00F05315"/>
    <w:rsid w:val="00F14520"/>
    <w:rsid w:val="00F17EF6"/>
    <w:rsid w:val="00F82CFF"/>
    <w:rsid w:val="00FB3CDA"/>
    <w:rsid w:val="00FD3EFB"/>
    <w:rsid w:val="00FE036E"/>
    <w:rsid w:val="00FF0DE8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6F22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ndrew.d.epstein@dhsoha.state.or.us" TargetMode="Externa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dale@co.klamath.or.u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pourtal@co.lincoln.or.u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zoomgov.com/j/1605421048?pwd=OHkvZUp3cERjd3Q1alN5RWo5SmswQT0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4FA34B-FCE6-4AB6-81BB-12F1A1372B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99F157-D3FC-46B9-82F7-AED4E1E7789B}"/>
</file>

<file path=customXml/itemProps4.xml><?xml version="1.0" encoding="utf-8"?>
<ds:datastoreItem xmlns:ds="http://schemas.openxmlformats.org/officeDocument/2006/customXml" ds:itemID="{012EDE8C-4E34-40AF-87F2-A886FA6984D8}"/>
</file>

<file path=customXml/itemProps5.xml><?xml version="1.0" encoding="utf-8"?>
<ds:datastoreItem xmlns:ds="http://schemas.openxmlformats.org/officeDocument/2006/customXml" ds:itemID="{68FE31D5-90A7-4837-9278-F0FDF5846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Epstein Andrew D</cp:lastModifiedBy>
  <cp:revision>46</cp:revision>
  <dcterms:created xsi:type="dcterms:W3CDTF">2023-02-14T16:26:00Z</dcterms:created>
  <dcterms:modified xsi:type="dcterms:W3CDTF">2023-02-14T19:39:00Z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0x010100192690AA99EC684481CE53C525D052D0</vt:lpwstr>
  </property>
</Properties>
</file>