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24586B74" w:rsidR="00594ED3" w:rsidRDefault="00E70E71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July 26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727F84C1" w14:textId="1DC9A105" w:rsidR="00E77E81" w:rsidRPr="0096055E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  <w:r w:rsidR="009B6AEB" w:rsidRPr="0096055E">
        <w:rPr>
          <w:rFonts w:ascii="Candara" w:hAnsi="Candara" w:cstheme="majorHAnsi"/>
        </w:rPr>
        <w:t xml:space="preserve">Join </w:t>
      </w:r>
      <w:proofErr w:type="spellStart"/>
      <w:r w:rsidR="009B6AEB" w:rsidRPr="0096055E">
        <w:rPr>
          <w:rFonts w:ascii="Candara" w:hAnsi="Candara" w:cstheme="majorHAnsi"/>
        </w:rPr>
        <w:t>ZoomGov</w:t>
      </w:r>
      <w:proofErr w:type="spellEnd"/>
      <w:r w:rsidR="009B6AEB"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A21BA6" w:rsidP="00BB0A17">
      <w:hyperlink r:id="rId12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45CF7C30" w14:textId="6F2425F2" w:rsidR="0044396E" w:rsidRPr="0096055E" w:rsidRDefault="00BB0A17" w:rsidP="00594ED3">
      <w:pPr>
        <w:jc w:val="center"/>
        <w:rPr>
          <w:rFonts w:ascii="Candara" w:hAnsi="Candara"/>
        </w:rPr>
      </w:pPr>
      <w:r>
        <w:t>Passcode: 737322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3690"/>
        <w:gridCol w:w="3510"/>
        <w:gridCol w:w="1350"/>
        <w:gridCol w:w="1170"/>
      </w:tblGrid>
      <w:tr w:rsidR="00B56896" w:rsidRPr="0096055E" w14:paraId="6C8D03B4" w14:textId="77777777" w:rsidTr="00B56896">
        <w:trPr>
          <w:trHeight w:val="432"/>
          <w:jc w:val="center"/>
        </w:trPr>
        <w:tc>
          <w:tcPr>
            <w:tcW w:w="1615" w:type="dxa"/>
            <w:shd w:val="clear" w:color="auto" w:fill="D9D9D9"/>
          </w:tcPr>
          <w:p w14:paraId="64567C9A" w14:textId="77777777" w:rsidR="00B56896" w:rsidRPr="0096055E" w:rsidRDefault="00B5689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7200" w:type="dxa"/>
            <w:gridSpan w:val="2"/>
            <w:shd w:val="clear" w:color="auto" w:fill="D9D9D9"/>
          </w:tcPr>
          <w:p w14:paraId="64F709D1" w14:textId="77777777" w:rsidR="00B56896" w:rsidRPr="0096055E" w:rsidRDefault="00B5689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350" w:type="dxa"/>
            <w:shd w:val="clear" w:color="auto" w:fill="D9D9D9"/>
          </w:tcPr>
          <w:p w14:paraId="74408A03" w14:textId="77777777" w:rsidR="00B56896" w:rsidRPr="0096055E" w:rsidRDefault="00B5689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170" w:type="dxa"/>
            <w:shd w:val="clear" w:color="auto" w:fill="D9D9D9"/>
          </w:tcPr>
          <w:p w14:paraId="6AFB954A" w14:textId="77777777" w:rsidR="00B56896" w:rsidRPr="0096055E" w:rsidRDefault="00B5689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</w:tr>
      <w:tr w:rsidR="00B56896" w:rsidRPr="0096055E" w14:paraId="3D46C680" w14:textId="77777777" w:rsidTr="00B56896">
        <w:trPr>
          <w:jc w:val="center"/>
        </w:trPr>
        <w:tc>
          <w:tcPr>
            <w:tcW w:w="1615" w:type="dxa"/>
          </w:tcPr>
          <w:p w14:paraId="78D407D3" w14:textId="4C8B2A4D" w:rsidR="00B56896" w:rsidRPr="0096055E" w:rsidRDefault="00B5689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7200" w:type="dxa"/>
            <w:gridSpan w:val="2"/>
          </w:tcPr>
          <w:p w14:paraId="0C02ABFB" w14:textId="57F90667" w:rsidR="001F1766" w:rsidRDefault="00B5689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  <w:p w14:paraId="793D182B" w14:textId="19E4C551" w:rsidR="001F1766" w:rsidRPr="008262E0" w:rsidRDefault="00637D98" w:rsidP="008544F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8262E0">
              <w:rPr>
                <w:rFonts w:ascii="Candara" w:hAnsi="Candara" w:cstheme="majorHAnsi"/>
                <w:sz w:val="22"/>
                <w:szCs w:val="22"/>
              </w:rPr>
              <w:t xml:space="preserve">Quorum Met </w:t>
            </w:r>
          </w:p>
        </w:tc>
        <w:tc>
          <w:tcPr>
            <w:tcW w:w="1350" w:type="dxa"/>
          </w:tcPr>
          <w:p w14:paraId="627DA9F5" w14:textId="0086A581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170" w:type="dxa"/>
          </w:tcPr>
          <w:p w14:paraId="073F5A93" w14:textId="42DF1004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5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B56896" w:rsidRPr="0096055E" w14:paraId="5C14DC08" w14:textId="77777777" w:rsidTr="00B56896">
        <w:trPr>
          <w:jc w:val="center"/>
        </w:trPr>
        <w:tc>
          <w:tcPr>
            <w:tcW w:w="1615" w:type="dxa"/>
          </w:tcPr>
          <w:p w14:paraId="3D66CA94" w14:textId="0E966B1F" w:rsidR="00B56896" w:rsidRPr="0096055E" w:rsidRDefault="00B5689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May 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7200" w:type="dxa"/>
            <w:gridSpan w:val="2"/>
          </w:tcPr>
          <w:p w14:paraId="2B7673F2" w14:textId="7665B99A" w:rsidR="00B56896" w:rsidRPr="008262E0" w:rsidRDefault="008544FC" w:rsidP="008544F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8262E0">
              <w:rPr>
                <w:rFonts w:ascii="Candara" w:hAnsi="Candara" w:cstheme="majorHAnsi"/>
                <w:sz w:val="22"/>
                <w:szCs w:val="22"/>
              </w:rPr>
              <w:t xml:space="preserve">Approved </w:t>
            </w:r>
          </w:p>
        </w:tc>
        <w:tc>
          <w:tcPr>
            <w:tcW w:w="1350" w:type="dxa"/>
          </w:tcPr>
          <w:p w14:paraId="7A4ADF21" w14:textId="6371EA95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</w:p>
        </w:tc>
        <w:tc>
          <w:tcPr>
            <w:tcW w:w="1170" w:type="dxa"/>
          </w:tcPr>
          <w:p w14:paraId="255EFB7D" w14:textId="35636DDE" w:rsidR="00B56896" w:rsidRPr="0096055E" w:rsidRDefault="00B56896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</w:tr>
      <w:tr w:rsidR="00B56896" w:rsidRPr="0096055E" w14:paraId="10886802" w14:textId="77777777" w:rsidTr="00B56896">
        <w:trPr>
          <w:jc w:val="center"/>
        </w:trPr>
        <w:tc>
          <w:tcPr>
            <w:tcW w:w="1615" w:type="dxa"/>
          </w:tcPr>
          <w:p w14:paraId="560E0A36" w14:textId="5BD21C9A" w:rsidR="00B56896" w:rsidRPr="0096055E" w:rsidRDefault="00B5689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 June Minutes</w:t>
            </w:r>
          </w:p>
        </w:tc>
        <w:tc>
          <w:tcPr>
            <w:tcW w:w="7200" w:type="dxa"/>
            <w:gridSpan w:val="2"/>
          </w:tcPr>
          <w:p w14:paraId="73AAA416" w14:textId="6B125436" w:rsidR="00B56896" w:rsidRPr="008262E0" w:rsidRDefault="008544FC" w:rsidP="008544F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8262E0">
              <w:rPr>
                <w:rFonts w:ascii="Candara" w:hAnsi="Candara" w:cstheme="majorHAnsi"/>
                <w:sz w:val="22"/>
                <w:szCs w:val="22"/>
              </w:rPr>
              <w:t>Approved</w:t>
            </w:r>
          </w:p>
        </w:tc>
        <w:tc>
          <w:tcPr>
            <w:tcW w:w="1350" w:type="dxa"/>
          </w:tcPr>
          <w:p w14:paraId="7465E476" w14:textId="1F22BEA3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</w:t>
            </w:r>
          </w:p>
        </w:tc>
        <w:tc>
          <w:tcPr>
            <w:tcW w:w="1170" w:type="dxa"/>
          </w:tcPr>
          <w:p w14:paraId="03FA8878" w14:textId="60854E0B" w:rsidR="00B56896" w:rsidRDefault="00B56896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</w:tr>
      <w:tr w:rsidR="00B56896" w:rsidRPr="0096055E" w14:paraId="2B0A7079" w14:textId="77777777" w:rsidTr="00B56896">
        <w:trPr>
          <w:jc w:val="center"/>
        </w:trPr>
        <w:tc>
          <w:tcPr>
            <w:tcW w:w="1615" w:type="dxa"/>
          </w:tcPr>
          <w:p w14:paraId="22A54BD9" w14:textId="68618DCB" w:rsidR="00B56896" w:rsidRPr="0096055E" w:rsidRDefault="00B5689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 nominations</w:t>
            </w:r>
          </w:p>
        </w:tc>
        <w:tc>
          <w:tcPr>
            <w:tcW w:w="7200" w:type="dxa"/>
            <w:gridSpan w:val="2"/>
          </w:tcPr>
          <w:p w14:paraId="555A7F0F" w14:textId="77777777" w:rsidR="00B56896" w:rsidRDefault="00B5689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Committee needs a co-chair</w:t>
            </w:r>
          </w:p>
          <w:p w14:paraId="3A5B949B" w14:textId="1FC01C8C" w:rsidR="008544FC" w:rsidRPr="008262E0" w:rsidRDefault="008544FC" w:rsidP="008544F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8262E0">
              <w:rPr>
                <w:rFonts w:ascii="Candara" w:hAnsi="Candara" w:cstheme="majorHAnsi"/>
                <w:sz w:val="22"/>
                <w:szCs w:val="22"/>
              </w:rPr>
              <w:t xml:space="preserve">Katie Plumb nominated and </w:t>
            </w:r>
            <w:r w:rsidR="00F937C6">
              <w:rPr>
                <w:rFonts w:ascii="Candara" w:hAnsi="Candara" w:cstheme="majorHAnsi"/>
                <w:sz w:val="22"/>
                <w:szCs w:val="22"/>
              </w:rPr>
              <w:t xml:space="preserve">approved as co-chair. </w:t>
            </w:r>
          </w:p>
        </w:tc>
        <w:tc>
          <w:tcPr>
            <w:tcW w:w="1350" w:type="dxa"/>
          </w:tcPr>
          <w:p w14:paraId="6660D0CD" w14:textId="1FD9166A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Nomination and selection</w:t>
            </w:r>
          </w:p>
        </w:tc>
        <w:tc>
          <w:tcPr>
            <w:tcW w:w="1170" w:type="dxa"/>
          </w:tcPr>
          <w:p w14:paraId="2B374827" w14:textId="229E114C" w:rsidR="00B56896" w:rsidRPr="0096055E" w:rsidRDefault="00B56896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5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543B7D" w:rsidRPr="0096055E" w14:paraId="0672F2E3" w14:textId="77777777" w:rsidTr="00B56896">
        <w:trPr>
          <w:jc w:val="center"/>
        </w:trPr>
        <w:tc>
          <w:tcPr>
            <w:tcW w:w="1615" w:type="dxa"/>
          </w:tcPr>
          <w:p w14:paraId="696CC7E2" w14:textId="5560DE84" w:rsidR="00543B7D" w:rsidRDefault="00543B7D" w:rsidP="00543B7D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Evaluation of PH Modernization Investments</w:t>
            </w:r>
          </w:p>
        </w:tc>
        <w:tc>
          <w:tcPr>
            <w:tcW w:w="7200" w:type="dxa"/>
            <w:gridSpan w:val="2"/>
          </w:tcPr>
          <w:p w14:paraId="0334D099" w14:textId="1417A5E9" w:rsidR="00543B7D" w:rsidRDefault="00F7072F" w:rsidP="00543B7D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Sara </w:t>
            </w:r>
            <w:r w:rsidR="00B62442">
              <w:rPr>
                <w:rFonts w:ascii="Candara" w:hAnsi="Candara" w:cstheme="majorHAnsi"/>
                <w:sz w:val="22"/>
                <w:szCs w:val="22"/>
              </w:rPr>
              <w:t>stated that t</w:t>
            </w:r>
            <w:r w:rsidR="00543B7D" w:rsidRPr="00D978B7">
              <w:rPr>
                <w:rFonts w:ascii="Candara" w:hAnsi="Candara" w:cstheme="majorHAnsi"/>
                <w:sz w:val="22"/>
                <w:szCs w:val="22"/>
              </w:rPr>
              <w:t>here is an effort with CBOs to support them in creating their own evaluation questions. Are there any questions that LPHAs w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ant </w:t>
            </w:r>
            <w:r w:rsidR="00543B7D" w:rsidRPr="00D978B7">
              <w:rPr>
                <w:rFonts w:ascii="Candara" w:hAnsi="Candara" w:cstheme="majorHAnsi"/>
                <w:sz w:val="22"/>
                <w:szCs w:val="22"/>
              </w:rPr>
              <w:t>to learn about CBOs</w:t>
            </w:r>
            <w:r w:rsidR="00B62442">
              <w:rPr>
                <w:rFonts w:ascii="Candara" w:hAnsi="Candara" w:cstheme="majorHAnsi"/>
                <w:sz w:val="22"/>
                <w:szCs w:val="22"/>
              </w:rPr>
              <w:t>’</w:t>
            </w:r>
            <w:r w:rsidR="00543B7D" w:rsidRPr="00D978B7">
              <w:rPr>
                <w:rFonts w:ascii="Candara" w:hAnsi="Candara" w:cstheme="majorHAnsi"/>
                <w:sz w:val="22"/>
                <w:szCs w:val="22"/>
              </w:rPr>
              <w:t xml:space="preserve"> PH equity funding? </w:t>
            </w:r>
            <w:r w:rsidR="008262E0" w:rsidRPr="00D978B7">
              <w:rPr>
                <w:rFonts w:ascii="Candara" w:hAnsi="Candara" w:cstheme="majorHAnsi"/>
                <w:sz w:val="22"/>
                <w:szCs w:val="22"/>
              </w:rPr>
              <w:t xml:space="preserve">Is there an interest in having an evaluation more specifically on </w:t>
            </w:r>
            <w:r w:rsidR="00B62442">
              <w:rPr>
                <w:rFonts w:ascii="Candara" w:hAnsi="Candara" w:cstheme="majorHAnsi"/>
                <w:sz w:val="22"/>
                <w:szCs w:val="22"/>
              </w:rPr>
              <w:t xml:space="preserve">the </w:t>
            </w:r>
            <w:r w:rsidR="008262E0" w:rsidRPr="00D978B7">
              <w:rPr>
                <w:rFonts w:ascii="Candara" w:hAnsi="Candara" w:cstheme="majorHAnsi"/>
                <w:sz w:val="22"/>
                <w:szCs w:val="22"/>
              </w:rPr>
              <w:t>LPHA component of modernization</w:t>
            </w:r>
            <w:r w:rsidR="00B62442">
              <w:rPr>
                <w:rFonts w:ascii="Candara" w:hAnsi="Candara" w:cstheme="majorHAnsi"/>
                <w:sz w:val="22"/>
                <w:szCs w:val="22"/>
              </w:rPr>
              <w:t xml:space="preserve"> work</w:t>
            </w:r>
            <w:r w:rsidR="008262E0" w:rsidRPr="00D978B7">
              <w:rPr>
                <w:rFonts w:ascii="Candara" w:hAnsi="Candara" w:cstheme="majorHAnsi"/>
                <w:sz w:val="22"/>
                <w:szCs w:val="22"/>
              </w:rPr>
              <w:t xml:space="preserve">?  </w:t>
            </w:r>
          </w:p>
          <w:p w14:paraId="10A4DFC6" w14:textId="071631E0" w:rsidR="003F47CE" w:rsidRPr="00D978B7" w:rsidRDefault="003F47CE" w:rsidP="00543B7D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Discussion: </w:t>
            </w:r>
          </w:p>
          <w:p w14:paraId="1B2C4BA9" w14:textId="5ECD4DE5" w:rsidR="008262E0" w:rsidRPr="00D978B7" w:rsidRDefault="00FA5EF0" w:rsidP="008262E0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It may be too early to ask this. Once we have clear answers from the workgroup that is meeting regarding funding, </w:t>
            </w:r>
            <w:r w:rsidR="003F47CE">
              <w:rPr>
                <w:rFonts w:ascii="Candara" w:hAnsi="Candara" w:cstheme="majorHAnsi"/>
                <w:sz w:val="22"/>
                <w:szCs w:val="22"/>
              </w:rPr>
              <w:t xml:space="preserve">it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may be easier to answer. </w:t>
            </w:r>
          </w:p>
          <w:p w14:paraId="16807592" w14:textId="77777777" w:rsidR="00FA5EF0" w:rsidRPr="00D978B7" w:rsidRDefault="00FA5EF0" w:rsidP="008262E0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It is important for evaluation questions to be similar in nature otherwise it will be difficult to know the return on investment for this modernization funding.</w:t>
            </w:r>
          </w:p>
          <w:p w14:paraId="74BF04F5" w14:textId="77777777" w:rsidR="000E0643" w:rsidRPr="00D978B7" w:rsidRDefault="000E0643" w:rsidP="00716503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What is it that we are evaluating? Impact? Collaboration? Processes? Is OHA being evaluated too?</w:t>
            </w:r>
          </w:p>
          <w:p w14:paraId="39D77692" w14:textId="77777777" w:rsidR="00716503" w:rsidRPr="00D978B7" w:rsidRDefault="00716503" w:rsidP="00BB46AE">
            <w:pPr>
              <w:pStyle w:val="ListParagraph"/>
              <w:numPr>
                <w:ilvl w:val="2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Questions and tools for this evaluation are not created yet, however, OHA is happy to share those questions and tools for input once created.</w:t>
            </w:r>
          </w:p>
          <w:p w14:paraId="0FCAC88E" w14:textId="5AB11BCC" w:rsidR="00716503" w:rsidRPr="00D978B7" w:rsidRDefault="003C74AA" w:rsidP="00BB46AE">
            <w:pPr>
              <w:pStyle w:val="ListParagraph"/>
              <w:numPr>
                <w:ilvl w:val="2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OHA is trying to strengthen our ability to evaluate OHA and that starts with developing plan and collecting information to report out. There is a larger system level evaluation 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 xml:space="preserve">that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will be 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 xml:space="preserve">conducted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through 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>P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rogram 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>D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esign and 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>E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valuation 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>S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>ervices</w:t>
            </w:r>
            <w:r w:rsidR="002E6D34">
              <w:rPr>
                <w:rFonts w:ascii="Candara" w:hAnsi="Candara" w:cstheme="majorHAnsi"/>
                <w:sz w:val="22"/>
                <w:szCs w:val="22"/>
              </w:rPr>
              <w:t xml:space="preserve">.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</w:p>
          <w:p w14:paraId="019DEF04" w14:textId="60D4352F" w:rsidR="00A77E2F" w:rsidRPr="00D978B7" w:rsidRDefault="00E863BB" w:rsidP="00716503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lastRenderedPageBreak/>
              <w:t>S</w:t>
            </w:r>
            <w:r w:rsidR="00EC10E7" w:rsidRPr="00D978B7">
              <w:rPr>
                <w:rFonts w:ascii="Candara" w:hAnsi="Candara" w:cstheme="majorHAnsi"/>
                <w:sz w:val="22"/>
                <w:szCs w:val="22"/>
              </w:rPr>
              <w:t xml:space="preserve">upport 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expressed </w:t>
            </w:r>
            <w:r w:rsidR="00EC10E7" w:rsidRPr="00D978B7">
              <w:rPr>
                <w:rFonts w:ascii="Candara" w:hAnsi="Candara" w:cstheme="majorHAnsi"/>
                <w:sz w:val="22"/>
                <w:szCs w:val="22"/>
              </w:rPr>
              <w:t xml:space="preserve">for having </w:t>
            </w:r>
            <w:r w:rsidR="00A77E2F" w:rsidRPr="00D978B7">
              <w:rPr>
                <w:rFonts w:ascii="Candara" w:hAnsi="Candara" w:cstheme="majorHAnsi"/>
                <w:sz w:val="22"/>
                <w:szCs w:val="22"/>
              </w:rPr>
              <w:t>evaluation questions for LPHAs as well. It is important to evaluat</w:t>
            </w:r>
            <w:r w:rsidR="00927415">
              <w:rPr>
                <w:rFonts w:ascii="Candara" w:hAnsi="Candara" w:cstheme="majorHAnsi"/>
                <w:sz w:val="22"/>
                <w:szCs w:val="22"/>
              </w:rPr>
              <w:t>e</w:t>
            </w:r>
            <w:r w:rsidR="00A77E2F" w:rsidRPr="00D978B7">
              <w:rPr>
                <w:rFonts w:ascii="Candara" w:hAnsi="Candara" w:cstheme="majorHAnsi"/>
                <w:sz w:val="22"/>
                <w:szCs w:val="22"/>
              </w:rPr>
              <w:t xml:space="preserve"> the system and efficiency of our partnerships with CBOs. </w:t>
            </w:r>
          </w:p>
          <w:p w14:paraId="0D3D0903" w14:textId="5877EFDE" w:rsidR="00EC10E7" w:rsidRPr="00D978B7" w:rsidRDefault="00BB46AE" w:rsidP="00716503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What do we need to evaluate that we can communicate to </w:t>
            </w:r>
            <w:r w:rsidR="00927415">
              <w:rPr>
                <w:rFonts w:ascii="Candara" w:hAnsi="Candara" w:cstheme="majorHAnsi"/>
                <w:sz w:val="22"/>
                <w:szCs w:val="22"/>
              </w:rPr>
              <w:t>the L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>egislature? What do they need to hear to know that Modernization is successful?</w:t>
            </w:r>
            <w:r w:rsidR="00A77E2F" w:rsidRPr="00D978B7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798F7EBE" w14:textId="77777777" w:rsidR="00543B7D" w:rsidRDefault="00543B7D" w:rsidP="004019F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170" w:type="dxa"/>
          </w:tcPr>
          <w:p w14:paraId="10FE4A3E" w14:textId="79FD7699" w:rsidR="00543B7D" w:rsidRDefault="00927415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</w:t>
            </w:r>
          </w:p>
        </w:tc>
      </w:tr>
      <w:tr w:rsidR="00B56896" w:rsidRPr="0096055E" w14:paraId="0DFA8B92" w14:textId="77777777" w:rsidTr="00B56896">
        <w:trPr>
          <w:jc w:val="center"/>
        </w:trPr>
        <w:tc>
          <w:tcPr>
            <w:tcW w:w="1615" w:type="dxa"/>
          </w:tcPr>
          <w:p w14:paraId="1119480C" w14:textId="0E130F2C" w:rsidR="00B56896" w:rsidRPr="0096055E" w:rsidRDefault="00B5689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from workplan template group</w:t>
            </w:r>
          </w:p>
        </w:tc>
        <w:tc>
          <w:tcPr>
            <w:tcW w:w="7200" w:type="dxa"/>
            <w:gridSpan w:val="2"/>
          </w:tcPr>
          <w:p w14:paraId="19E555F1" w14:textId="77777777" w:rsidR="00B56896" w:rsidRDefault="00B56896" w:rsidP="008544FC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from the group on the workplan template </w:t>
            </w:r>
          </w:p>
          <w:p w14:paraId="418748E5" w14:textId="529EA34E" w:rsidR="007E2D35" w:rsidRPr="00D978B7" w:rsidRDefault="00D06205" w:rsidP="007E2D35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Andrew provided an overview of the work group’s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 process of 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>walk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>ing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 xml:space="preserve"> through the 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new PE 51 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>work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>plan template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 and revision of 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 xml:space="preserve">the 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>G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 xml:space="preserve">oals &amp; 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>S</w:t>
            </w:r>
            <w:r w:rsidR="00BB46AE" w:rsidRPr="00D978B7">
              <w:rPr>
                <w:rFonts w:ascii="Candara" w:hAnsi="Candara" w:cstheme="majorHAnsi"/>
                <w:sz w:val="22"/>
                <w:szCs w:val="22"/>
              </w:rPr>
              <w:t>trategies form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. </w:t>
            </w:r>
          </w:p>
          <w:p w14:paraId="2C26AA5E" w14:textId="03C93565" w:rsidR="006D782F" w:rsidRPr="00D978B7" w:rsidRDefault="007E2D35" w:rsidP="007E2D35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The goals &amp; strategies form is a </w:t>
            </w:r>
            <w:r w:rsidR="006D782F" w:rsidRPr="00D978B7">
              <w:rPr>
                <w:rFonts w:ascii="Candara" w:hAnsi="Candara" w:cstheme="majorHAnsi"/>
                <w:sz w:val="22"/>
                <w:szCs w:val="22"/>
              </w:rPr>
              <w:t>high-level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 statewide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 xml:space="preserve"> platform that we will use for reporting and evaluation. </w:t>
            </w:r>
          </w:p>
          <w:p w14:paraId="44EC31F6" w14:textId="280C6767" w:rsidR="007E2D35" w:rsidRPr="00D978B7" w:rsidRDefault="007E2D35" w:rsidP="007E2D35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The work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>plan template will be a more specific and detailed place to talk about activities for each programmatic goal</w:t>
            </w:r>
            <w:r w:rsidR="006D782F" w:rsidRPr="00D978B7">
              <w:rPr>
                <w:rFonts w:ascii="Candara" w:hAnsi="Candara" w:cstheme="majorHAnsi"/>
                <w:sz w:val="22"/>
                <w:szCs w:val="22"/>
              </w:rPr>
              <w:t xml:space="preserve">. </w:t>
            </w:r>
          </w:p>
          <w:p w14:paraId="7F88DBB3" w14:textId="718CB192" w:rsidR="006D782F" w:rsidRPr="00D978B7" w:rsidRDefault="006D782F" w:rsidP="006D782F">
            <w:pPr>
              <w:pStyle w:val="ListParagraph"/>
              <w:numPr>
                <w:ilvl w:val="2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This is an optional template</w:t>
            </w:r>
            <w:r w:rsidR="00B2191F">
              <w:rPr>
                <w:rFonts w:ascii="Candara" w:hAnsi="Candara" w:cstheme="majorHAnsi"/>
                <w:sz w:val="22"/>
                <w:szCs w:val="22"/>
              </w:rPr>
              <w:t>; LPHAs can use their own work plan format as long as it includes required elements</w:t>
            </w:r>
            <w:r w:rsidR="00913556">
              <w:rPr>
                <w:rFonts w:ascii="Candara" w:hAnsi="Candara" w:cstheme="majorHAnsi"/>
                <w:sz w:val="22"/>
                <w:szCs w:val="22"/>
              </w:rPr>
              <w:t xml:space="preserve"> from the template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>.</w:t>
            </w:r>
          </w:p>
          <w:p w14:paraId="42F4829F" w14:textId="074C619E" w:rsidR="006D782F" w:rsidRPr="00D978B7" w:rsidRDefault="006D782F" w:rsidP="006D782F">
            <w:pPr>
              <w:pStyle w:val="ListParagraph"/>
              <w:numPr>
                <w:ilvl w:val="2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We tried to align this work</w:t>
            </w:r>
            <w:r w:rsidR="00913556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>plan template to the CBO work</w:t>
            </w:r>
            <w:r w:rsidR="00913556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Pr="00D978B7">
              <w:rPr>
                <w:rFonts w:ascii="Candara" w:hAnsi="Candara" w:cstheme="majorHAnsi"/>
                <w:sz w:val="22"/>
                <w:szCs w:val="22"/>
              </w:rPr>
              <w:t>plan template</w:t>
            </w:r>
            <w:r w:rsidR="00913556">
              <w:rPr>
                <w:rFonts w:ascii="Candara" w:hAnsi="Candara" w:cstheme="majorHAnsi"/>
                <w:sz w:val="22"/>
                <w:szCs w:val="22"/>
              </w:rPr>
              <w:t xml:space="preserve"> where it made sense to do so. </w:t>
            </w:r>
          </w:p>
          <w:p w14:paraId="11EDB57A" w14:textId="386E8124" w:rsidR="00921348" w:rsidRPr="00913556" w:rsidRDefault="00913556" w:rsidP="00913556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PE 51 W</w:t>
            </w:r>
            <w:r w:rsidR="00D978B7" w:rsidRPr="00D978B7">
              <w:rPr>
                <w:rFonts w:ascii="Candara" w:hAnsi="Candara" w:cstheme="majorHAnsi"/>
                <w:sz w:val="22"/>
                <w:szCs w:val="22"/>
              </w:rPr>
              <w:t>ork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="00D978B7" w:rsidRPr="00D978B7">
              <w:rPr>
                <w:rFonts w:ascii="Candara" w:hAnsi="Candara" w:cstheme="majorHAnsi"/>
                <w:sz w:val="22"/>
                <w:szCs w:val="22"/>
              </w:rPr>
              <w:t>plan template,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="00D978B7" w:rsidRPr="00D978B7">
              <w:rPr>
                <w:rFonts w:ascii="Candara" w:hAnsi="Candara" w:cstheme="majorHAnsi"/>
                <w:sz w:val="22"/>
                <w:szCs w:val="22"/>
              </w:rPr>
              <w:t xml:space="preserve">goals &amp; strategies form, and budget template 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will be sent to LPHAs </w:t>
            </w:r>
            <w:r w:rsidR="00D978B7" w:rsidRPr="00D978B7">
              <w:rPr>
                <w:rFonts w:ascii="Candara" w:hAnsi="Candara" w:cstheme="majorHAnsi"/>
                <w:sz w:val="22"/>
                <w:szCs w:val="22"/>
              </w:rPr>
              <w:t>in August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, and they will be due to OHA in October. </w:t>
            </w:r>
            <w:r w:rsidR="00D978B7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1350" w:type="dxa"/>
          </w:tcPr>
          <w:p w14:paraId="6757B6E0" w14:textId="4D8DFCF8" w:rsidR="00B56896" w:rsidRPr="0096055E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</w:t>
            </w:r>
          </w:p>
        </w:tc>
        <w:tc>
          <w:tcPr>
            <w:tcW w:w="1170" w:type="dxa"/>
          </w:tcPr>
          <w:p w14:paraId="2B0F9A00" w14:textId="37791A39" w:rsidR="00B56896" w:rsidRPr="0096055E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</w:tr>
      <w:tr w:rsidR="00B56896" w:rsidRPr="0096055E" w14:paraId="2759829A" w14:textId="77777777" w:rsidTr="00B56896">
        <w:trPr>
          <w:jc w:val="center"/>
        </w:trPr>
        <w:tc>
          <w:tcPr>
            <w:tcW w:w="1615" w:type="dxa"/>
          </w:tcPr>
          <w:p w14:paraId="332A23EA" w14:textId="161E182F" w:rsidR="00B56896" w:rsidRDefault="00B5689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Feedback on OHA provided orientation for PE 51 work</w:t>
            </w:r>
          </w:p>
        </w:tc>
        <w:tc>
          <w:tcPr>
            <w:tcW w:w="7200" w:type="dxa"/>
            <w:gridSpan w:val="2"/>
          </w:tcPr>
          <w:p w14:paraId="7E25E4DD" w14:textId="77777777" w:rsidR="00B56896" w:rsidRDefault="00B56896" w:rsidP="00543B7D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previous year format and what would be most useful </w:t>
            </w:r>
          </w:p>
          <w:p w14:paraId="2FAADFEF" w14:textId="2EFA7BA1" w:rsidR="00D978B7" w:rsidRDefault="00D978B7" w:rsidP="00D978B7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978B7">
              <w:rPr>
                <w:rFonts w:ascii="Candara" w:hAnsi="Candara" w:cstheme="majorHAnsi"/>
                <w:sz w:val="22"/>
                <w:szCs w:val="22"/>
              </w:rPr>
              <w:t>What kind of support to you think would be helpful for LPHAs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 as you work on </w:t>
            </w:r>
            <w:r w:rsidR="00FF27D3">
              <w:rPr>
                <w:rFonts w:ascii="Candara" w:hAnsi="Candara" w:cstheme="majorHAnsi"/>
                <w:sz w:val="22"/>
                <w:szCs w:val="22"/>
              </w:rPr>
              <w:t xml:space="preserve">developing 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your PE </w:t>
            </w:r>
            <w:r w:rsidR="001361AA">
              <w:rPr>
                <w:rFonts w:ascii="Candara" w:hAnsi="Candara" w:cstheme="majorHAnsi"/>
                <w:sz w:val="22"/>
                <w:szCs w:val="22"/>
              </w:rPr>
              <w:t xml:space="preserve">51 work plan? </w:t>
            </w:r>
          </w:p>
          <w:p w14:paraId="47B800A3" w14:textId="4BCD0E56" w:rsidR="000D7D76" w:rsidRDefault="00FF27D3" w:rsidP="0066154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W</w:t>
            </w:r>
            <w:r w:rsidR="001361AA">
              <w:rPr>
                <w:rFonts w:ascii="Candara" w:hAnsi="Candara" w:cstheme="majorHAnsi"/>
                <w:sz w:val="22"/>
                <w:szCs w:val="22"/>
              </w:rPr>
              <w:t>ho consults on what topic in Oregon</w:t>
            </w:r>
            <w:r w:rsidR="00913556">
              <w:rPr>
                <w:rFonts w:ascii="Candara" w:hAnsi="Candara" w:cstheme="majorHAnsi"/>
                <w:sz w:val="22"/>
                <w:szCs w:val="22"/>
              </w:rPr>
              <w:t>.</w:t>
            </w:r>
            <w:r w:rsidR="001361AA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</w:p>
          <w:p w14:paraId="6569AFA3" w14:textId="10CE0C32" w:rsidR="00661544" w:rsidRDefault="000D7D76" w:rsidP="0066154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E</w:t>
            </w:r>
            <w:r w:rsidR="00913556">
              <w:rPr>
                <w:rFonts w:ascii="Candara" w:hAnsi="Candara" w:cstheme="majorHAnsi"/>
                <w:sz w:val="22"/>
                <w:szCs w:val="22"/>
              </w:rPr>
              <w:t>xa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mples of </w:t>
            </w:r>
            <w:r w:rsidR="001361AA">
              <w:rPr>
                <w:rFonts w:ascii="Candara" w:hAnsi="Candara" w:cstheme="majorHAnsi"/>
                <w:sz w:val="22"/>
                <w:szCs w:val="22"/>
              </w:rPr>
              <w:t>work product</w:t>
            </w:r>
            <w:r>
              <w:rPr>
                <w:rFonts w:ascii="Candara" w:hAnsi="Candara" w:cstheme="majorHAnsi"/>
                <w:sz w:val="22"/>
                <w:szCs w:val="22"/>
              </w:rPr>
              <w:t>s</w:t>
            </w:r>
          </w:p>
          <w:p w14:paraId="547B33DD" w14:textId="092EC2CB" w:rsidR="00661544" w:rsidRDefault="00661544" w:rsidP="0066154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Case </w:t>
            </w:r>
            <w:r w:rsidR="00FA209A">
              <w:rPr>
                <w:rFonts w:ascii="Candara" w:hAnsi="Candara" w:cstheme="majorHAnsi"/>
                <w:sz w:val="22"/>
                <w:szCs w:val="22"/>
              </w:rPr>
              <w:t>s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tudies </w:t>
            </w:r>
          </w:p>
          <w:p w14:paraId="70F08EFC" w14:textId="0BF9CD30" w:rsidR="00661544" w:rsidRDefault="00661544" w:rsidP="0066154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On the goals and strategies form, indication </w:t>
            </w:r>
            <w:r w:rsidR="00CC305A">
              <w:rPr>
                <w:rFonts w:ascii="Candara" w:hAnsi="Candara" w:cstheme="majorHAnsi"/>
                <w:sz w:val="22"/>
                <w:szCs w:val="22"/>
              </w:rPr>
              <w:t>of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 which counties are working on which strategies/ who is doing the same type of work</w:t>
            </w:r>
            <w:r w:rsidR="00CC305A">
              <w:rPr>
                <w:rFonts w:ascii="Candara" w:hAnsi="Candara" w:cstheme="majorHAnsi"/>
                <w:sz w:val="22"/>
                <w:szCs w:val="22"/>
              </w:rPr>
              <w:t>.</w:t>
            </w:r>
          </w:p>
          <w:p w14:paraId="2A6009EE" w14:textId="53F258D8" w:rsidR="00661544" w:rsidRDefault="00921348" w:rsidP="00661544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Would </w:t>
            </w:r>
            <w:r w:rsidR="00CC305A">
              <w:rPr>
                <w:rFonts w:ascii="Candara" w:hAnsi="Candara" w:cstheme="majorHAnsi"/>
                <w:sz w:val="22"/>
                <w:szCs w:val="22"/>
              </w:rPr>
              <w:t xml:space="preserve">PE 51 </w:t>
            </w:r>
            <w:r>
              <w:rPr>
                <w:rFonts w:ascii="Candara" w:hAnsi="Candara" w:cstheme="majorHAnsi"/>
                <w:sz w:val="22"/>
                <w:szCs w:val="22"/>
              </w:rPr>
              <w:t>learning session</w:t>
            </w:r>
            <w:r w:rsidR="00CC305A">
              <w:rPr>
                <w:rFonts w:ascii="Candara" w:hAnsi="Candara" w:cstheme="majorHAnsi"/>
                <w:sz w:val="22"/>
                <w:szCs w:val="22"/>
              </w:rPr>
              <w:t>s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 be</w:t>
            </w:r>
            <w:r w:rsidR="00661544">
              <w:rPr>
                <w:rFonts w:ascii="Candara" w:hAnsi="Candara" w:cstheme="majorHAnsi"/>
                <w:sz w:val="22"/>
                <w:szCs w:val="22"/>
              </w:rPr>
              <w:t xml:space="preserve"> useful?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</w:p>
          <w:p w14:paraId="190D5D2D" w14:textId="68AA08B9" w:rsidR="00661544" w:rsidRDefault="00921348" w:rsidP="00661544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Agreements that this would be beneficial, especially for new </w:t>
            </w:r>
            <w:r w:rsidR="00CC305A">
              <w:rPr>
                <w:rFonts w:ascii="Candara" w:hAnsi="Candara" w:cstheme="majorHAnsi"/>
                <w:sz w:val="22"/>
                <w:szCs w:val="22"/>
              </w:rPr>
              <w:t>LPHA staff</w:t>
            </w:r>
            <w:r>
              <w:rPr>
                <w:rFonts w:ascii="Candara" w:hAnsi="Candara" w:cstheme="majorHAnsi"/>
                <w:sz w:val="22"/>
                <w:szCs w:val="22"/>
              </w:rPr>
              <w:t xml:space="preserve">. </w:t>
            </w:r>
          </w:p>
          <w:p w14:paraId="72B08EBD" w14:textId="3396878F" w:rsidR="00921348" w:rsidRPr="00921348" w:rsidRDefault="00CC305A" w:rsidP="00921348">
            <w:pPr>
              <w:pStyle w:val="ListParagraph"/>
              <w:numPr>
                <w:ilvl w:val="1"/>
                <w:numId w:val="7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L</w:t>
            </w:r>
            <w:r w:rsidR="00921348">
              <w:rPr>
                <w:rFonts w:ascii="Candara" w:hAnsi="Candara" w:cstheme="majorHAnsi"/>
                <w:sz w:val="22"/>
                <w:szCs w:val="22"/>
              </w:rPr>
              <w:t xml:space="preserve">earning session and written materials would be helpful </w:t>
            </w:r>
          </w:p>
        </w:tc>
        <w:tc>
          <w:tcPr>
            <w:tcW w:w="1350" w:type="dxa"/>
          </w:tcPr>
          <w:p w14:paraId="7A60D47B" w14:textId="51904C24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170" w:type="dxa"/>
          </w:tcPr>
          <w:p w14:paraId="6FC45B35" w14:textId="34B81C2F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</w:p>
        </w:tc>
      </w:tr>
      <w:tr w:rsidR="00B56896" w:rsidRPr="0096055E" w14:paraId="5948E733" w14:textId="77777777" w:rsidTr="00B56896">
        <w:trPr>
          <w:jc w:val="center"/>
        </w:trPr>
        <w:tc>
          <w:tcPr>
            <w:tcW w:w="1615" w:type="dxa"/>
          </w:tcPr>
          <w:p w14:paraId="2C5AE3FB" w14:textId="0F7CB5E7" w:rsidR="00B56896" w:rsidRDefault="00B5689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History of Modernization Implementation Plan work</w:t>
            </w:r>
          </w:p>
        </w:tc>
        <w:tc>
          <w:tcPr>
            <w:tcW w:w="7200" w:type="dxa"/>
            <w:gridSpan w:val="2"/>
          </w:tcPr>
          <w:p w14:paraId="557181F6" w14:textId="6F37D108" w:rsidR="00B56896" w:rsidRDefault="00B56896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Reminder on guiding principles</w:t>
            </w:r>
          </w:p>
          <w:p w14:paraId="2DF76A58" w14:textId="77777777" w:rsidR="00921348" w:rsidRDefault="00B56896" w:rsidP="0092134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timeline / update if needed.</w:t>
            </w:r>
          </w:p>
          <w:p w14:paraId="70AD3E5C" w14:textId="77777777" w:rsidR="00921348" w:rsidRDefault="00AC1654" w:rsidP="00AC1654">
            <w:pPr>
              <w:shd w:val="clear" w:color="auto" w:fill="FFFFFF"/>
              <w:rPr>
                <w:rFonts w:ascii="Candara" w:hAnsi="Candara" w:cstheme="majorHAnsi"/>
              </w:rPr>
            </w:pPr>
            <w:r w:rsidRPr="00AC1654">
              <w:rPr>
                <w:rFonts w:ascii="Candara" w:hAnsi="Candara" w:cstheme="majorHAnsi"/>
              </w:rPr>
              <w:t>Review of Supporting Development of Local Modernization Implementation Plans document</w:t>
            </w:r>
            <w:r>
              <w:rPr>
                <w:rFonts w:ascii="Candara" w:hAnsi="Candara" w:cstheme="majorHAnsi"/>
              </w:rPr>
              <w:t>:</w:t>
            </w:r>
          </w:p>
          <w:p w14:paraId="148ADD0D" w14:textId="70A56C18" w:rsidR="002141E7" w:rsidRDefault="00CC305A" w:rsidP="00AC165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Thoughts requested</w:t>
            </w:r>
            <w:r w:rsidR="002141E7" w:rsidRPr="002141E7">
              <w:rPr>
                <w:rFonts w:ascii="Candara" w:hAnsi="Candara" w:cstheme="majorHAnsi"/>
                <w:sz w:val="22"/>
                <w:szCs w:val="22"/>
              </w:rPr>
              <w:t xml:space="preserve"> on the f</w:t>
            </w:r>
            <w:r w:rsidR="00AC1654" w:rsidRPr="002141E7">
              <w:rPr>
                <w:rFonts w:ascii="Candara" w:hAnsi="Candara" w:cstheme="majorHAnsi"/>
                <w:sz w:val="22"/>
                <w:szCs w:val="22"/>
              </w:rPr>
              <w:t>irst paragraph</w:t>
            </w:r>
            <w:r w:rsidR="002141E7" w:rsidRPr="002141E7">
              <w:rPr>
                <w:rFonts w:ascii="Candara" w:hAnsi="Candara" w:cstheme="majorHAnsi"/>
                <w:sz w:val="22"/>
                <w:szCs w:val="22"/>
              </w:rPr>
              <w:t xml:space="preserve"> under “Vision” </w:t>
            </w:r>
          </w:p>
          <w:p w14:paraId="699C65B4" w14:textId="77777777" w:rsidR="00F842D7" w:rsidRDefault="002141E7" w:rsidP="002141E7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First paragraph option is preferred but should be condensed</w:t>
            </w:r>
            <w:r w:rsidR="00F842D7">
              <w:rPr>
                <w:rFonts w:ascii="Candara" w:hAnsi="Candara" w:cstheme="majorHAnsi"/>
                <w:sz w:val="22"/>
                <w:szCs w:val="22"/>
              </w:rPr>
              <w:t xml:space="preserve">. </w:t>
            </w:r>
          </w:p>
          <w:p w14:paraId="557EA730" w14:textId="77777777" w:rsidR="00AC1654" w:rsidRDefault="00AC1654" w:rsidP="00F842D7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2141E7">
              <w:rPr>
                <w:rFonts w:ascii="Candara" w:hAnsi="Candara" w:cstheme="majorHAnsi"/>
                <w:sz w:val="22"/>
                <w:szCs w:val="22"/>
              </w:rPr>
              <w:t xml:space="preserve"> </w:t>
            </w:r>
            <w:r w:rsidR="00F842D7">
              <w:rPr>
                <w:rFonts w:ascii="Candara" w:hAnsi="Candara" w:cstheme="majorHAnsi"/>
                <w:sz w:val="22"/>
                <w:szCs w:val="22"/>
              </w:rPr>
              <w:t>Combine “in a community-centered and locally-responsive way.”</w:t>
            </w:r>
          </w:p>
          <w:p w14:paraId="0136AA1B" w14:textId="77777777" w:rsidR="00F842D7" w:rsidRDefault="00F842D7" w:rsidP="00F842D7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lastRenderedPageBreak/>
              <w:t>Remove “Public Health Modernization is achieved when” and “This means”</w:t>
            </w:r>
          </w:p>
          <w:p w14:paraId="57F9A0AA" w14:textId="7F251923" w:rsidR="00C36C7B" w:rsidRDefault="0028245A" w:rsidP="00C36C7B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S</w:t>
            </w:r>
            <w:r w:rsidR="00C36C7B">
              <w:rPr>
                <w:rFonts w:ascii="Candara" w:hAnsi="Candara" w:cstheme="majorHAnsi"/>
                <w:sz w:val="22"/>
                <w:szCs w:val="22"/>
              </w:rPr>
              <w:t xml:space="preserve">econd option paragraph is preferred because it defines what PH Modernization is. The first is stating the impact that we want once PH Modernization is achieved. </w:t>
            </w:r>
          </w:p>
          <w:p w14:paraId="138ACFAE" w14:textId="77777777" w:rsidR="00C36C7B" w:rsidRPr="00B311B3" w:rsidRDefault="00C336CB" w:rsidP="00C36C7B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Thoughts that </w:t>
            </w:r>
            <w:r w:rsidR="003212F1">
              <w:rPr>
                <w:rFonts w:ascii="Candara" w:hAnsi="Candara" w:cstheme="majorHAnsi"/>
                <w:sz w:val="22"/>
                <w:szCs w:val="22"/>
              </w:rPr>
              <w:t xml:space="preserve">there should be more of a definition of what </w:t>
            </w:r>
            <w:r w:rsidR="003212F1" w:rsidRPr="00B311B3">
              <w:rPr>
                <w:rFonts w:ascii="Candara" w:hAnsi="Candara" w:cstheme="majorHAnsi"/>
                <w:sz w:val="22"/>
                <w:szCs w:val="22"/>
              </w:rPr>
              <w:t>modernization is before we state ou</w:t>
            </w:r>
            <w:r w:rsidR="0056748F" w:rsidRPr="00B311B3">
              <w:rPr>
                <w:rFonts w:ascii="Candara" w:hAnsi="Candara" w:cstheme="majorHAnsi"/>
                <w:sz w:val="22"/>
                <w:szCs w:val="22"/>
              </w:rPr>
              <w:t>r</w:t>
            </w:r>
            <w:r w:rsidR="003212F1" w:rsidRPr="00B311B3">
              <w:rPr>
                <w:rFonts w:ascii="Candara" w:hAnsi="Candara" w:cstheme="majorHAnsi"/>
                <w:sz w:val="22"/>
                <w:szCs w:val="22"/>
              </w:rPr>
              <w:t xml:space="preserve"> vision. In the current paragraph under “What is PH Modernization” it states what the outcome is rather than what the definition of Modernization is. </w:t>
            </w:r>
          </w:p>
          <w:p w14:paraId="5BFBC458" w14:textId="77777777" w:rsidR="0012314B" w:rsidRPr="00B311B3" w:rsidRDefault="00F870C5" w:rsidP="0012314B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B311B3">
              <w:rPr>
                <w:rFonts w:ascii="Candara" w:hAnsi="Candara" w:cstheme="majorHAnsi"/>
                <w:sz w:val="22"/>
                <w:szCs w:val="22"/>
              </w:rPr>
              <w:t>In the second paragraph:</w:t>
            </w:r>
          </w:p>
          <w:p w14:paraId="55C2A6E8" w14:textId="23B382CF" w:rsidR="00213BC8" w:rsidRPr="00B311B3" w:rsidRDefault="00213BC8" w:rsidP="0012314B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B311B3">
              <w:rPr>
                <w:rFonts w:ascii="Candara" w:hAnsi="Candara" w:cstheme="majorHAnsi"/>
                <w:sz w:val="22"/>
                <w:szCs w:val="22"/>
              </w:rPr>
              <w:t xml:space="preserve">Remove “strong” </w:t>
            </w:r>
            <w:r w:rsidR="0028245A">
              <w:rPr>
                <w:rFonts w:ascii="Candara" w:hAnsi="Candara" w:cstheme="majorHAnsi"/>
                <w:sz w:val="22"/>
                <w:szCs w:val="22"/>
              </w:rPr>
              <w:t xml:space="preserve">and </w:t>
            </w:r>
            <w:r w:rsidRPr="00B311B3">
              <w:rPr>
                <w:rFonts w:ascii="Candara" w:hAnsi="Candara" w:cstheme="majorHAnsi"/>
                <w:sz w:val="22"/>
                <w:szCs w:val="22"/>
              </w:rPr>
              <w:t>replace with “sustainably resourced”</w:t>
            </w:r>
          </w:p>
          <w:p w14:paraId="589ECD56" w14:textId="0FBA5B59" w:rsidR="00407BB9" w:rsidRPr="00B311B3" w:rsidRDefault="00213BC8" w:rsidP="00407BB9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B311B3">
              <w:rPr>
                <w:rFonts w:ascii="Candara" w:hAnsi="Candara" w:cstheme="majorHAnsi"/>
                <w:sz w:val="22"/>
                <w:szCs w:val="22"/>
              </w:rPr>
              <w:t xml:space="preserve">Add “for </w:t>
            </w:r>
            <w:r w:rsidR="00F60B31" w:rsidRPr="00B311B3">
              <w:rPr>
                <w:rFonts w:ascii="Candara" w:hAnsi="Candara" w:cstheme="majorHAnsi"/>
                <w:sz w:val="22"/>
                <w:szCs w:val="22"/>
              </w:rPr>
              <w:t>everyone in</w:t>
            </w:r>
            <w:r w:rsidRPr="00B311B3">
              <w:rPr>
                <w:rFonts w:ascii="Candara" w:hAnsi="Candara" w:cstheme="majorHAnsi"/>
                <w:sz w:val="22"/>
                <w:szCs w:val="22"/>
              </w:rPr>
              <w:t xml:space="preserve"> Oregon”</w:t>
            </w:r>
          </w:p>
          <w:p w14:paraId="7B4F2AA3" w14:textId="38AE0136" w:rsidR="00407BB9" w:rsidRPr="00B311B3" w:rsidRDefault="00407BB9" w:rsidP="00407BB9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B311B3">
              <w:rPr>
                <w:rFonts w:ascii="Candara" w:hAnsi="Candara" w:cstheme="majorHAnsi"/>
                <w:sz w:val="22"/>
                <w:szCs w:val="22"/>
              </w:rPr>
              <w:t>Need to move on to next agenda item.  Will come back to this topic, but this is the statement we have come to thus far:</w:t>
            </w:r>
          </w:p>
          <w:p w14:paraId="35E8F165" w14:textId="7D720065" w:rsidR="00B311B3" w:rsidRPr="00B311B3" w:rsidRDefault="00B311B3" w:rsidP="00B311B3">
            <w:pPr>
              <w:pStyle w:val="ListParagraph"/>
              <w:numPr>
                <w:ilvl w:val="2"/>
                <w:numId w:val="9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B311B3">
              <w:rPr>
                <w:rFonts w:ascii="Candara" w:hAnsi="Candara" w:cstheme="majorHAnsi"/>
                <w:sz w:val="22"/>
                <w:szCs w:val="22"/>
              </w:rPr>
              <w:t>“</w:t>
            </w:r>
            <w:r w:rsidR="00F60B31" w:rsidRPr="00B311B3">
              <w:rPr>
                <w:rFonts w:ascii="Candara" w:hAnsi="Candara" w:cstheme="majorHAnsi"/>
                <w:sz w:val="22"/>
                <w:szCs w:val="22"/>
              </w:rPr>
              <w:t xml:space="preserve">A </w:t>
            </w:r>
            <w:r w:rsidR="00407BB9" w:rsidRPr="00B311B3">
              <w:rPr>
                <w:rFonts w:ascii="Candara" w:hAnsi="Candara" w:cstheme="majorHAnsi"/>
                <w:sz w:val="22"/>
                <w:szCs w:val="22"/>
              </w:rPr>
              <w:t>sustainably resourced, equity-focused, and stable public health system for everyone in Oregon that provides community-centered</w:t>
            </w:r>
            <w:r w:rsidRPr="00B311B3">
              <w:rPr>
                <w:rFonts w:ascii="Candara" w:hAnsi="Candara" w:cstheme="majorHAnsi"/>
                <w:sz w:val="22"/>
                <w:szCs w:val="22"/>
              </w:rPr>
              <w:t>, data-informed, local prevention and mitigation response to both current and emerging challenges.”</w:t>
            </w:r>
          </w:p>
        </w:tc>
        <w:tc>
          <w:tcPr>
            <w:tcW w:w="1350" w:type="dxa"/>
          </w:tcPr>
          <w:p w14:paraId="24A7D88C" w14:textId="77777777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</w:p>
          <w:p w14:paraId="44818808" w14:textId="4A6E50D7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where we are and discuss</w:t>
            </w:r>
          </w:p>
        </w:tc>
        <w:tc>
          <w:tcPr>
            <w:tcW w:w="1170" w:type="dxa"/>
          </w:tcPr>
          <w:p w14:paraId="3ECE3B0D" w14:textId="77777777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</w:p>
          <w:p w14:paraId="384C7AAA" w14:textId="74E076B0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All</w:t>
            </w:r>
          </w:p>
        </w:tc>
      </w:tr>
      <w:tr w:rsidR="00B56896" w:rsidRPr="0096055E" w14:paraId="51067E75" w14:textId="77777777" w:rsidTr="00B56896">
        <w:trPr>
          <w:jc w:val="center"/>
        </w:trPr>
        <w:tc>
          <w:tcPr>
            <w:tcW w:w="1615" w:type="dxa"/>
          </w:tcPr>
          <w:p w14:paraId="3FD5CC32" w14:textId="58206575" w:rsidR="00B56896" w:rsidRDefault="00B5689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MIP Work moving forward</w:t>
            </w:r>
          </w:p>
        </w:tc>
        <w:tc>
          <w:tcPr>
            <w:tcW w:w="7200" w:type="dxa"/>
            <w:gridSpan w:val="2"/>
          </w:tcPr>
          <w:p w14:paraId="034C11FE" w14:textId="3958CBAF" w:rsidR="00B56896" w:rsidRPr="00D6173E" w:rsidRDefault="00B56896" w:rsidP="00D6173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survey results and discuss</w:t>
            </w:r>
          </w:p>
          <w:p w14:paraId="4AA1F52E" w14:textId="77777777" w:rsidR="00B56896" w:rsidRDefault="00B56896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next steps for jumping back into work on this project</w:t>
            </w:r>
          </w:p>
          <w:p w14:paraId="20580D28" w14:textId="3556F0C6" w:rsidR="00B311B3" w:rsidRDefault="00B311B3" w:rsidP="00B311B3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This summer our plan was to finalize a guiding document outlining requirements of what would be contained in a MIP. We need to set a deadline for this and figure out what info is needed.</w:t>
            </w:r>
          </w:p>
          <w:p w14:paraId="635FAFB3" w14:textId="44E9A731" w:rsidR="00DB1C59" w:rsidRDefault="00DB1C59" w:rsidP="00DB1C5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DB1C59">
              <w:rPr>
                <w:rFonts w:ascii="Candara" w:hAnsi="Candara" w:cstheme="majorHAnsi"/>
                <w:sz w:val="22"/>
                <w:szCs w:val="22"/>
              </w:rPr>
              <w:t>Would it be useful to have a conversation with the PH advisory board regarding info needed?</w:t>
            </w:r>
          </w:p>
          <w:p w14:paraId="52BFEBED" w14:textId="44652F5C" w:rsidR="00DB1C59" w:rsidRDefault="00DB1C59" w:rsidP="00DB1C5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We can draft some ideas and bring it to PHAB for thoughts </w:t>
            </w:r>
          </w:p>
          <w:p w14:paraId="78D6AC11" w14:textId="04490620" w:rsidR="00DB1C59" w:rsidRDefault="00DB1C59" w:rsidP="006D43FD">
            <w:pPr>
              <w:pStyle w:val="ListParagraph"/>
              <w:numPr>
                <w:ilvl w:val="2"/>
                <w:numId w:val="10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>Thoughts to put together a workgroup to create this draft</w:t>
            </w:r>
            <w:r w:rsidR="006D43FD">
              <w:rPr>
                <w:rFonts w:ascii="Candara" w:hAnsi="Candara" w:cstheme="majorHAnsi"/>
                <w:sz w:val="22"/>
                <w:szCs w:val="22"/>
              </w:rPr>
              <w:t xml:space="preserve"> and present to PHAB in their October meeting </w:t>
            </w:r>
          </w:p>
          <w:p w14:paraId="08076CE3" w14:textId="1A823B74" w:rsidR="00B311B3" w:rsidRPr="006D43FD" w:rsidRDefault="006D43FD" w:rsidP="00B311B3">
            <w:pPr>
              <w:pStyle w:val="ListParagraph"/>
              <w:numPr>
                <w:ilvl w:val="2"/>
                <w:numId w:val="10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>
              <w:rPr>
                <w:rFonts w:ascii="Candara" w:hAnsi="Candara" w:cstheme="majorHAnsi"/>
                <w:sz w:val="22"/>
                <w:szCs w:val="22"/>
              </w:rPr>
              <w:t xml:space="preserve">Workgroup volunteers: </w:t>
            </w:r>
            <w:proofErr w:type="spellStart"/>
            <w:r w:rsidR="00F5634B" w:rsidRPr="00F5634B">
              <w:rPr>
                <w:rFonts w:ascii="Candara" w:hAnsi="Candara" w:cstheme="majorHAnsi"/>
                <w:sz w:val="22"/>
                <w:szCs w:val="22"/>
              </w:rPr>
              <w:t>Jiancheng</w:t>
            </w:r>
            <w:proofErr w:type="spellEnd"/>
            <w:r>
              <w:rPr>
                <w:rFonts w:ascii="Candara" w:hAnsi="Candara" w:cstheme="majorHAnsi"/>
                <w:sz w:val="22"/>
                <w:szCs w:val="22"/>
              </w:rPr>
              <w:t>, Mike, and Naomi</w:t>
            </w:r>
          </w:p>
        </w:tc>
        <w:tc>
          <w:tcPr>
            <w:tcW w:w="1350" w:type="dxa"/>
          </w:tcPr>
          <w:p w14:paraId="1FE90853" w14:textId="2CC114CB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170" w:type="dxa"/>
          </w:tcPr>
          <w:p w14:paraId="49F1130C" w14:textId="2039178B" w:rsidR="00B56896" w:rsidRDefault="00B5689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All</w:t>
            </w:r>
          </w:p>
        </w:tc>
      </w:tr>
      <w:tr w:rsidR="00B56896" w:rsidRPr="0096055E" w14:paraId="2CE7107E" w14:textId="77777777" w:rsidTr="00B56896">
        <w:trPr>
          <w:trHeight w:val="413"/>
          <w:jc w:val="center"/>
        </w:trPr>
        <w:tc>
          <w:tcPr>
            <w:tcW w:w="1615" w:type="dxa"/>
          </w:tcPr>
          <w:p w14:paraId="4839242D" w14:textId="2AF549B3" w:rsidR="00B56896" w:rsidRPr="0096055E" w:rsidRDefault="00B5689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7200" w:type="dxa"/>
            <w:gridSpan w:val="2"/>
          </w:tcPr>
          <w:p w14:paraId="285251B4" w14:textId="7C6E5BA5" w:rsidR="00B56896" w:rsidRPr="0096055E" w:rsidRDefault="00B5689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 and what we want to get accomplished</w:t>
            </w:r>
          </w:p>
          <w:p w14:paraId="532D9B41" w14:textId="1311AE24" w:rsidR="00B56896" w:rsidRPr="00C72FCE" w:rsidRDefault="00B56896" w:rsidP="00C72FCE">
            <w:pPr>
              <w:rPr>
                <w:rFonts w:ascii="Candara" w:hAnsi="Candara" w:cstheme="majorHAnsi"/>
              </w:rPr>
            </w:pPr>
          </w:p>
        </w:tc>
        <w:tc>
          <w:tcPr>
            <w:tcW w:w="1350" w:type="dxa"/>
          </w:tcPr>
          <w:p w14:paraId="17A9DC57" w14:textId="6F58F700" w:rsidR="00B56896" w:rsidRPr="0096055E" w:rsidRDefault="00B56896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Decide and adjourn</w:t>
            </w:r>
          </w:p>
        </w:tc>
        <w:tc>
          <w:tcPr>
            <w:tcW w:w="1170" w:type="dxa"/>
          </w:tcPr>
          <w:p w14:paraId="6A76B345" w14:textId="77A25AE4" w:rsidR="00B56896" w:rsidRPr="0096055E" w:rsidRDefault="00B56896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73CE3606" w14:textId="4CE48DA4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E70E71">
              <w:rPr>
                <w:rFonts w:ascii="Candara" w:hAnsi="Candara" w:cstheme="majorHAnsi"/>
                <w:b/>
              </w:rPr>
              <w:t>Aug 23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E77E81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26A1AEB4" w14:textId="77777777" w:rsidR="00E77E81" w:rsidRDefault="00A21BA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4EBF4189" w14:textId="77777777" w:rsidR="00A21BA6" w:rsidRDefault="00A21BA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6F5C006A" w14:textId="77777777" w:rsidR="00A21BA6" w:rsidRDefault="00A21BA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404A0FCD" w:rsidR="00A21BA6" w:rsidRPr="0096055E" w:rsidRDefault="00A21BA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kplumb@crookpublichealthor.gov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5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  <w:bookmarkStart w:id="1" w:name="_GoBack"/>
            <w:bookmarkEnd w:id="1"/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4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1BD11" w14:textId="77777777" w:rsidR="00B55FD4" w:rsidRDefault="00B55FD4">
      <w:pPr>
        <w:spacing w:after="0" w:line="240" w:lineRule="auto"/>
      </w:pPr>
      <w:r>
        <w:separator/>
      </w:r>
    </w:p>
  </w:endnote>
  <w:endnote w:type="continuationSeparator" w:id="0">
    <w:p w14:paraId="229A2489" w14:textId="77777777" w:rsidR="00B55FD4" w:rsidRDefault="00B5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243C" w14:textId="77777777" w:rsidR="00B55FD4" w:rsidRDefault="00B55FD4">
      <w:pPr>
        <w:spacing w:after="0" w:line="240" w:lineRule="auto"/>
      </w:pPr>
      <w:r>
        <w:separator/>
      </w:r>
    </w:p>
  </w:footnote>
  <w:footnote w:type="continuationSeparator" w:id="0">
    <w:p w14:paraId="78CA7B92" w14:textId="77777777" w:rsidR="00B55FD4" w:rsidRDefault="00B5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651"/>
    <w:multiLevelType w:val="hybridMultilevel"/>
    <w:tmpl w:val="0ABC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668C5"/>
    <w:multiLevelType w:val="hybridMultilevel"/>
    <w:tmpl w:val="3110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231F1"/>
    <w:multiLevelType w:val="hybridMultilevel"/>
    <w:tmpl w:val="17C0A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09B3"/>
    <w:multiLevelType w:val="hybridMultilevel"/>
    <w:tmpl w:val="CEA6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A4A31"/>
    <w:rsid w:val="000C2A0E"/>
    <w:rsid w:val="000D7C3F"/>
    <w:rsid w:val="000D7D76"/>
    <w:rsid w:val="000E0643"/>
    <w:rsid w:val="000F4624"/>
    <w:rsid w:val="00122CA9"/>
    <w:rsid w:val="0012314B"/>
    <w:rsid w:val="001361AA"/>
    <w:rsid w:val="00146B89"/>
    <w:rsid w:val="0019723C"/>
    <w:rsid w:val="001A54BF"/>
    <w:rsid w:val="001F0A50"/>
    <w:rsid w:val="001F1766"/>
    <w:rsid w:val="00213BC8"/>
    <w:rsid w:val="002141E7"/>
    <w:rsid w:val="00240A94"/>
    <w:rsid w:val="002507B3"/>
    <w:rsid w:val="0027630E"/>
    <w:rsid w:val="002806EB"/>
    <w:rsid w:val="0028245A"/>
    <w:rsid w:val="00287275"/>
    <w:rsid w:val="002C283C"/>
    <w:rsid w:val="002E6D34"/>
    <w:rsid w:val="00300E67"/>
    <w:rsid w:val="003212F1"/>
    <w:rsid w:val="00396A96"/>
    <w:rsid w:val="003C74AA"/>
    <w:rsid w:val="003F47CE"/>
    <w:rsid w:val="004019F9"/>
    <w:rsid w:val="00407BB9"/>
    <w:rsid w:val="0041704D"/>
    <w:rsid w:val="004218C8"/>
    <w:rsid w:val="0044396E"/>
    <w:rsid w:val="004440DF"/>
    <w:rsid w:val="00447275"/>
    <w:rsid w:val="00494750"/>
    <w:rsid w:val="004B3CF5"/>
    <w:rsid w:val="0050145B"/>
    <w:rsid w:val="00506540"/>
    <w:rsid w:val="0052446A"/>
    <w:rsid w:val="00543B7D"/>
    <w:rsid w:val="0056748F"/>
    <w:rsid w:val="00594ED3"/>
    <w:rsid w:val="005A33DA"/>
    <w:rsid w:val="00637D98"/>
    <w:rsid w:val="00661544"/>
    <w:rsid w:val="006A529E"/>
    <w:rsid w:val="006B558A"/>
    <w:rsid w:val="006D43FD"/>
    <w:rsid w:val="006D782F"/>
    <w:rsid w:val="006E5C25"/>
    <w:rsid w:val="00712912"/>
    <w:rsid w:val="00716503"/>
    <w:rsid w:val="00752208"/>
    <w:rsid w:val="007D1D0E"/>
    <w:rsid w:val="007E2D35"/>
    <w:rsid w:val="007E7207"/>
    <w:rsid w:val="008141CF"/>
    <w:rsid w:val="008262E0"/>
    <w:rsid w:val="0084774D"/>
    <w:rsid w:val="008544FC"/>
    <w:rsid w:val="00865CCD"/>
    <w:rsid w:val="00913556"/>
    <w:rsid w:val="00921348"/>
    <w:rsid w:val="00927415"/>
    <w:rsid w:val="0094293A"/>
    <w:rsid w:val="0096055E"/>
    <w:rsid w:val="00976466"/>
    <w:rsid w:val="00997916"/>
    <w:rsid w:val="009B6AEB"/>
    <w:rsid w:val="009C6A83"/>
    <w:rsid w:val="009E6CA4"/>
    <w:rsid w:val="00A21BA6"/>
    <w:rsid w:val="00A248E6"/>
    <w:rsid w:val="00A41139"/>
    <w:rsid w:val="00A75CE6"/>
    <w:rsid w:val="00A77E2F"/>
    <w:rsid w:val="00AB0572"/>
    <w:rsid w:val="00AB52D2"/>
    <w:rsid w:val="00AC1654"/>
    <w:rsid w:val="00AC66F8"/>
    <w:rsid w:val="00AF791D"/>
    <w:rsid w:val="00B2191F"/>
    <w:rsid w:val="00B311B3"/>
    <w:rsid w:val="00B346BE"/>
    <w:rsid w:val="00B55FD4"/>
    <w:rsid w:val="00B56896"/>
    <w:rsid w:val="00B62442"/>
    <w:rsid w:val="00B84998"/>
    <w:rsid w:val="00BB0A17"/>
    <w:rsid w:val="00BB46AE"/>
    <w:rsid w:val="00BC0648"/>
    <w:rsid w:val="00BC0B60"/>
    <w:rsid w:val="00BE1F4E"/>
    <w:rsid w:val="00BF2102"/>
    <w:rsid w:val="00C336CB"/>
    <w:rsid w:val="00C34357"/>
    <w:rsid w:val="00C36C7B"/>
    <w:rsid w:val="00C72FCE"/>
    <w:rsid w:val="00C7351F"/>
    <w:rsid w:val="00C97263"/>
    <w:rsid w:val="00CC305A"/>
    <w:rsid w:val="00CF04A5"/>
    <w:rsid w:val="00CF61BD"/>
    <w:rsid w:val="00CF7D84"/>
    <w:rsid w:val="00D06205"/>
    <w:rsid w:val="00D11820"/>
    <w:rsid w:val="00D4222A"/>
    <w:rsid w:val="00D6173E"/>
    <w:rsid w:val="00D953FE"/>
    <w:rsid w:val="00D978B7"/>
    <w:rsid w:val="00DA783C"/>
    <w:rsid w:val="00DB08D3"/>
    <w:rsid w:val="00DB1C59"/>
    <w:rsid w:val="00DD19E7"/>
    <w:rsid w:val="00DE297F"/>
    <w:rsid w:val="00E33E50"/>
    <w:rsid w:val="00E53957"/>
    <w:rsid w:val="00E60E73"/>
    <w:rsid w:val="00E70E71"/>
    <w:rsid w:val="00E77E81"/>
    <w:rsid w:val="00E8526A"/>
    <w:rsid w:val="00E863BB"/>
    <w:rsid w:val="00E91CED"/>
    <w:rsid w:val="00EC10E7"/>
    <w:rsid w:val="00EC6EE2"/>
    <w:rsid w:val="00ED1D9A"/>
    <w:rsid w:val="00EE1304"/>
    <w:rsid w:val="00EE7236"/>
    <w:rsid w:val="00F5634B"/>
    <w:rsid w:val="00F60B31"/>
    <w:rsid w:val="00F7072F"/>
    <w:rsid w:val="00F842D7"/>
    <w:rsid w:val="00F870C5"/>
    <w:rsid w:val="00F937C6"/>
    <w:rsid w:val="00FA209A"/>
    <w:rsid w:val="00FA3589"/>
    <w:rsid w:val="00FA5EF0"/>
    <w:rsid w:val="00FC658D"/>
    <w:rsid w:val="00FD3EFB"/>
    <w:rsid w:val="00FF27D3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w.d.epstein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zoomgov.com/j/1605421048?pwd=OHkvZUp3cERjd3Q1alN5RWo5Smsw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6" ma:contentTypeDescription="Create a new document." ma:contentTypeScope="" ma:versionID="f4e578282d0a1ed792594e5de5d2530f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ffd65d26ffa55ac029733a0594e9073f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1FCE-2C09-4231-84E2-49AB2CA2C437}">
  <ds:schemaRefs>
    <ds:schemaRef ds:uri="http://schemas.microsoft.com/office/2006/documentManagement/types"/>
    <ds:schemaRef ds:uri="718a38bc-047d-48df-ae50-c323ec2e2e68"/>
    <ds:schemaRef ds:uri="http://schemas.microsoft.com/office/2006/metadata/properties"/>
    <ds:schemaRef ds:uri="b802b072-07da-488b-8c04-2a00d3022e3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121A55-993E-4F0E-B0B9-C71CE6DAB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EA892-736C-4DF7-9973-C0DA09512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8D6E546-42ED-4B82-9948-C31B8C2F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2</cp:revision>
  <dcterms:created xsi:type="dcterms:W3CDTF">2023-08-16T23:00:00Z</dcterms:created>
  <dcterms:modified xsi:type="dcterms:W3CDTF">2023-08-16T23:00:00Z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</Properties>
</file>