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F103AD" w14:textId="77777777" w:rsidR="00E77E81" w:rsidRPr="004440DF" w:rsidRDefault="009B6AEB" w:rsidP="00EE776F">
      <w:pPr>
        <w:spacing w:after="0" w:line="240" w:lineRule="auto"/>
        <w:ind w:firstLine="720"/>
        <w:rPr>
          <w:rFonts w:ascii="Garamond" w:hAnsi="Garamond"/>
          <w:b/>
          <w:sz w:val="24"/>
          <w:szCs w:val="24"/>
        </w:rPr>
      </w:pPr>
      <w:bookmarkStart w:id="0" w:name="_GoBack"/>
      <w:bookmarkEnd w:id="0"/>
      <w:r w:rsidRPr="004440DF">
        <w:rPr>
          <w:rFonts w:ascii="Garamond" w:hAnsi="Garamond"/>
          <w:b/>
          <w:sz w:val="24"/>
          <w:szCs w:val="24"/>
        </w:rPr>
        <w:t>Systems and Innovations Committee Agenda</w:t>
      </w:r>
    </w:p>
    <w:p w14:paraId="3326D97E" w14:textId="02C41017" w:rsidR="00E77E81" w:rsidRPr="004440DF" w:rsidRDefault="00227586" w:rsidP="00EE776F">
      <w:pPr>
        <w:spacing w:after="0" w:line="240" w:lineRule="auto"/>
        <w:ind w:left="2880" w:firstLine="720"/>
        <w:rPr>
          <w:rFonts w:ascii="Garamond" w:hAnsi="Garamond"/>
          <w:sz w:val="24"/>
          <w:szCs w:val="24"/>
        </w:rPr>
      </w:pPr>
      <w:r>
        <w:rPr>
          <w:rFonts w:ascii="Garamond" w:hAnsi="Garamond"/>
          <w:sz w:val="24"/>
          <w:szCs w:val="24"/>
        </w:rPr>
        <w:t>September 28</w:t>
      </w:r>
      <w:r w:rsidR="00BF2102">
        <w:rPr>
          <w:rFonts w:ascii="Garamond" w:hAnsi="Garamond"/>
          <w:sz w:val="24"/>
          <w:szCs w:val="24"/>
        </w:rPr>
        <w:t>, 2022</w:t>
      </w:r>
      <w:r w:rsidR="009B6AEB" w:rsidRPr="004440DF">
        <w:rPr>
          <w:rFonts w:ascii="Garamond" w:hAnsi="Garamond"/>
          <w:sz w:val="24"/>
          <w:szCs w:val="24"/>
        </w:rPr>
        <w:t xml:space="preserve"> </w:t>
      </w:r>
      <w:r w:rsidR="0052446A" w:rsidRPr="004440DF">
        <w:rPr>
          <w:rFonts w:ascii="Garamond" w:hAnsi="Garamond"/>
          <w:sz w:val="24"/>
          <w:szCs w:val="24"/>
        </w:rPr>
        <w:t>–</w:t>
      </w:r>
      <w:r w:rsidR="009B6AEB" w:rsidRPr="004440DF">
        <w:rPr>
          <w:rFonts w:ascii="Garamond" w:hAnsi="Garamond"/>
          <w:sz w:val="24"/>
          <w:szCs w:val="24"/>
        </w:rPr>
        <w:t xml:space="preserve"> </w:t>
      </w:r>
      <w:r w:rsidR="00AB52D2" w:rsidRPr="004440DF">
        <w:rPr>
          <w:rFonts w:ascii="Garamond" w:hAnsi="Garamond"/>
          <w:sz w:val="24"/>
          <w:szCs w:val="24"/>
        </w:rPr>
        <w:t>1 to 2</w:t>
      </w:r>
      <w:r w:rsidR="00EE776F">
        <w:rPr>
          <w:rFonts w:ascii="Garamond" w:hAnsi="Garamond"/>
          <w:sz w:val="24"/>
          <w:szCs w:val="24"/>
        </w:rPr>
        <w:t>:30</w:t>
      </w:r>
      <w:r w:rsidR="00AB52D2" w:rsidRPr="004440DF">
        <w:rPr>
          <w:rFonts w:ascii="Garamond" w:hAnsi="Garamond"/>
          <w:sz w:val="24"/>
          <w:szCs w:val="24"/>
        </w:rPr>
        <w:t xml:space="preserve"> pm</w:t>
      </w:r>
    </w:p>
    <w:p w14:paraId="22D7F9B9" w14:textId="01006C2F" w:rsidR="00C15C48" w:rsidRDefault="00C15C48" w:rsidP="00EE776F">
      <w:pPr>
        <w:spacing w:after="0" w:line="240" w:lineRule="auto"/>
        <w:jc w:val="center"/>
        <w:rPr>
          <w:rFonts w:ascii="Garamond" w:hAnsi="Garamond"/>
          <w:sz w:val="24"/>
          <w:szCs w:val="24"/>
        </w:rPr>
      </w:pPr>
      <w:bookmarkStart w:id="1" w:name="_heading=h.gjdgxs" w:colFirst="0" w:colLast="0"/>
      <w:bookmarkEnd w:id="1"/>
    </w:p>
    <w:p w14:paraId="0842F41C" w14:textId="77777777" w:rsidR="00735387" w:rsidRDefault="00735387" w:rsidP="00EE776F">
      <w:pPr>
        <w:spacing w:after="0" w:line="240" w:lineRule="auto"/>
        <w:jc w:val="center"/>
        <w:rPr>
          <w:rFonts w:ascii="Garamond" w:hAnsi="Garamond"/>
          <w:sz w:val="24"/>
          <w:szCs w:val="24"/>
        </w:rPr>
      </w:pPr>
    </w:p>
    <w:p w14:paraId="3B8CA364" w14:textId="4873512F" w:rsidR="00C15C48" w:rsidRPr="004440DF" w:rsidRDefault="00C15C48" w:rsidP="00C15C48">
      <w:pPr>
        <w:spacing w:after="0" w:line="240" w:lineRule="auto"/>
        <w:rPr>
          <w:rFonts w:ascii="Garamond" w:hAnsi="Garamond"/>
          <w:sz w:val="24"/>
          <w:szCs w:val="24"/>
        </w:rPr>
      </w:pPr>
      <w:r w:rsidRPr="002C7543">
        <w:rPr>
          <w:rFonts w:ascii="Garamond" w:hAnsi="Garamond"/>
          <w:sz w:val="24"/>
          <w:szCs w:val="24"/>
          <w:u w:val="single"/>
        </w:rPr>
        <w:t>In attendance:</w:t>
      </w:r>
      <w:r w:rsidRPr="00B56897">
        <w:rPr>
          <w:rFonts w:ascii="Garamond" w:hAnsi="Garamond"/>
          <w:sz w:val="24"/>
          <w:szCs w:val="24"/>
        </w:rPr>
        <w:t xml:space="preserve"> </w:t>
      </w:r>
      <w:r w:rsidRPr="00CB4FEF">
        <w:rPr>
          <w:rFonts w:ascii="Garamond" w:hAnsi="Garamond"/>
          <w:sz w:val="24"/>
          <w:szCs w:val="24"/>
        </w:rPr>
        <w:t xml:space="preserve">Naomi Adeline-Polk, Rebecca Chavez, </w:t>
      </w:r>
      <w:r w:rsidR="00C40B48" w:rsidRPr="00CB4FEF">
        <w:rPr>
          <w:rFonts w:ascii="Garamond" w:hAnsi="Garamond"/>
          <w:sz w:val="24"/>
          <w:szCs w:val="24"/>
        </w:rPr>
        <w:t xml:space="preserve">Vanessa Becker, </w:t>
      </w:r>
      <w:r w:rsidRPr="00CB4FEF">
        <w:rPr>
          <w:rFonts w:ascii="Garamond" w:hAnsi="Garamond"/>
          <w:sz w:val="24"/>
          <w:szCs w:val="24"/>
        </w:rPr>
        <w:t>Sarah Zia Erin Jolly,</w:t>
      </w:r>
      <w:r w:rsidR="009D7033" w:rsidRPr="00CB4FEF">
        <w:rPr>
          <w:rFonts w:ascii="Garamond" w:hAnsi="Garamond"/>
          <w:sz w:val="24"/>
          <w:szCs w:val="24"/>
        </w:rPr>
        <w:t xml:space="preserve"> </w:t>
      </w:r>
      <w:r w:rsidRPr="00CB4FEF">
        <w:rPr>
          <w:rFonts w:ascii="Garamond" w:hAnsi="Garamond"/>
          <w:sz w:val="24"/>
          <w:szCs w:val="24"/>
        </w:rPr>
        <w:t>Alex Coleman, Florence Pourtal</w:t>
      </w:r>
      <w:r w:rsidR="00BA617A" w:rsidRPr="00CB4FEF">
        <w:rPr>
          <w:rFonts w:ascii="Garamond" w:hAnsi="Garamond"/>
          <w:sz w:val="24"/>
          <w:szCs w:val="24"/>
        </w:rPr>
        <w:t xml:space="preserve">, </w:t>
      </w:r>
      <w:r w:rsidR="00B3176A" w:rsidRPr="00CB4FEF">
        <w:rPr>
          <w:rFonts w:ascii="Garamond" w:hAnsi="Garamond"/>
          <w:sz w:val="24"/>
          <w:szCs w:val="24"/>
        </w:rPr>
        <w:t xml:space="preserve">Lindsey Manfrin, Andrea Krause, Amber Roche, </w:t>
      </w:r>
      <w:r w:rsidR="004C0706" w:rsidRPr="00CB4FEF">
        <w:rPr>
          <w:rFonts w:ascii="Garamond" w:hAnsi="Garamond"/>
          <w:sz w:val="24"/>
          <w:szCs w:val="24"/>
        </w:rPr>
        <w:t xml:space="preserve">Julie Hamilton, </w:t>
      </w:r>
      <w:r w:rsidR="00211E93" w:rsidRPr="00CB4FEF">
        <w:rPr>
          <w:rFonts w:ascii="Garamond" w:hAnsi="Garamond"/>
          <w:sz w:val="24"/>
          <w:szCs w:val="24"/>
        </w:rPr>
        <w:t xml:space="preserve">Kim LaCroix, </w:t>
      </w:r>
      <w:r w:rsidR="00D83DA1" w:rsidRPr="00CB4FEF">
        <w:rPr>
          <w:rFonts w:ascii="Garamond" w:hAnsi="Garamond"/>
          <w:sz w:val="24"/>
          <w:szCs w:val="24"/>
        </w:rPr>
        <w:t xml:space="preserve">April Holland, </w:t>
      </w:r>
      <w:r w:rsidR="00211E93" w:rsidRPr="00CB4FEF">
        <w:rPr>
          <w:rFonts w:ascii="Garamond" w:hAnsi="Garamond"/>
          <w:sz w:val="24"/>
          <w:szCs w:val="24"/>
        </w:rPr>
        <w:t xml:space="preserve">Jessica Dale, </w:t>
      </w:r>
      <w:r w:rsidR="00B3176A" w:rsidRPr="00CB4FEF">
        <w:rPr>
          <w:rFonts w:ascii="Garamond" w:hAnsi="Garamond"/>
          <w:sz w:val="24"/>
          <w:szCs w:val="24"/>
        </w:rPr>
        <w:t xml:space="preserve">Laura Daily, </w:t>
      </w:r>
      <w:r w:rsidRPr="00CB4FEF">
        <w:rPr>
          <w:rFonts w:ascii="Garamond" w:hAnsi="Garamond"/>
          <w:sz w:val="24"/>
          <w:szCs w:val="24"/>
        </w:rPr>
        <w:t>and Sara Beaudrault</w:t>
      </w:r>
    </w:p>
    <w:tbl>
      <w:tblPr>
        <w:tblStyle w:val="a"/>
        <w:tblW w:w="1097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9090"/>
      </w:tblGrid>
      <w:tr w:rsidR="009B4342" w:rsidRPr="004440DF" w14:paraId="6C8D03B4" w14:textId="77777777" w:rsidTr="003A7A08">
        <w:trPr>
          <w:trHeight w:val="260"/>
          <w:jc w:val="center"/>
        </w:trPr>
        <w:tc>
          <w:tcPr>
            <w:tcW w:w="1885" w:type="dxa"/>
            <w:shd w:val="clear" w:color="auto" w:fill="D9D9D9"/>
          </w:tcPr>
          <w:p w14:paraId="64567C9A" w14:textId="77777777" w:rsidR="009B4342" w:rsidRPr="004440DF" w:rsidRDefault="009B4342" w:rsidP="00EE776F">
            <w:pPr>
              <w:jc w:val="center"/>
              <w:rPr>
                <w:rFonts w:ascii="Garamond" w:hAnsi="Garamond"/>
                <w:b/>
                <w:sz w:val="24"/>
                <w:szCs w:val="24"/>
              </w:rPr>
            </w:pPr>
            <w:r w:rsidRPr="004440DF">
              <w:rPr>
                <w:rFonts w:ascii="Garamond" w:hAnsi="Garamond"/>
                <w:b/>
                <w:sz w:val="24"/>
                <w:szCs w:val="24"/>
              </w:rPr>
              <w:t>Agenda Item</w:t>
            </w:r>
          </w:p>
        </w:tc>
        <w:tc>
          <w:tcPr>
            <w:tcW w:w="9090" w:type="dxa"/>
            <w:shd w:val="clear" w:color="auto" w:fill="D9D9D9"/>
          </w:tcPr>
          <w:p w14:paraId="64F709D1" w14:textId="77777777" w:rsidR="009B4342" w:rsidRPr="004440DF" w:rsidRDefault="009B4342" w:rsidP="00EE776F">
            <w:pPr>
              <w:jc w:val="center"/>
              <w:rPr>
                <w:rFonts w:ascii="Garamond" w:hAnsi="Garamond"/>
                <w:b/>
                <w:sz w:val="24"/>
                <w:szCs w:val="24"/>
              </w:rPr>
            </w:pPr>
            <w:r w:rsidRPr="004440DF">
              <w:rPr>
                <w:rFonts w:ascii="Garamond" w:hAnsi="Garamond"/>
                <w:b/>
                <w:sz w:val="24"/>
                <w:szCs w:val="24"/>
              </w:rPr>
              <w:t>Detail</w:t>
            </w:r>
          </w:p>
        </w:tc>
      </w:tr>
      <w:tr w:rsidR="009B4342" w:rsidRPr="004440DF" w14:paraId="3D46C680" w14:textId="77777777" w:rsidTr="003A7A08">
        <w:trPr>
          <w:jc w:val="center"/>
        </w:trPr>
        <w:tc>
          <w:tcPr>
            <w:tcW w:w="1885" w:type="dxa"/>
          </w:tcPr>
          <w:p w14:paraId="78D407D3" w14:textId="77777777" w:rsidR="009B4342" w:rsidRPr="004440DF" w:rsidRDefault="009B4342">
            <w:pPr>
              <w:rPr>
                <w:rFonts w:ascii="Garamond" w:hAnsi="Garamond"/>
                <w:sz w:val="24"/>
                <w:szCs w:val="24"/>
              </w:rPr>
            </w:pPr>
            <w:r w:rsidRPr="004440DF">
              <w:rPr>
                <w:rFonts w:ascii="Garamond" w:hAnsi="Garamond"/>
                <w:sz w:val="24"/>
                <w:szCs w:val="24"/>
              </w:rPr>
              <w:t>Welcome, Introductions (as needed) and roll call</w:t>
            </w:r>
          </w:p>
        </w:tc>
        <w:tc>
          <w:tcPr>
            <w:tcW w:w="9090" w:type="dxa"/>
          </w:tcPr>
          <w:p w14:paraId="3C6EDA41" w14:textId="77777777" w:rsidR="009B4342" w:rsidRDefault="009B4342">
            <w:pPr>
              <w:rPr>
                <w:rFonts w:ascii="Garamond" w:hAnsi="Garamond"/>
                <w:sz w:val="24"/>
                <w:szCs w:val="24"/>
              </w:rPr>
            </w:pPr>
            <w:r w:rsidRPr="004440DF">
              <w:rPr>
                <w:rFonts w:ascii="Garamond" w:hAnsi="Garamond"/>
                <w:sz w:val="24"/>
                <w:szCs w:val="24"/>
              </w:rPr>
              <w:t>Quorum is 50% +1 of committee membership</w:t>
            </w:r>
          </w:p>
          <w:p w14:paraId="793D182B" w14:textId="63EA1E6E" w:rsidR="009B4342" w:rsidRPr="00052D6F" w:rsidRDefault="009B4342" w:rsidP="00D872CB">
            <w:pPr>
              <w:pStyle w:val="NoSpacing"/>
              <w:numPr>
                <w:ilvl w:val="0"/>
                <w:numId w:val="1"/>
              </w:numPr>
              <w:rPr>
                <w:rFonts w:ascii="Garamond" w:hAnsi="Garamond"/>
              </w:rPr>
            </w:pPr>
            <w:r w:rsidRPr="00052D6F">
              <w:rPr>
                <w:rFonts w:ascii="Garamond" w:hAnsi="Garamond"/>
              </w:rPr>
              <w:t>Quorum met</w:t>
            </w:r>
          </w:p>
        </w:tc>
      </w:tr>
      <w:tr w:rsidR="009B4342" w:rsidRPr="004440DF" w14:paraId="5C14DC08" w14:textId="77777777" w:rsidTr="003A7A08">
        <w:trPr>
          <w:jc w:val="center"/>
        </w:trPr>
        <w:tc>
          <w:tcPr>
            <w:tcW w:w="1885" w:type="dxa"/>
          </w:tcPr>
          <w:p w14:paraId="3D66CA94" w14:textId="09543101" w:rsidR="009B4342" w:rsidRPr="004440DF" w:rsidRDefault="009B4342">
            <w:pPr>
              <w:rPr>
                <w:rFonts w:ascii="Garamond" w:hAnsi="Garamond"/>
                <w:sz w:val="24"/>
                <w:szCs w:val="24"/>
              </w:rPr>
            </w:pPr>
            <w:r w:rsidRPr="004440DF">
              <w:rPr>
                <w:rFonts w:ascii="Garamond" w:hAnsi="Garamond"/>
                <w:sz w:val="24"/>
                <w:szCs w:val="24"/>
              </w:rPr>
              <w:t xml:space="preserve">Approve </w:t>
            </w:r>
            <w:r w:rsidR="00965B17">
              <w:rPr>
                <w:rFonts w:ascii="Garamond" w:hAnsi="Garamond"/>
                <w:sz w:val="24"/>
                <w:szCs w:val="24"/>
              </w:rPr>
              <w:t xml:space="preserve">August </w:t>
            </w:r>
            <w:r w:rsidRPr="004440DF">
              <w:rPr>
                <w:rFonts w:ascii="Garamond" w:hAnsi="Garamond"/>
                <w:sz w:val="24"/>
                <w:szCs w:val="24"/>
              </w:rPr>
              <w:t>minutes</w:t>
            </w:r>
          </w:p>
        </w:tc>
        <w:tc>
          <w:tcPr>
            <w:tcW w:w="9090" w:type="dxa"/>
          </w:tcPr>
          <w:p w14:paraId="2B7673F2" w14:textId="01C8D7DD" w:rsidR="009B4342" w:rsidRPr="00052D6F" w:rsidRDefault="009B4342" w:rsidP="00D872CB">
            <w:pPr>
              <w:pStyle w:val="NoSpacing"/>
              <w:numPr>
                <w:ilvl w:val="0"/>
                <w:numId w:val="1"/>
              </w:numPr>
              <w:rPr>
                <w:rFonts w:ascii="Garamond" w:hAnsi="Garamond"/>
                <w:sz w:val="24"/>
                <w:szCs w:val="24"/>
              </w:rPr>
            </w:pPr>
            <w:r w:rsidRPr="00052D6F">
              <w:rPr>
                <w:rFonts w:ascii="Garamond" w:hAnsi="Garamond"/>
              </w:rPr>
              <w:t>Minutes approved and seconded</w:t>
            </w:r>
          </w:p>
        </w:tc>
      </w:tr>
      <w:tr w:rsidR="00EC7F86" w:rsidRPr="004440DF" w14:paraId="570B7D5F" w14:textId="77777777" w:rsidTr="003A7A08">
        <w:trPr>
          <w:jc w:val="center"/>
        </w:trPr>
        <w:tc>
          <w:tcPr>
            <w:tcW w:w="1885" w:type="dxa"/>
          </w:tcPr>
          <w:p w14:paraId="07C4B0FB" w14:textId="63C7E38A" w:rsidR="00EC7F86" w:rsidRPr="004440DF" w:rsidRDefault="00EC7F86">
            <w:pPr>
              <w:rPr>
                <w:rFonts w:ascii="Garamond" w:hAnsi="Garamond"/>
                <w:sz w:val="24"/>
                <w:szCs w:val="24"/>
              </w:rPr>
            </w:pPr>
            <w:r>
              <w:rPr>
                <w:rFonts w:ascii="Garamond" w:hAnsi="Garamond"/>
                <w:sz w:val="24"/>
                <w:szCs w:val="24"/>
              </w:rPr>
              <w:t>CLHO S&amp;I plan moving forward</w:t>
            </w:r>
          </w:p>
        </w:tc>
        <w:tc>
          <w:tcPr>
            <w:tcW w:w="9090" w:type="dxa"/>
          </w:tcPr>
          <w:p w14:paraId="68884C29" w14:textId="77777777" w:rsidR="00EC7F86" w:rsidRDefault="00D2633C" w:rsidP="004440DF">
            <w:pPr>
              <w:rPr>
                <w:rFonts w:ascii="Garamond" w:hAnsi="Garamond"/>
                <w:sz w:val="24"/>
                <w:szCs w:val="24"/>
              </w:rPr>
            </w:pPr>
            <w:r>
              <w:rPr>
                <w:rFonts w:ascii="Garamond" w:hAnsi="Garamond"/>
                <w:sz w:val="24"/>
                <w:szCs w:val="24"/>
              </w:rPr>
              <w:t xml:space="preserve"> Discussion</w:t>
            </w:r>
          </w:p>
          <w:p w14:paraId="255FE6F8" w14:textId="3C3C4033" w:rsidR="00D2633C" w:rsidRDefault="000D2056" w:rsidP="00D872CB">
            <w:pPr>
              <w:pStyle w:val="NoSpacing"/>
              <w:numPr>
                <w:ilvl w:val="0"/>
                <w:numId w:val="1"/>
              </w:numPr>
            </w:pPr>
            <w:r>
              <w:t xml:space="preserve">CLHO S&amp;I website is up and running and is </w:t>
            </w:r>
            <w:r w:rsidR="00610402">
              <w:t>up to date</w:t>
            </w:r>
          </w:p>
          <w:p w14:paraId="72E759A0" w14:textId="61141129" w:rsidR="00330C04" w:rsidRDefault="00330C04" w:rsidP="00D872CB">
            <w:pPr>
              <w:pStyle w:val="NoSpacing"/>
              <w:numPr>
                <w:ilvl w:val="0"/>
                <w:numId w:val="1"/>
              </w:numPr>
            </w:pPr>
            <w:r>
              <w:t>Review of last month</w:t>
            </w:r>
            <w:r w:rsidR="00C8441F">
              <w:t>’</w:t>
            </w:r>
            <w:r>
              <w:t>s discussion on Local Modernization Plan</w:t>
            </w:r>
          </w:p>
          <w:p w14:paraId="2746E2C1" w14:textId="77777777" w:rsidR="00330C04" w:rsidRDefault="007552B5" w:rsidP="00D872CB">
            <w:pPr>
              <w:pStyle w:val="NoSpacing"/>
              <w:numPr>
                <w:ilvl w:val="0"/>
                <w:numId w:val="1"/>
              </w:numPr>
            </w:pPr>
            <w:r>
              <w:t>Actionable steps for the Local Modernization Plan</w:t>
            </w:r>
          </w:p>
          <w:p w14:paraId="0492FE20" w14:textId="77777777" w:rsidR="007552B5" w:rsidRDefault="00B71A99" w:rsidP="00D872CB">
            <w:pPr>
              <w:pStyle w:val="NoSpacing"/>
              <w:numPr>
                <w:ilvl w:val="0"/>
                <w:numId w:val="2"/>
              </w:numPr>
            </w:pPr>
            <w:r>
              <w:t>Reading list of resources for the development of the plan</w:t>
            </w:r>
          </w:p>
          <w:p w14:paraId="34BF6575" w14:textId="77777777" w:rsidR="00B71A99" w:rsidRDefault="00B71A99" w:rsidP="00D872CB">
            <w:pPr>
              <w:pStyle w:val="NoSpacing"/>
              <w:numPr>
                <w:ilvl w:val="0"/>
                <w:numId w:val="2"/>
              </w:numPr>
            </w:pPr>
            <w:r>
              <w:t>Discussion to be continued at the retreat</w:t>
            </w:r>
          </w:p>
          <w:p w14:paraId="092491FC" w14:textId="77777777" w:rsidR="00916324" w:rsidRDefault="00916324" w:rsidP="00D872CB">
            <w:pPr>
              <w:pStyle w:val="NoSpacing"/>
              <w:numPr>
                <w:ilvl w:val="0"/>
                <w:numId w:val="3"/>
              </w:numPr>
            </w:pPr>
            <w:r>
              <w:t>Brief overview</w:t>
            </w:r>
          </w:p>
          <w:p w14:paraId="72ADD45A" w14:textId="12883DDF" w:rsidR="00916324" w:rsidRDefault="00916324" w:rsidP="00D872CB">
            <w:pPr>
              <w:pStyle w:val="NoSpacing"/>
              <w:numPr>
                <w:ilvl w:val="0"/>
                <w:numId w:val="4"/>
              </w:numPr>
            </w:pPr>
            <w:r>
              <w:t>Format templates for the plan</w:t>
            </w:r>
          </w:p>
          <w:p w14:paraId="05C3A0AD" w14:textId="77777777" w:rsidR="00916324" w:rsidRDefault="00916324" w:rsidP="00D872CB">
            <w:pPr>
              <w:pStyle w:val="NoSpacing"/>
              <w:numPr>
                <w:ilvl w:val="0"/>
                <w:numId w:val="4"/>
              </w:numPr>
            </w:pPr>
            <w:r>
              <w:t>Align with strategic plans</w:t>
            </w:r>
          </w:p>
          <w:p w14:paraId="4C0C5C2E" w14:textId="77777777" w:rsidR="00916324" w:rsidRDefault="00916324" w:rsidP="00D872CB">
            <w:pPr>
              <w:pStyle w:val="NoSpacing"/>
              <w:numPr>
                <w:ilvl w:val="0"/>
                <w:numId w:val="4"/>
              </w:numPr>
            </w:pPr>
            <w:r>
              <w:t>Helpful to understand what needs to be accomplished</w:t>
            </w:r>
            <w:r w:rsidR="008E67FD">
              <w:t xml:space="preserve"> at this meeting to move forward with the discussion at the CLHO retreat</w:t>
            </w:r>
          </w:p>
          <w:p w14:paraId="6739C21B" w14:textId="77777777" w:rsidR="008E67FD" w:rsidRDefault="008E67FD" w:rsidP="00D872CB">
            <w:pPr>
              <w:pStyle w:val="NoSpacing"/>
              <w:numPr>
                <w:ilvl w:val="0"/>
                <w:numId w:val="3"/>
              </w:numPr>
            </w:pPr>
            <w:r>
              <w:t>Action steps</w:t>
            </w:r>
          </w:p>
          <w:p w14:paraId="5037B335" w14:textId="5661538C" w:rsidR="008E67FD" w:rsidRDefault="008E67FD" w:rsidP="00D872CB">
            <w:pPr>
              <w:pStyle w:val="NoSpacing"/>
              <w:numPr>
                <w:ilvl w:val="0"/>
                <w:numId w:val="5"/>
              </w:numPr>
            </w:pPr>
            <w:r>
              <w:t xml:space="preserve">Goal: get to a </w:t>
            </w:r>
            <w:r w:rsidR="0037449E">
              <w:t>high-level</w:t>
            </w:r>
            <w:r>
              <w:t xml:space="preserve"> overview that can be presented as far as goals, strategies and action items that would be contained within the plan to get feedback from Administrators about how things can get incorporated and for the specific goals, </w:t>
            </w:r>
            <w:r w:rsidR="00A81F45">
              <w:t>strategies,</w:t>
            </w:r>
            <w:r w:rsidR="0037449E">
              <w:t xml:space="preserve"> and actionable items, to be discussed at the </w:t>
            </w:r>
            <w:r w:rsidR="00A81F45">
              <w:t>in-person</w:t>
            </w:r>
            <w:r w:rsidR="0037449E">
              <w:t xml:space="preserve"> meeting</w:t>
            </w:r>
          </w:p>
          <w:p w14:paraId="266B6122" w14:textId="1C21FED0" w:rsidR="0037449E" w:rsidRDefault="00A81F45" w:rsidP="00D872CB">
            <w:pPr>
              <w:pStyle w:val="NoSpacing"/>
              <w:numPr>
                <w:ilvl w:val="0"/>
                <w:numId w:val="5"/>
              </w:numPr>
            </w:pPr>
            <w:r>
              <w:t>Develop a template for the plan itself</w:t>
            </w:r>
          </w:p>
          <w:p w14:paraId="5F3941BC" w14:textId="31D6F08B" w:rsidR="00A81F45" w:rsidRDefault="00A81F45" w:rsidP="00D872CB">
            <w:pPr>
              <w:pStyle w:val="NoSpacing"/>
              <w:numPr>
                <w:ilvl w:val="0"/>
                <w:numId w:val="5"/>
              </w:numPr>
            </w:pPr>
            <w:r>
              <w:t xml:space="preserve">Discuss strategies, </w:t>
            </w:r>
            <w:r w:rsidR="0041039F">
              <w:t>ideas,</w:t>
            </w:r>
            <w:r>
              <w:t xml:space="preserve"> or thoughts with the group around the goal of the Modernization Plan </w:t>
            </w:r>
          </w:p>
          <w:p w14:paraId="1555D6CE" w14:textId="53363C4D" w:rsidR="00A81F45" w:rsidRDefault="006A7F97" w:rsidP="00D872CB">
            <w:pPr>
              <w:pStyle w:val="NoSpacing"/>
              <w:numPr>
                <w:ilvl w:val="0"/>
                <w:numId w:val="3"/>
              </w:numPr>
            </w:pPr>
            <w:r>
              <w:t>Goal</w:t>
            </w:r>
          </w:p>
          <w:p w14:paraId="6EAA448B" w14:textId="11031641" w:rsidR="006A7F97" w:rsidRDefault="006A7F97" w:rsidP="00D872CB">
            <w:pPr>
              <w:pStyle w:val="NoSpacing"/>
              <w:numPr>
                <w:ilvl w:val="0"/>
                <w:numId w:val="6"/>
              </w:numPr>
            </w:pPr>
            <w:r>
              <w:t xml:space="preserve">Overall point of the plan is to help produce a guide </w:t>
            </w:r>
            <w:r w:rsidR="007D4327">
              <w:t>and a roadmap for Modernization to be fully implemented</w:t>
            </w:r>
          </w:p>
          <w:p w14:paraId="3E7967F9" w14:textId="52FE42EF" w:rsidR="007D4327" w:rsidRDefault="007D4327" w:rsidP="00D872CB">
            <w:pPr>
              <w:pStyle w:val="NoSpacing"/>
              <w:numPr>
                <w:ilvl w:val="0"/>
                <w:numId w:val="6"/>
              </w:numPr>
            </w:pPr>
            <w:r>
              <w:t>Outlying of what the foundational capabilities and programs are and all the resources that are available</w:t>
            </w:r>
          </w:p>
          <w:p w14:paraId="7F5ABCC9" w14:textId="62335F8F" w:rsidR="007D4327" w:rsidRDefault="007D4327" w:rsidP="00D872CB">
            <w:pPr>
              <w:pStyle w:val="NoSpacing"/>
              <w:numPr>
                <w:ilvl w:val="0"/>
                <w:numId w:val="6"/>
              </w:numPr>
            </w:pPr>
            <w:r>
              <w:t>Goal for the template</w:t>
            </w:r>
            <w:r w:rsidR="00A16450">
              <w:t>: what needs to be laid out, strategically</w:t>
            </w:r>
            <w:r w:rsidR="00AD6087">
              <w:t>,</w:t>
            </w:r>
            <w:r w:rsidR="00A16450">
              <w:t xml:space="preserve"> plan to achieve the goal in 2025</w:t>
            </w:r>
          </w:p>
          <w:p w14:paraId="67E5E576" w14:textId="629FFB07" w:rsidR="00AD6087" w:rsidRDefault="00AD6087" w:rsidP="00D872CB">
            <w:pPr>
              <w:pStyle w:val="NoSpacing"/>
              <w:numPr>
                <w:ilvl w:val="0"/>
                <w:numId w:val="6"/>
              </w:numPr>
            </w:pPr>
            <w:r>
              <w:t>Discussion on the 5 goals</w:t>
            </w:r>
          </w:p>
          <w:p w14:paraId="2E6E257E" w14:textId="311B27EF" w:rsidR="00AD6087" w:rsidRDefault="005357B1" w:rsidP="00D872CB">
            <w:pPr>
              <w:pStyle w:val="NoSpacing"/>
              <w:numPr>
                <w:ilvl w:val="0"/>
                <w:numId w:val="7"/>
              </w:numPr>
            </w:pPr>
            <w:r>
              <w:t>Identify the steps as a group to agree on a document</w:t>
            </w:r>
          </w:p>
          <w:p w14:paraId="3463E8AC" w14:textId="79D7D2D0" w:rsidR="005357B1" w:rsidRDefault="005357B1" w:rsidP="00D872CB">
            <w:pPr>
              <w:pStyle w:val="NoSpacing"/>
              <w:numPr>
                <w:ilvl w:val="0"/>
                <w:numId w:val="7"/>
              </w:numPr>
            </w:pPr>
            <w:r>
              <w:t>Clarify and agree with the group what PH Modernization is</w:t>
            </w:r>
          </w:p>
          <w:p w14:paraId="67BF7158" w14:textId="14945BA3" w:rsidR="005357B1" w:rsidRDefault="005357B1" w:rsidP="00D872CB">
            <w:pPr>
              <w:pStyle w:val="NoSpacing"/>
              <w:numPr>
                <w:ilvl w:val="0"/>
                <w:numId w:val="8"/>
              </w:numPr>
            </w:pPr>
            <w:r>
              <w:t>Step 1: identify the reading list to confirm what the group is aligning with</w:t>
            </w:r>
          </w:p>
          <w:p w14:paraId="1A8C30E4" w14:textId="3F428737" w:rsidR="000C48E4" w:rsidRDefault="000C48E4" w:rsidP="00D872CB">
            <w:pPr>
              <w:pStyle w:val="NoSpacing"/>
              <w:numPr>
                <w:ilvl w:val="0"/>
                <w:numId w:val="9"/>
              </w:numPr>
            </w:pPr>
            <w:r>
              <w:t>Important to compile a reading list to be inclusive for future discussion</w:t>
            </w:r>
          </w:p>
          <w:p w14:paraId="764A26CA" w14:textId="38971418" w:rsidR="000C48E4" w:rsidRDefault="000C48E4" w:rsidP="00D872CB">
            <w:pPr>
              <w:pStyle w:val="NoSpacing"/>
              <w:numPr>
                <w:ilvl w:val="0"/>
                <w:numId w:val="9"/>
              </w:numPr>
            </w:pPr>
            <w:r>
              <w:t>List items to read and review to give a foundational starting point on what PH Modernization is and what LPHAs hope to achieve through Modernization</w:t>
            </w:r>
          </w:p>
          <w:p w14:paraId="16EAAA7F" w14:textId="56EDBE87" w:rsidR="000C48E4" w:rsidRDefault="000C48E4" w:rsidP="00D872CB">
            <w:pPr>
              <w:pStyle w:val="NoSpacing"/>
              <w:numPr>
                <w:ilvl w:val="0"/>
                <w:numId w:val="9"/>
              </w:numPr>
            </w:pPr>
            <w:r>
              <w:t>Align the vision with the group of what Modernization is</w:t>
            </w:r>
          </w:p>
          <w:p w14:paraId="79B334BB" w14:textId="11504174" w:rsidR="00E82C28" w:rsidRDefault="00E82C28" w:rsidP="00D872CB">
            <w:pPr>
              <w:pStyle w:val="NoSpacing"/>
              <w:numPr>
                <w:ilvl w:val="0"/>
                <w:numId w:val="9"/>
              </w:numPr>
            </w:pPr>
            <w:r>
              <w:lastRenderedPageBreak/>
              <w:t>In addition, what is in the statute identifying what are LPHA and PH supposed to do</w:t>
            </w:r>
          </w:p>
          <w:p w14:paraId="4EEBB2B1" w14:textId="3455FAEC" w:rsidR="005D1F15" w:rsidRDefault="005D1F15" w:rsidP="00D872CB">
            <w:pPr>
              <w:pStyle w:val="NoSpacing"/>
              <w:numPr>
                <w:ilvl w:val="0"/>
                <w:numId w:val="9"/>
              </w:numPr>
            </w:pPr>
            <w:r>
              <w:t>Bring a draft to JL</w:t>
            </w:r>
            <w:r w:rsidR="002C3657">
              <w:t>T</w:t>
            </w:r>
            <w:r>
              <w:t xml:space="preserve"> and CLHO in February </w:t>
            </w:r>
          </w:p>
          <w:p w14:paraId="2C5D4DDE" w14:textId="49C63DB2" w:rsidR="005D1F15" w:rsidRDefault="005D1F15" w:rsidP="00D872CB">
            <w:pPr>
              <w:pStyle w:val="NoSpacing"/>
              <w:numPr>
                <w:ilvl w:val="0"/>
                <w:numId w:val="9"/>
              </w:numPr>
            </w:pPr>
            <w:r>
              <w:t>Draft by the end of the fiscal year</w:t>
            </w:r>
          </w:p>
          <w:p w14:paraId="5539B100" w14:textId="24634A51" w:rsidR="005D1F15" w:rsidRDefault="005D1F15" w:rsidP="00D872CB">
            <w:pPr>
              <w:pStyle w:val="NoSpacing"/>
              <w:numPr>
                <w:ilvl w:val="0"/>
                <w:numId w:val="9"/>
              </w:numPr>
            </w:pPr>
            <w:r>
              <w:t>The Plan is due by 2025</w:t>
            </w:r>
          </w:p>
          <w:p w14:paraId="1026D441" w14:textId="1A317673" w:rsidR="005D1F15" w:rsidRDefault="005D1F15" w:rsidP="00D872CB">
            <w:pPr>
              <w:pStyle w:val="NoSpacing"/>
              <w:numPr>
                <w:ilvl w:val="0"/>
                <w:numId w:val="9"/>
              </w:numPr>
            </w:pPr>
            <w:r>
              <w:t>Identify different types of resources to assist in frame of references in creating the plan</w:t>
            </w:r>
          </w:p>
          <w:p w14:paraId="7699D56B" w14:textId="2562B98B" w:rsidR="005D1F15" w:rsidRDefault="005D1F15" w:rsidP="00D872CB">
            <w:pPr>
              <w:pStyle w:val="NoSpacing"/>
              <w:numPr>
                <w:ilvl w:val="0"/>
                <w:numId w:val="9"/>
              </w:numPr>
            </w:pPr>
            <w:r>
              <w:t xml:space="preserve">Where to point people to access those resources, </w:t>
            </w:r>
            <w:r w:rsidR="00FD3BE7">
              <w:t xml:space="preserve">create a </w:t>
            </w:r>
            <w:r>
              <w:t>“resource library”</w:t>
            </w:r>
          </w:p>
          <w:p w14:paraId="23B26B0B" w14:textId="62598056" w:rsidR="00364EFC" w:rsidRDefault="00364EFC" w:rsidP="00D872CB">
            <w:pPr>
              <w:pStyle w:val="NoSpacing"/>
              <w:numPr>
                <w:ilvl w:val="0"/>
                <w:numId w:val="9"/>
              </w:numPr>
            </w:pPr>
            <w:r>
              <w:t>Work on a joint vision</w:t>
            </w:r>
            <w:r w:rsidR="000D7C3D">
              <w:t xml:space="preserve"> for the local public health system</w:t>
            </w:r>
            <w:r>
              <w:t xml:space="preserve"> or what the outcome will be so LPH will know what they are working with</w:t>
            </w:r>
          </w:p>
          <w:p w14:paraId="62DE4B1F" w14:textId="7AD058EC" w:rsidR="00364EFC" w:rsidRDefault="00413610" w:rsidP="00D872CB">
            <w:pPr>
              <w:pStyle w:val="NoSpacing"/>
              <w:numPr>
                <w:ilvl w:val="0"/>
                <w:numId w:val="10"/>
              </w:numPr>
            </w:pPr>
            <w:r>
              <w:t>Overall</w:t>
            </w:r>
            <w:r w:rsidR="00286B1A">
              <w:t xml:space="preserve"> v</w:t>
            </w:r>
            <w:r w:rsidR="00737820">
              <w:t>ision: Every citizen or resident of Oregon has the same level of access to services contained in the foundational capabilities, regardless the county they live in</w:t>
            </w:r>
          </w:p>
          <w:p w14:paraId="2DA4D731" w14:textId="254477A0" w:rsidR="00737820" w:rsidRDefault="00737820" w:rsidP="00D872CB">
            <w:pPr>
              <w:pStyle w:val="NoSpacing"/>
              <w:numPr>
                <w:ilvl w:val="0"/>
                <w:numId w:val="10"/>
              </w:numPr>
            </w:pPr>
            <w:r>
              <w:t>Find a way for there to be equitable access to those programs</w:t>
            </w:r>
            <w:r w:rsidR="00413610">
              <w:t xml:space="preserve"> and capabilities for all counties across the state</w:t>
            </w:r>
          </w:p>
          <w:p w14:paraId="4EADEAFF" w14:textId="543F01A3" w:rsidR="00413610" w:rsidRDefault="00413610" w:rsidP="00D872CB">
            <w:pPr>
              <w:pStyle w:val="NoSpacing"/>
              <w:numPr>
                <w:ilvl w:val="0"/>
                <w:numId w:val="10"/>
              </w:numPr>
            </w:pPr>
            <w:r>
              <w:t xml:space="preserve">Every PH </w:t>
            </w:r>
            <w:r w:rsidR="00B470E5">
              <w:t>A</w:t>
            </w:r>
            <w:r>
              <w:t>uthority has the resources they need to provide foundational capabilities for the people of Oregon</w:t>
            </w:r>
          </w:p>
          <w:p w14:paraId="7B3EAA12" w14:textId="4CF83906" w:rsidR="00413610" w:rsidRDefault="00413610" w:rsidP="00D872CB">
            <w:pPr>
              <w:pStyle w:val="NoSpacing"/>
              <w:numPr>
                <w:ilvl w:val="0"/>
                <w:numId w:val="11"/>
              </w:numPr>
            </w:pPr>
            <w:r>
              <w:t>Resources for onboarding</w:t>
            </w:r>
            <w:r w:rsidR="00D872CB">
              <w:t xml:space="preserve"> for PH and PH Modernization</w:t>
            </w:r>
          </w:p>
          <w:p w14:paraId="69B07EAF" w14:textId="7E7B05FF" w:rsidR="00D872CB" w:rsidRDefault="00D872CB" w:rsidP="00D872CB">
            <w:pPr>
              <w:pStyle w:val="NoSpacing"/>
              <w:numPr>
                <w:ilvl w:val="0"/>
                <w:numId w:val="11"/>
              </w:numPr>
            </w:pPr>
            <w:r>
              <w:t>PH 3.0</w:t>
            </w:r>
          </w:p>
          <w:p w14:paraId="50A21134" w14:textId="481D614A" w:rsidR="00D872CB" w:rsidRDefault="00D872CB" w:rsidP="00D872CB">
            <w:pPr>
              <w:pStyle w:val="NoSpacing"/>
              <w:numPr>
                <w:ilvl w:val="0"/>
                <w:numId w:val="11"/>
              </w:numPr>
            </w:pPr>
            <w:r>
              <w:t>PH Innovation</w:t>
            </w:r>
          </w:p>
          <w:p w14:paraId="2A2A25C8" w14:textId="27F3B436" w:rsidR="00D872CB" w:rsidRDefault="00D872CB" w:rsidP="00D872CB">
            <w:pPr>
              <w:pStyle w:val="NoSpacing"/>
              <w:numPr>
                <w:ilvl w:val="0"/>
                <w:numId w:val="11"/>
              </w:numPr>
            </w:pPr>
            <w:r>
              <w:t>Latest standards from PH Accreditation Board</w:t>
            </w:r>
          </w:p>
          <w:p w14:paraId="4B553BFB" w14:textId="4048B299" w:rsidR="00D872CB" w:rsidRDefault="00D872CB" w:rsidP="00D872CB">
            <w:pPr>
              <w:pStyle w:val="NoSpacing"/>
              <w:numPr>
                <w:ilvl w:val="0"/>
                <w:numId w:val="11"/>
              </w:numPr>
            </w:pPr>
            <w:r>
              <w:t>Make a list of example plans from other states who are doing the same work</w:t>
            </w:r>
          </w:p>
          <w:p w14:paraId="3FF85F70" w14:textId="771B9E61" w:rsidR="00D872CB" w:rsidRDefault="00D872CB" w:rsidP="00D872CB">
            <w:pPr>
              <w:pStyle w:val="NoSpacing"/>
              <w:numPr>
                <w:ilvl w:val="0"/>
                <w:numId w:val="11"/>
              </w:numPr>
            </w:pPr>
            <w:r>
              <w:t>Sharing with each other what other health departments are doing</w:t>
            </w:r>
          </w:p>
          <w:p w14:paraId="7997D450" w14:textId="35A502E1" w:rsidR="00D872CB" w:rsidRDefault="00B66AB7" w:rsidP="00B66AB7">
            <w:pPr>
              <w:pStyle w:val="NoSpacing"/>
              <w:numPr>
                <w:ilvl w:val="0"/>
                <w:numId w:val="3"/>
              </w:numPr>
            </w:pPr>
            <w:r>
              <w:t>Recap</w:t>
            </w:r>
          </w:p>
          <w:p w14:paraId="166C2F7B" w14:textId="58D67552" w:rsidR="00B66AB7" w:rsidRDefault="00BB4783" w:rsidP="00B66AB7">
            <w:pPr>
              <w:pStyle w:val="NoSpacing"/>
              <w:numPr>
                <w:ilvl w:val="0"/>
                <w:numId w:val="12"/>
              </w:numPr>
            </w:pPr>
            <w:r>
              <w:t xml:space="preserve">Step 1: </w:t>
            </w:r>
            <w:r w:rsidR="00B66AB7">
              <w:t>Having a Modernization Plan by 2025</w:t>
            </w:r>
            <w:r w:rsidR="00E00449">
              <w:t xml:space="preserve"> that will encompass the entirety of the Modernization framework. Talking about overall, how </w:t>
            </w:r>
            <w:r w:rsidR="00C0725E">
              <w:t>we implement</w:t>
            </w:r>
            <w:r w:rsidR="00E00449">
              <w:t xml:space="preserve"> Modernization at the local level through this plan that is being developed by 2025</w:t>
            </w:r>
          </w:p>
          <w:p w14:paraId="0690AA62" w14:textId="4359EEB6" w:rsidR="00E00449" w:rsidRDefault="00BB4783" w:rsidP="00B66AB7">
            <w:pPr>
              <w:pStyle w:val="NoSpacing"/>
              <w:numPr>
                <w:ilvl w:val="0"/>
                <w:numId w:val="12"/>
              </w:numPr>
            </w:pPr>
            <w:r>
              <w:t xml:space="preserve">Step 2: Conversations about outcomes, remember other entities have </w:t>
            </w:r>
            <w:r w:rsidR="00316677">
              <w:t xml:space="preserve">decision making power and when it comes to outcomes, LPH could </w:t>
            </w:r>
            <w:r w:rsidR="00FD7386">
              <w:t>possibly suggest</w:t>
            </w:r>
            <w:r w:rsidR="009B1C34">
              <w:t xml:space="preserve"> even </w:t>
            </w:r>
            <w:r w:rsidR="00316677">
              <w:t xml:space="preserve">knowing that they may not be considered </w:t>
            </w:r>
          </w:p>
          <w:p w14:paraId="143C2D06" w14:textId="7E34D731" w:rsidR="00FD7386" w:rsidRDefault="00FD7386" w:rsidP="00B66AB7">
            <w:pPr>
              <w:pStyle w:val="NoSpacing"/>
              <w:numPr>
                <w:ilvl w:val="0"/>
                <w:numId w:val="12"/>
              </w:numPr>
            </w:pPr>
            <w:r>
              <w:t>Step 3: agree on guiding principles at a high level</w:t>
            </w:r>
            <w:r w:rsidR="001F0D2D">
              <w:t>, create a living document and make sure everyone is involved early on, early adoption</w:t>
            </w:r>
          </w:p>
          <w:p w14:paraId="4C305BA0" w14:textId="15263023" w:rsidR="001F0D2D" w:rsidRDefault="001F0D2D" w:rsidP="00B66AB7">
            <w:pPr>
              <w:pStyle w:val="NoSpacing"/>
              <w:numPr>
                <w:ilvl w:val="0"/>
                <w:numId w:val="12"/>
              </w:numPr>
            </w:pPr>
            <w:r>
              <w:t>Step 4: Developing an outline of components determining what is wanted in the plan</w:t>
            </w:r>
            <w:r w:rsidR="002A1AC8">
              <w:t>, have this be part of the guidance</w:t>
            </w:r>
          </w:p>
          <w:p w14:paraId="75116556" w14:textId="38497CC7" w:rsidR="002A1AC8" w:rsidRDefault="002A1AC8" w:rsidP="00B66AB7">
            <w:pPr>
              <w:pStyle w:val="NoSpacing"/>
              <w:numPr>
                <w:ilvl w:val="0"/>
                <w:numId w:val="12"/>
              </w:numPr>
            </w:pPr>
            <w:r>
              <w:t>Step 5: Flushing out or developing the spec</w:t>
            </w:r>
            <w:r w:rsidR="007C30AC">
              <w:t>ifics in each of those areas</w:t>
            </w:r>
          </w:p>
          <w:p w14:paraId="7644BE93" w14:textId="77C6CE1C" w:rsidR="007C30AC" w:rsidRDefault="007C30AC" w:rsidP="00B66AB7">
            <w:pPr>
              <w:pStyle w:val="NoSpacing"/>
              <w:numPr>
                <w:ilvl w:val="0"/>
                <w:numId w:val="12"/>
              </w:numPr>
            </w:pPr>
            <w:r>
              <w:t>Start with an existing outline and go over at the in-person meeting</w:t>
            </w:r>
          </w:p>
          <w:p w14:paraId="1103E7EA" w14:textId="79740566" w:rsidR="007C30AC" w:rsidRDefault="007C30AC" w:rsidP="008E6658">
            <w:pPr>
              <w:pStyle w:val="NoSpacing"/>
              <w:numPr>
                <w:ilvl w:val="0"/>
                <w:numId w:val="13"/>
              </w:numPr>
            </w:pPr>
            <w:r>
              <w:t>Framework or logic mode</w:t>
            </w:r>
            <w:r w:rsidR="007D2AD4">
              <w:t>l</w:t>
            </w:r>
            <w:r>
              <w:t>s</w:t>
            </w:r>
            <w:r w:rsidR="00F96B37">
              <w:t>,</w:t>
            </w:r>
            <w:r>
              <w:t xml:space="preserve"> because it is all encompassing</w:t>
            </w:r>
          </w:p>
          <w:p w14:paraId="6B967FAF" w14:textId="4268FF32" w:rsidR="008E6658" w:rsidRDefault="00542A36" w:rsidP="008E6658">
            <w:pPr>
              <w:pStyle w:val="NoSpacing"/>
              <w:numPr>
                <w:ilvl w:val="0"/>
                <w:numId w:val="14"/>
              </w:numPr>
            </w:pPr>
            <w:r>
              <w:t>Having a detailed breakdown will make things clear</w:t>
            </w:r>
          </w:p>
          <w:p w14:paraId="5112FBFA" w14:textId="12EFD1ED" w:rsidR="00542A36" w:rsidRDefault="00542A36" w:rsidP="008E6658">
            <w:pPr>
              <w:pStyle w:val="NoSpacing"/>
              <w:numPr>
                <w:ilvl w:val="0"/>
                <w:numId w:val="14"/>
              </w:numPr>
            </w:pPr>
            <w:r>
              <w:t>Use strategic guiding principles map</w:t>
            </w:r>
            <w:r w:rsidR="00A70AD9">
              <w:t xml:space="preserve"> </w:t>
            </w:r>
            <w:r>
              <w:t xml:space="preserve">and then use as logic model </w:t>
            </w:r>
            <w:r w:rsidR="00F96B37">
              <w:t>for</w:t>
            </w:r>
            <w:r>
              <w:t xml:space="preserve"> more detail</w:t>
            </w:r>
            <w:r w:rsidR="00F96B37">
              <w:t xml:space="preserve"> </w:t>
            </w:r>
          </w:p>
          <w:p w14:paraId="1B8E3B35" w14:textId="14026157" w:rsidR="008611D5" w:rsidRDefault="008611D5" w:rsidP="008611D5">
            <w:pPr>
              <w:pStyle w:val="NoSpacing"/>
              <w:numPr>
                <w:ilvl w:val="0"/>
                <w:numId w:val="3"/>
              </w:numPr>
            </w:pPr>
            <w:r>
              <w:t>Activity</w:t>
            </w:r>
          </w:p>
          <w:p w14:paraId="3A5CF609" w14:textId="4EAE0F00" w:rsidR="008611D5" w:rsidRDefault="008611D5" w:rsidP="008611D5">
            <w:pPr>
              <w:pStyle w:val="NoSpacing"/>
              <w:numPr>
                <w:ilvl w:val="0"/>
                <w:numId w:val="15"/>
              </w:numPr>
            </w:pPr>
            <w:r>
              <w:t>How do individual department identify what Modernization is?</w:t>
            </w:r>
          </w:p>
          <w:p w14:paraId="068262F2" w14:textId="346C8FF5" w:rsidR="008611D5" w:rsidRDefault="008611D5" w:rsidP="008611D5">
            <w:pPr>
              <w:pStyle w:val="NoSpacing"/>
              <w:numPr>
                <w:ilvl w:val="0"/>
                <w:numId w:val="15"/>
              </w:numPr>
            </w:pPr>
            <w:r>
              <w:t xml:space="preserve">Compare language used </w:t>
            </w:r>
          </w:p>
          <w:p w14:paraId="43DB821F" w14:textId="0F35C83F" w:rsidR="00910346" w:rsidRDefault="00910346" w:rsidP="008611D5">
            <w:pPr>
              <w:pStyle w:val="NoSpacing"/>
              <w:numPr>
                <w:ilvl w:val="0"/>
                <w:numId w:val="15"/>
              </w:numPr>
            </w:pPr>
            <w:r>
              <w:t>Draft a reading list</w:t>
            </w:r>
          </w:p>
          <w:p w14:paraId="1D4FD402" w14:textId="3705BB63" w:rsidR="00910346" w:rsidRDefault="00910346" w:rsidP="008611D5">
            <w:pPr>
              <w:pStyle w:val="NoSpacing"/>
              <w:numPr>
                <w:ilvl w:val="0"/>
                <w:numId w:val="15"/>
              </w:numPr>
            </w:pPr>
            <w:r>
              <w:t>Draft a vision of what PH Modernization is and it’s guiding principles</w:t>
            </w:r>
          </w:p>
          <w:p w14:paraId="71F29F53" w14:textId="6A56C440" w:rsidR="00910346" w:rsidRDefault="00910346" w:rsidP="008611D5">
            <w:pPr>
              <w:pStyle w:val="NoSpacing"/>
              <w:numPr>
                <w:ilvl w:val="0"/>
                <w:numId w:val="15"/>
              </w:numPr>
            </w:pPr>
            <w:r>
              <w:t>Create a Survey Monkey with one paragraph</w:t>
            </w:r>
            <w:r w:rsidR="003A513E">
              <w:t xml:space="preserve"> describing what Modernization is</w:t>
            </w:r>
          </w:p>
          <w:p w14:paraId="541FAF8E" w14:textId="1DB3C9A8" w:rsidR="003A513E" w:rsidRDefault="003A513E" w:rsidP="008611D5">
            <w:pPr>
              <w:pStyle w:val="NoSpacing"/>
              <w:numPr>
                <w:ilvl w:val="0"/>
                <w:numId w:val="15"/>
              </w:numPr>
            </w:pPr>
            <w:r>
              <w:t>Shift from program focus to a capability focus</w:t>
            </w:r>
          </w:p>
          <w:p w14:paraId="154BF5EB" w14:textId="40205C6B" w:rsidR="003A513E" w:rsidRDefault="00ED170E" w:rsidP="00ED170E">
            <w:pPr>
              <w:pStyle w:val="NoSpacing"/>
              <w:numPr>
                <w:ilvl w:val="0"/>
                <w:numId w:val="13"/>
              </w:numPr>
            </w:pPr>
            <w:r>
              <w:t>How do you describe your Modernization work?</w:t>
            </w:r>
          </w:p>
          <w:p w14:paraId="34865BF9" w14:textId="4D745F08" w:rsidR="00ED170E" w:rsidRDefault="00ED170E" w:rsidP="00ED170E">
            <w:pPr>
              <w:pStyle w:val="NoSpacing"/>
              <w:numPr>
                <w:ilvl w:val="0"/>
                <w:numId w:val="13"/>
              </w:numPr>
            </w:pPr>
            <w:r>
              <w:t>How do we describe Modernization and how do we describe the work to get there?</w:t>
            </w:r>
          </w:p>
          <w:p w14:paraId="046EA04F" w14:textId="64BA4896" w:rsidR="00ED170E" w:rsidRDefault="00ED170E" w:rsidP="00ED170E">
            <w:pPr>
              <w:pStyle w:val="NoSpacing"/>
              <w:numPr>
                <w:ilvl w:val="0"/>
                <w:numId w:val="13"/>
              </w:numPr>
            </w:pPr>
            <w:r>
              <w:t>What does the outcome look like?</w:t>
            </w:r>
          </w:p>
          <w:p w14:paraId="597F88FE" w14:textId="255BCB7C" w:rsidR="00ED170E" w:rsidRDefault="00893288" w:rsidP="00ED170E">
            <w:pPr>
              <w:pStyle w:val="NoSpacing"/>
              <w:numPr>
                <w:ilvl w:val="0"/>
                <w:numId w:val="13"/>
              </w:numPr>
            </w:pPr>
            <w:r>
              <w:t>How do we get there?</w:t>
            </w:r>
          </w:p>
          <w:p w14:paraId="4D9A2844" w14:textId="30E7A4BF" w:rsidR="00893288" w:rsidRDefault="00893288" w:rsidP="00893288">
            <w:pPr>
              <w:pStyle w:val="NoSpacing"/>
              <w:numPr>
                <w:ilvl w:val="0"/>
                <w:numId w:val="16"/>
              </w:numPr>
            </w:pPr>
            <w:r>
              <w:lastRenderedPageBreak/>
              <w:t>It will look very different due to resources and the ability to get there</w:t>
            </w:r>
          </w:p>
          <w:p w14:paraId="41A7FFD0" w14:textId="00DABA10" w:rsidR="00893288" w:rsidRDefault="009F791C" w:rsidP="009F791C">
            <w:pPr>
              <w:pStyle w:val="NoSpacing"/>
              <w:numPr>
                <w:ilvl w:val="0"/>
                <w:numId w:val="17"/>
              </w:numPr>
            </w:pPr>
            <w:r>
              <w:t>The Template will give simple processes for creating a plan</w:t>
            </w:r>
          </w:p>
          <w:p w14:paraId="6220A238" w14:textId="2722922D" w:rsidR="009F791C" w:rsidRDefault="009F791C" w:rsidP="009F791C">
            <w:pPr>
              <w:pStyle w:val="NoSpacing"/>
              <w:numPr>
                <w:ilvl w:val="0"/>
                <w:numId w:val="17"/>
              </w:numPr>
            </w:pPr>
            <w:r>
              <w:t>Look for words and patterns of words to focus on developing the guiding principles</w:t>
            </w:r>
          </w:p>
          <w:p w14:paraId="744E966C" w14:textId="1D64349E" w:rsidR="009F791C" w:rsidRDefault="009F791C" w:rsidP="009F791C">
            <w:pPr>
              <w:pStyle w:val="NoSpacing"/>
              <w:numPr>
                <w:ilvl w:val="0"/>
                <w:numId w:val="17"/>
              </w:numPr>
            </w:pPr>
            <w:r>
              <w:t>Craft an email listing question</w:t>
            </w:r>
            <w:r w:rsidR="00464AE5">
              <w:t xml:space="preserve">s and </w:t>
            </w:r>
            <w:r>
              <w:t>collecting everyone’s input</w:t>
            </w:r>
          </w:p>
          <w:p w14:paraId="41EB044B" w14:textId="6CEC573D" w:rsidR="009F791C" w:rsidRDefault="00464AE5" w:rsidP="009F791C">
            <w:pPr>
              <w:pStyle w:val="NoSpacing"/>
              <w:numPr>
                <w:ilvl w:val="0"/>
                <w:numId w:val="17"/>
              </w:numPr>
            </w:pPr>
            <w:r>
              <w:t xml:space="preserve">What do we want to accomplish after the </w:t>
            </w:r>
            <w:r w:rsidR="00330EB4">
              <w:t>3-hour</w:t>
            </w:r>
            <w:r>
              <w:t xml:space="preserve"> meeting?</w:t>
            </w:r>
          </w:p>
          <w:p w14:paraId="105ADEBD" w14:textId="41DBB1F3" w:rsidR="00464AE5" w:rsidRDefault="00330EB4" w:rsidP="00330EB4">
            <w:pPr>
              <w:pStyle w:val="NoSpacing"/>
              <w:numPr>
                <w:ilvl w:val="0"/>
                <w:numId w:val="18"/>
              </w:numPr>
            </w:pPr>
            <w:r>
              <w:t>Written down guiding principles</w:t>
            </w:r>
          </w:p>
          <w:p w14:paraId="24469B9C" w14:textId="5F97D50A" w:rsidR="00330EB4" w:rsidRDefault="00330EB4" w:rsidP="00330EB4">
            <w:pPr>
              <w:pStyle w:val="NoSpacing"/>
              <w:numPr>
                <w:ilvl w:val="0"/>
                <w:numId w:val="18"/>
              </w:numPr>
            </w:pPr>
            <w:r>
              <w:t>Joint vision</w:t>
            </w:r>
            <w:r w:rsidR="00DE2043">
              <w:t xml:space="preserve">, </w:t>
            </w:r>
            <w:r>
              <w:t>outline of what are the points that are important to drill down?</w:t>
            </w:r>
          </w:p>
          <w:p w14:paraId="2987C382" w14:textId="089B88E8" w:rsidR="00330EB4" w:rsidRDefault="00330EB4" w:rsidP="00330EB4">
            <w:pPr>
              <w:pStyle w:val="NoSpacing"/>
              <w:numPr>
                <w:ilvl w:val="0"/>
                <w:numId w:val="18"/>
              </w:numPr>
            </w:pPr>
            <w:r>
              <w:t>Create an outline</w:t>
            </w:r>
          </w:p>
          <w:p w14:paraId="51DFD26B" w14:textId="5875A704" w:rsidR="00330EB4" w:rsidRDefault="00DE2043" w:rsidP="00330EB4">
            <w:pPr>
              <w:pStyle w:val="NoSpacing"/>
              <w:numPr>
                <w:ilvl w:val="0"/>
                <w:numId w:val="18"/>
              </w:numPr>
            </w:pPr>
            <w:r>
              <w:t>What kind of language to use?</w:t>
            </w:r>
          </w:p>
          <w:p w14:paraId="0411C2BB" w14:textId="453A6A40" w:rsidR="00DE2043" w:rsidRDefault="00DE2043" w:rsidP="00330EB4">
            <w:pPr>
              <w:pStyle w:val="NoSpacing"/>
              <w:numPr>
                <w:ilvl w:val="0"/>
                <w:numId w:val="18"/>
              </w:numPr>
            </w:pPr>
            <w:r>
              <w:t>What categories of considerations?</w:t>
            </w:r>
          </w:p>
          <w:p w14:paraId="6D0AF569" w14:textId="07B2A6BE" w:rsidR="00DE2043" w:rsidRDefault="002D1B10" w:rsidP="002D1B10">
            <w:pPr>
              <w:pStyle w:val="NoSpacing"/>
              <w:numPr>
                <w:ilvl w:val="0"/>
                <w:numId w:val="19"/>
              </w:numPr>
            </w:pPr>
            <w:r>
              <w:t>Staffing models</w:t>
            </w:r>
          </w:p>
          <w:p w14:paraId="6BB382E4" w14:textId="0185D922" w:rsidR="002D1B10" w:rsidRDefault="002D1B10" w:rsidP="002D1B10">
            <w:pPr>
              <w:pStyle w:val="NoSpacing"/>
              <w:numPr>
                <w:ilvl w:val="0"/>
                <w:numId w:val="19"/>
              </w:numPr>
            </w:pPr>
            <w:r>
              <w:t>Weaving the plan into a strategic plan</w:t>
            </w:r>
          </w:p>
          <w:p w14:paraId="06E7A8A0" w14:textId="2A8322DC" w:rsidR="002D1B10" w:rsidRDefault="002D1B10" w:rsidP="002D1B10">
            <w:pPr>
              <w:pStyle w:val="NoSpacing"/>
              <w:numPr>
                <w:ilvl w:val="0"/>
                <w:numId w:val="19"/>
              </w:numPr>
            </w:pPr>
            <w:r>
              <w:t>Have an outline created</w:t>
            </w:r>
          </w:p>
          <w:p w14:paraId="03DD0CE5" w14:textId="6279F266" w:rsidR="002D1B10" w:rsidRDefault="002D1B10" w:rsidP="002D1B10">
            <w:pPr>
              <w:pStyle w:val="NoSpacing"/>
              <w:numPr>
                <w:ilvl w:val="0"/>
                <w:numId w:val="19"/>
              </w:numPr>
            </w:pPr>
            <w:r>
              <w:t>Create a timeline</w:t>
            </w:r>
          </w:p>
          <w:p w14:paraId="7B551069" w14:textId="4A0C8A68" w:rsidR="002D1B10" w:rsidRDefault="002D1B10" w:rsidP="002D1B10">
            <w:pPr>
              <w:pStyle w:val="NoSpacing"/>
              <w:numPr>
                <w:ilvl w:val="0"/>
                <w:numId w:val="19"/>
              </w:numPr>
            </w:pPr>
            <w:r>
              <w:t>Have something created by June 2024</w:t>
            </w:r>
          </w:p>
          <w:p w14:paraId="1455EB21" w14:textId="77777777" w:rsidR="003811DF" w:rsidRDefault="006525F4" w:rsidP="006525F4">
            <w:pPr>
              <w:pStyle w:val="NoSpacing"/>
              <w:numPr>
                <w:ilvl w:val="0"/>
                <w:numId w:val="3"/>
              </w:numPr>
            </w:pPr>
            <w:r>
              <w:t xml:space="preserve">Discussion about </w:t>
            </w:r>
            <w:r w:rsidR="003811DF">
              <w:t xml:space="preserve">updating the </w:t>
            </w:r>
            <w:r>
              <w:t xml:space="preserve">PH Modernization manual </w:t>
            </w:r>
          </w:p>
          <w:p w14:paraId="5E268541" w14:textId="2BA28AD7" w:rsidR="002D1B10" w:rsidRDefault="003811DF" w:rsidP="003811DF">
            <w:pPr>
              <w:pStyle w:val="NoSpacing"/>
              <w:numPr>
                <w:ilvl w:val="0"/>
                <w:numId w:val="20"/>
              </w:numPr>
            </w:pPr>
            <w:r>
              <w:t>Guidance of what the plan will look like after COVID</w:t>
            </w:r>
            <w:r w:rsidR="00427AE9">
              <w:t>, which would warrant updating the manual</w:t>
            </w:r>
          </w:p>
          <w:p w14:paraId="15B521AA" w14:textId="11D23F95" w:rsidR="00427AE9" w:rsidRDefault="00427AE9" w:rsidP="003811DF">
            <w:pPr>
              <w:pStyle w:val="NoSpacing"/>
              <w:numPr>
                <w:ilvl w:val="0"/>
                <w:numId w:val="20"/>
              </w:numPr>
            </w:pPr>
            <w:r>
              <w:t>After working on the plan, work on updating the PH Modernization manual</w:t>
            </w:r>
          </w:p>
          <w:p w14:paraId="49DE0355" w14:textId="304F3AD7" w:rsidR="00427AE9" w:rsidRDefault="00427AE9" w:rsidP="003811DF">
            <w:pPr>
              <w:pStyle w:val="NoSpacing"/>
              <w:numPr>
                <w:ilvl w:val="0"/>
                <w:numId w:val="20"/>
              </w:numPr>
            </w:pPr>
            <w:r>
              <w:t>It is important to update the Modernization manual, there has been work done on</w:t>
            </w:r>
            <w:r w:rsidR="00975C63">
              <w:t xml:space="preserve"> PH Modernization dollars and how they are being spent</w:t>
            </w:r>
          </w:p>
          <w:p w14:paraId="6A91260A" w14:textId="5428B200" w:rsidR="00975C63" w:rsidRDefault="00975C63" w:rsidP="00975C63">
            <w:pPr>
              <w:pStyle w:val="NoSpacing"/>
              <w:numPr>
                <w:ilvl w:val="0"/>
                <w:numId w:val="21"/>
              </w:numPr>
            </w:pPr>
            <w:r>
              <w:t>What will work in LPH space to involve equity?</w:t>
            </w:r>
          </w:p>
          <w:p w14:paraId="38418257" w14:textId="452C9CEA" w:rsidR="00975C63" w:rsidRDefault="00975C63" w:rsidP="00975C63">
            <w:pPr>
              <w:pStyle w:val="NoSpacing"/>
              <w:numPr>
                <w:ilvl w:val="0"/>
                <w:numId w:val="21"/>
              </w:numPr>
            </w:pPr>
            <w:r>
              <w:t xml:space="preserve">If LPH doesn’t have a plan, </w:t>
            </w:r>
            <w:r w:rsidR="0040633E">
              <w:t>the impression is that LPH doesn’t know what they are doing</w:t>
            </w:r>
          </w:p>
          <w:p w14:paraId="5B8C9C2A" w14:textId="6B652DBE" w:rsidR="0040633E" w:rsidRDefault="00D51B36" w:rsidP="00975C63">
            <w:pPr>
              <w:pStyle w:val="NoSpacing"/>
              <w:numPr>
                <w:ilvl w:val="0"/>
                <w:numId w:val="21"/>
              </w:numPr>
            </w:pPr>
            <w:r>
              <w:t>Difficult how the CBOs are in the equation of the manual</w:t>
            </w:r>
          </w:p>
          <w:p w14:paraId="2398B980" w14:textId="4DA0827B" w:rsidR="00D51B36" w:rsidRDefault="00D51B36" w:rsidP="00975C63">
            <w:pPr>
              <w:pStyle w:val="NoSpacing"/>
              <w:numPr>
                <w:ilvl w:val="0"/>
                <w:numId w:val="21"/>
              </w:numPr>
            </w:pPr>
            <w:r>
              <w:t>LPH may come up with key areas to address for updating</w:t>
            </w:r>
          </w:p>
          <w:p w14:paraId="21BA8380" w14:textId="073A1FE6" w:rsidR="00D51B36" w:rsidRDefault="00D51B36" w:rsidP="00975C63">
            <w:pPr>
              <w:pStyle w:val="NoSpacing"/>
              <w:numPr>
                <w:ilvl w:val="0"/>
                <w:numId w:val="21"/>
              </w:numPr>
            </w:pPr>
            <w:r>
              <w:t xml:space="preserve">Modernization is </w:t>
            </w:r>
            <w:r w:rsidR="0013145E">
              <w:t>very LPHA focused</w:t>
            </w:r>
          </w:p>
          <w:p w14:paraId="5BE6790B" w14:textId="0B364B80" w:rsidR="0013145E" w:rsidRDefault="0013145E" w:rsidP="00975C63">
            <w:pPr>
              <w:pStyle w:val="NoSpacing"/>
              <w:numPr>
                <w:ilvl w:val="0"/>
                <w:numId w:val="21"/>
              </w:numPr>
            </w:pPr>
            <w:r>
              <w:t>LPHAs are facing blockage in the Communicable Disease area</w:t>
            </w:r>
          </w:p>
          <w:p w14:paraId="7F686BEE" w14:textId="4300BACC" w:rsidR="00E646CD" w:rsidRDefault="0076541C" w:rsidP="00975C63">
            <w:pPr>
              <w:pStyle w:val="NoSpacing"/>
              <w:numPr>
                <w:ilvl w:val="0"/>
                <w:numId w:val="21"/>
              </w:numPr>
            </w:pPr>
            <w:r>
              <w:t>LPHAs are having difficulty with staff having the expertise to do analysis and not getting additional help</w:t>
            </w:r>
            <w:r w:rsidR="00084975">
              <w:t xml:space="preserve"> </w:t>
            </w:r>
            <w:r w:rsidR="00E646CD">
              <w:t xml:space="preserve"> </w:t>
            </w:r>
          </w:p>
          <w:p w14:paraId="5FECBAB9" w14:textId="1C4C239A" w:rsidR="00E646CD" w:rsidRDefault="00E646CD" w:rsidP="00E646CD">
            <w:pPr>
              <w:pStyle w:val="NoSpacing"/>
              <w:numPr>
                <w:ilvl w:val="0"/>
                <w:numId w:val="21"/>
              </w:numPr>
            </w:pPr>
            <w:r>
              <w:t>OHA is asking LPHAs to be accountable but not getting any help from OHA</w:t>
            </w:r>
          </w:p>
          <w:p w14:paraId="2FFE9101" w14:textId="34B2E33A" w:rsidR="00E646CD" w:rsidRDefault="00E646CD" w:rsidP="00E646CD">
            <w:pPr>
              <w:pStyle w:val="NoSpacing"/>
              <w:numPr>
                <w:ilvl w:val="0"/>
                <w:numId w:val="21"/>
              </w:numPr>
            </w:pPr>
            <w:r>
              <w:t>CBO partners are receiving Modernization funds</w:t>
            </w:r>
            <w:r w:rsidR="002B5D1B">
              <w:t>, are they going through the same process that LPHAs are going through?</w:t>
            </w:r>
          </w:p>
          <w:p w14:paraId="4DC3F5B2" w14:textId="16A32501" w:rsidR="002B5D1B" w:rsidRDefault="002B5D1B" w:rsidP="00E646CD">
            <w:pPr>
              <w:pStyle w:val="NoSpacing"/>
              <w:numPr>
                <w:ilvl w:val="0"/>
                <w:numId w:val="21"/>
              </w:numPr>
            </w:pPr>
            <w:r>
              <w:t>How will this be wrapped into the Modernization plan?</w:t>
            </w:r>
          </w:p>
          <w:p w14:paraId="1FC642D6" w14:textId="5D5342CB" w:rsidR="00A81F45" w:rsidRPr="00D2633C" w:rsidRDefault="00A81F45" w:rsidP="00E46727">
            <w:pPr>
              <w:pStyle w:val="NoSpacing"/>
            </w:pPr>
          </w:p>
        </w:tc>
      </w:tr>
      <w:tr w:rsidR="00735387" w:rsidRPr="004440DF" w14:paraId="0DFA8B92" w14:textId="77777777" w:rsidTr="00735387">
        <w:trPr>
          <w:jc w:val="center"/>
        </w:trPr>
        <w:tc>
          <w:tcPr>
            <w:tcW w:w="10975" w:type="dxa"/>
            <w:gridSpan w:val="2"/>
            <w:tcBorders>
              <w:top w:val="single" w:sz="4" w:space="0" w:color="000000"/>
              <w:bottom w:val="single" w:sz="4" w:space="0" w:color="000000"/>
            </w:tcBorders>
            <w:shd w:val="clear" w:color="auto" w:fill="D9D9D9"/>
          </w:tcPr>
          <w:p w14:paraId="7EA71C9E" w14:textId="77777777" w:rsidR="00735387" w:rsidRPr="004440DF" w:rsidRDefault="00735387">
            <w:pPr>
              <w:rPr>
                <w:rFonts w:ascii="Garamond" w:hAnsi="Garamond"/>
                <w:b/>
                <w:sz w:val="24"/>
                <w:szCs w:val="24"/>
              </w:rPr>
            </w:pPr>
            <w:r w:rsidRPr="004440DF">
              <w:rPr>
                <w:rFonts w:ascii="Garamond" w:hAnsi="Garamond"/>
                <w:b/>
                <w:sz w:val="24"/>
                <w:szCs w:val="24"/>
              </w:rPr>
              <w:lastRenderedPageBreak/>
              <w:t>Co-Chair</w:t>
            </w:r>
          </w:p>
          <w:p w14:paraId="6C01E882" w14:textId="77777777" w:rsidR="00735387" w:rsidRPr="004440DF" w:rsidRDefault="00735387">
            <w:pPr>
              <w:rPr>
                <w:rFonts w:ascii="Garamond" w:hAnsi="Garamond"/>
                <w:sz w:val="24"/>
                <w:szCs w:val="24"/>
              </w:rPr>
            </w:pPr>
            <w:r w:rsidRPr="004440DF">
              <w:rPr>
                <w:rFonts w:ascii="Garamond" w:hAnsi="Garamond"/>
                <w:sz w:val="24"/>
                <w:szCs w:val="24"/>
              </w:rPr>
              <w:t>Florence Pourtal</w:t>
            </w:r>
          </w:p>
          <w:p w14:paraId="2041C109" w14:textId="77777777" w:rsidR="00735387" w:rsidRPr="004440DF" w:rsidRDefault="00735387">
            <w:pPr>
              <w:rPr>
                <w:rFonts w:ascii="Garamond" w:hAnsi="Garamond"/>
                <w:sz w:val="24"/>
                <w:szCs w:val="24"/>
              </w:rPr>
            </w:pPr>
            <w:r w:rsidRPr="004440DF">
              <w:rPr>
                <w:rFonts w:ascii="Garamond" w:hAnsi="Garamond"/>
                <w:sz w:val="24"/>
                <w:szCs w:val="24"/>
              </w:rPr>
              <w:t xml:space="preserve">Lincoln County Public Health </w:t>
            </w:r>
            <w:r>
              <w:rPr>
                <w:rFonts w:ascii="Garamond" w:hAnsi="Garamond"/>
                <w:sz w:val="24"/>
                <w:szCs w:val="24"/>
              </w:rPr>
              <w:t>Director</w:t>
            </w:r>
          </w:p>
          <w:p w14:paraId="42835A86" w14:textId="77777777" w:rsidR="00097099" w:rsidRPr="00097099" w:rsidRDefault="00097099" w:rsidP="00292249">
            <w:pPr>
              <w:pStyle w:val="NoSpacing"/>
              <w:rPr>
                <w:rFonts w:ascii="Garamond" w:hAnsi="Garamond"/>
                <w:b/>
                <w:bCs/>
                <w:sz w:val="24"/>
                <w:szCs w:val="24"/>
              </w:rPr>
            </w:pPr>
            <w:r w:rsidRPr="00097099">
              <w:rPr>
                <w:rFonts w:ascii="Garamond" w:hAnsi="Garamond"/>
                <w:b/>
                <w:bCs/>
                <w:sz w:val="24"/>
                <w:szCs w:val="24"/>
              </w:rPr>
              <w:t>Co-Chair</w:t>
            </w:r>
          </w:p>
          <w:p w14:paraId="57C81567" w14:textId="77777777" w:rsidR="00097099" w:rsidRDefault="00097099" w:rsidP="00292249">
            <w:pPr>
              <w:pStyle w:val="NoSpacing"/>
              <w:rPr>
                <w:rFonts w:ascii="Garamond" w:hAnsi="Garamond"/>
                <w:sz w:val="24"/>
                <w:szCs w:val="24"/>
              </w:rPr>
            </w:pPr>
            <w:r>
              <w:rPr>
                <w:rFonts w:ascii="Garamond" w:hAnsi="Garamond"/>
                <w:sz w:val="24"/>
                <w:szCs w:val="24"/>
              </w:rPr>
              <w:t>Jessica Dale</w:t>
            </w:r>
          </w:p>
          <w:p w14:paraId="62599E7F" w14:textId="77777777" w:rsidR="00097099" w:rsidRDefault="00097099" w:rsidP="00292249">
            <w:pPr>
              <w:pStyle w:val="NoSpacing"/>
              <w:rPr>
                <w:rFonts w:ascii="Garamond" w:hAnsi="Garamond"/>
                <w:sz w:val="24"/>
                <w:szCs w:val="24"/>
              </w:rPr>
            </w:pPr>
            <w:r>
              <w:rPr>
                <w:rFonts w:ascii="Garamond" w:hAnsi="Garamond"/>
                <w:sz w:val="24"/>
                <w:szCs w:val="24"/>
              </w:rPr>
              <w:t>Klamath County Public Health Deputy Director</w:t>
            </w:r>
          </w:p>
          <w:p w14:paraId="65FF8B1B" w14:textId="77777777" w:rsidR="00097099" w:rsidRPr="00097099" w:rsidRDefault="00097099" w:rsidP="00292249">
            <w:pPr>
              <w:pStyle w:val="NoSpacing"/>
              <w:rPr>
                <w:rFonts w:ascii="Garamond" w:hAnsi="Garamond"/>
                <w:b/>
                <w:bCs/>
                <w:sz w:val="24"/>
                <w:szCs w:val="24"/>
              </w:rPr>
            </w:pPr>
            <w:r w:rsidRPr="00097099">
              <w:rPr>
                <w:rFonts w:ascii="Garamond" w:hAnsi="Garamond"/>
                <w:b/>
                <w:bCs/>
                <w:sz w:val="24"/>
                <w:szCs w:val="24"/>
              </w:rPr>
              <w:t>OHA Liaison</w:t>
            </w:r>
          </w:p>
          <w:p w14:paraId="61C2025B" w14:textId="77777777" w:rsidR="00097099" w:rsidRDefault="00097099" w:rsidP="00292249">
            <w:pPr>
              <w:pStyle w:val="NoSpacing"/>
              <w:rPr>
                <w:rFonts w:ascii="Garamond" w:hAnsi="Garamond"/>
                <w:sz w:val="24"/>
                <w:szCs w:val="24"/>
              </w:rPr>
            </w:pPr>
            <w:r>
              <w:rPr>
                <w:rFonts w:ascii="Garamond" w:hAnsi="Garamond"/>
                <w:sz w:val="24"/>
                <w:szCs w:val="24"/>
              </w:rPr>
              <w:t>Sara Beaudrault</w:t>
            </w:r>
          </w:p>
          <w:p w14:paraId="11EDB57A" w14:textId="4457E593" w:rsidR="00735387" w:rsidRPr="003D6232" w:rsidRDefault="00097099" w:rsidP="00292249">
            <w:pPr>
              <w:pStyle w:val="NoSpacing"/>
              <w:rPr>
                <w:rFonts w:ascii="Garamond" w:hAnsi="Garamond"/>
              </w:rPr>
            </w:pPr>
            <w:r>
              <w:rPr>
                <w:rFonts w:ascii="Garamond" w:hAnsi="Garamond"/>
                <w:sz w:val="24"/>
                <w:szCs w:val="24"/>
              </w:rPr>
              <w:t>Public Health Modernization Lead</w:t>
            </w:r>
            <w:r w:rsidR="00735387" w:rsidRPr="004440DF">
              <w:rPr>
                <w:rFonts w:ascii="Garamond" w:hAnsi="Garamond"/>
                <w:sz w:val="24"/>
                <w:szCs w:val="24"/>
              </w:rPr>
              <w:t xml:space="preserve"> </w:t>
            </w:r>
          </w:p>
        </w:tc>
      </w:tr>
      <w:tr w:rsidR="00735387" w:rsidRPr="004440DF" w14:paraId="0D6167FA" w14:textId="77777777" w:rsidTr="00860721">
        <w:trPr>
          <w:jc w:val="center"/>
        </w:trPr>
        <w:tc>
          <w:tcPr>
            <w:tcW w:w="10975" w:type="dxa"/>
            <w:gridSpan w:val="2"/>
            <w:tcBorders>
              <w:top w:val="single" w:sz="4" w:space="0" w:color="000000"/>
            </w:tcBorders>
            <w:shd w:val="clear" w:color="auto" w:fill="D9D9D9"/>
          </w:tcPr>
          <w:p w14:paraId="36FC6FFF" w14:textId="77777777" w:rsidR="00735387" w:rsidRPr="004440DF" w:rsidRDefault="00735387">
            <w:pPr>
              <w:rPr>
                <w:rFonts w:ascii="Garamond" w:hAnsi="Garamond"/>
                <w:b/>
                <w:sz w:val="24"/>
                <w:szCs w:val="24"/>
              </w:rPr>
            </w:pPr>
          </w:p>
        </w:tc>
      </w:tr>
    </w:tbl>
    <w:p w14:paraId="2C45297E" w14:textId="77777777" w:rsidR="00E77E81" w:rsidRPr="004440DF" w:rsidRDefault="00E77E81" w:rsidP="00BE1F4E">
      <w:pPr>
        <w:spacing w:after="0" w:line="240" w:lineRule="auto"/>
        <w:rPr>
          <w:rFonts w:ascii="Garamond" w:hAnsi="Garamond"/>
          <w:sz w:val="24"/>
          <w:szCs w:val="24"/>
        </w:rPr>
      </w:pPr>
    </w:p>
    <w:sectPr w:rsidR="00E77E81" w:rsidRPr="004440DF">
      <w:headerReference w:type="first" r:id="rId12"/>
      <w:pgSz w:w="12240" w:h="15840"/>
      <w:pgMar w:top="810" w:right="1440" w:bottom="72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7374EF1" w14:textId="77777777" w:rsidR="00A97382" w:rsidRDefault="00A97382">
      <w:pPr>
        <w:spacing w:after="0" w:line="240" w:lineRule="auto"/>
      </w:pPr>
      <w:r>
        <w:separator/>
      </w:r>
    </w:p>
  </w:endnote>
  <w:endnote w:type="continuationSeparator" w:id="0">
    <w:p w14:paraId="56CD4ABC" w14:textId="77777777" w:rsidR="00A97382" w:rsidRDefault="00A97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E0A619A" w14:textId="77777777" w:rsidR="00A97382" w:rsidRDefault="00A97382">
      <w:pPr>
        <w:spacing w:after="0" w:line="240" w:lineRule="auto"/>
      </w:pPr>
      <w:r>
        <w:separator/>
      </w:r>
    </w:p>
  </w:footnote>
  <w:footnote w:type="continuationSeparator" w:id="0">
    <w:p w14:paraId="58CD8DD9" w14:textId="77777777" w:rsidR="00A97382" w:rsidRDefault="00A973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32332B" w14:textId="77777777" w:rsidR="00E77E81" w:rsidRDefault="009B6AEB">
    <w:pPr>
      <w:pBdr>
        <w:top w:val="nil"/>
        <w:left w:val="nil"/>
        <w:bottom w:val="nil"/>
        <w:right w:val="nil"/>
        <w:between w:val="nil"/>
      </w:pBdr>
      <w:tabs>
        <w:tab w:val="center" w:pos="4680"/>
        <w:tab w:val="right" w:pos="9360"/>
      </w:tabs>
      <w:spacing w:after="0" w:line="240" w:lineRule="auto"/>
      <w:rPr>
        <w:color w:val="000000"/>
      </w:rPr>
    </w:pPr>
    <w:r>
      <w:rPr>
        <w:noProof/>
      </w:rPr>
      <mc:AlternateContent>
        <mc:Choice Requires="wpg">
          <w:drawing>
            <wp:anchor distT="0" distB="0" distL="114300" distR="114300" simplePos="0" relativeHeight="251658240" behindDoc="0" locked="0" layoutInCell="1" hidden="0" allowOverlap="1" wp14:anchorId="5B4CF52D" wp14:editId="326699B6">
              <wp:simplePos x="0" y="0"/>
              <wp:positionH relativeFrom="column">
                <wp:posOffset>-380999</wp:posOffset>
              </wp:positionH>
              <wp:positionV relativeFrom="paragraph">
                <wp:posOffset>-228599</wp:posOffset>
              </wp:positionV>
              <wp:extent cx="1657350" cy="914400"/>
              <wp:effectExtent l="0" t="0" r="0" b="0"/>
              <wp:wrapSquare wrapText="bothSides" distT="0" distB="0" distL="114300" distR="114300"/>
              <wp:docPr id="5" name="Group 5"/>
              <wp:cNvGraphicFramePr/>
              <a:graphic xmlns:a="http://schemas.openxmlformats.org/drawingml/2006/main">
                <a:graphicData uri="http://schemas.microsoft.com/office/word/2010/wordprocessingGroup">
                  <wpg:wgp>
                    <wpg:cNvGrpSpPr/>
                    <wpg:grpSpPr>
                      <a:xfrm>
                        <a:off x="0" y="0"/>
                        <a:ext cx="1657350" cy="914400"/>
                        <a:chOff x="4517325" y="3322800"/>
                        <a:chExt cx="1657350" cy="914400"/>
                      </a:xfrm>
                    </wpg:grpSpPr>
                    <wpg:grpSp>
                      <wpg:cNvPr id="1" name="Group 1"/>
                      <wpg:cNvGrpSpPr/>
                      <wpg:grpSpPr>
                        <a:xfrm>
                          <a:off x="4517325" y="3322800"/>
                          <a:ext cx="1657350" cy="914400"/>
                          <a:chOff x="-265528" y="102675"/>
                          <a:chExt cx="2124222" cy="1016679"/>
                        </a:xfrm>
                      </wpg:grpSpPr>
                      <wps:wsp>
                        <wps:cNvPr id="2" name="Rectangle 2"/>
                        <wps:cNvSpPr/>
                        <wps:spPr>
                          <a:xfrm>
                            <a:off x="-265528" y="102675"/>
                            <a:ext cx="2124200" cy="1016675"/>
                          </a:xfrm>
                          <a:prstGeom prst="rect">
                            <a:avLst/>
                          </a:prstGeom>
                          <a:noFill/>
                          <a:ln>
                            <a:noFill/>
                          </a:ln>
                        </wps:spPr>
                        <wps:txbx>
                          <w:txbxContent>
                            <w:p w14:paraId="2523B735" w14:textId="77777777" w:rsidR="00E77E81" w:rsidRDefault="00E77E81">
                              <w:pPr>
                                <w:spacing w:after="0" w:line="240" w:lineRule="auto"/>
                                <w:textDirection w:val="btLr"/>
                              </w:pPr>
                            </w:p>
                          </w:txbxContent>
                        </wps:txbx>
                        <wps:bodyPr spcFirstLastPara="1" wrap="square" lIns="91425" tIns="91425" rIns="91425" bIns="91425" anchor="ctr" anchorCtr="0">
                          <a:noAutofit/>
                        </wps:bodyPr>
                      </wps:wsp>
                      <pic:pic xmlns:pic="http://schemas.openxmlformats.org/drawingml/2006/picture">
                        <pic:nvPicPr>
                          <pic:cNvPr id="4" name="Shape 4"/>
                          <pic:cNvPicPr preferRelativeResize="0"/>
                        </pic:nvPicPr>
                        <pic:blipFill rotWithShape="1">
                          <a:blip r:embed="rId1">
                            <a:alphaModFix/>
                          </a:blip>
                          <a:srcRect/>
                          <a:stretch/>
                        </pic:blipFill>
                        <pic:spPr>
                          <a:xfrm>
                            <a:off x="132764" y="102675"/>
                            <a:ext cx="1118673" cy="800779"/>
                          </a:xfrm>
                          <a:prstGeom prst="rect">
                            <a:avLst/>
                          </a:prstGeom>
                          <a:noFill/>
                          <a:ln>
                            <a:noFill/>
                          </a:ln>
                        </pic:spPr>
                      </pic:pic>
                      <wps:wsp>
                        <wps:cNvPr id="3" name="Rectangle 3"/>
                        <wps:cNvSpPr/>
                        <wps:spPr>
                          <a:xfrm>
                            <a:off x="-265528" y="903454"/>
                            <a:ext cx="2124222" cy="215900"/>
                          </a:xfrm>
                          <a:prstGeom prst="rect">
                            <a:avLst/>
                          </a:prstGeom>
                          <a:noFill/>
                          <a:ln>
                            <a:noFill/>
                          </a:ln>
                        </wps:spPr>
                        <wps:txbx>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wps:txbx>
                        <wps:bodyPr spcFirstLastPara="1" wrap="square" lIns="91425" tIns="45700" rIns="91425" bIns="45700" anchor="t" anchorCtr="0">
                          <a:noAutofit/>
                        </wps:bodyPr>
                      </wps:wsp>
                    </wpg:grpSp>
                  </wpg:wgp>
                </a:graphicData>
              </a:graphic>
            </wp:anchor>
          </w:drawing>
        </mc:Choice>
        <mc:Fallback>
          <w:pict>
            <v:group w14:anchorId="5B4CF52D" id="Group 5" o:spid="_x0000_s1026" style="position:absolute;margin-left:-30pt;margin-top:-18pt;width:130.5pt;height:1in;z-index:251658240" coordorigin="45173,33228" coordsize="16573,91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">
              <v:group id="Group 1" o:spid="_x0000_s1027" style="position:absolute;left:45173;top:33228;width:16573;height:9144" coordorigin="-2655,1026" coordsize="21242,1016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rect id="Rectangle 2" o:spid="_x0000_s1028" style="position:absolute;left:-2655;top:1026;width:21241;height:101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" filled="f" stroked="f">
                  <v:textbox inset="2.53958mm,2.53958mm,2.53958mm,2.53958mm">
                    <w:txbxContent>
                      <w:p w14:paraId="2523B735" w14:textId="77777777" w:rsidR="00E77E81" w:rsidRDefault="00E77E81">
                        <w:pPr>
                          <w:spacing w:after="0" w:line="240" w:lineRule="auto"/>
                          <w:textDirection w:val="btLr"/>
                        </w:pP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hape 4" o:spid="_x0000_s1029" type="#_x0000_t75" style="position:absolute;left:1327;top:1026;width:11187;height:8008;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">
                  <v:imagedata r:id="rId2" o:title=""/>
                </v:shape>
                <v:rect id="Rectangle 3" o:spid="_x0000_s1030" style="position:absolute;left:-2655;top:9034;width:21241;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" filled="f" stroked="f">
                  <v:textbox inset="2.53958mm,1.2694mm,2.53958mm,1.2694mm">
                    <w:txbxContent>
                      <w:p w14:paraId="1381EAF6" w14:textId="77777777" w:rsidR="00E77E81" w:rsidRDefault="009B6AEB">
                        <w:pPr>
                          <w:spacing w:line="258" w:lineRule="auto"/>
                          <w:textDirection w:val="btLr"/>
                        </w:pPr>
                        <w:r>
                          <w:rPr>
                            <w:rFonts w:ascii="Arial Narrow" w:eastAsia="Arial Narrow" w:hAnsi="Arial Narrow" w:cs="Arial Narrow"/>
                            <w:color w:val="0000FF"/>
                            <w:sz w:val="18"/>
                          </w:rPr>
                          <w:t>Conference of Local Health Officials</w:t>
                        </w:r>
                      </w:p>
                    </w:txbxContent>
                  </v:textbox>
                </v:rect>
              </v:group>
              <w10:wrap type="squar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E1868"/>
    <w:multiLevelType w:val="hybridMultilevel"/>
    <w:tmpl w:val="0E4CC78E"/>
    <w:lvl w:ilvl="0" w:tplc="A95C9E2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 w15:restartNumberingAfterBreak="0">
    <w:nsid w:val="06B27897"/>
    <w:multiLevelType w:val="hybridMultilevel"/>
    <w:tmpl w:val="25BE4C0A"/>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7690772"/>
    <w:multiLevelType w:val="hybridMultilevel"/>
    <w:tmpl w:val="79564D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E848AB"/>
    <w:multiLevelType w:val="hybridMultilevel"/>
    <w:tmpl w:val="033A00DE"/>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109C6C56"/>
    <w:multiLevelType w:val="hybridMultilevel"/>
    <w:tmpl w:val="E5EC3F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5269F8"/>
    <w:multiLevelType w:val="hybridMultilevel"/>
    <w:tmpl w:val="2BC6D3C0"/>
    <w:lvl w:ilvl="0" w:tplc="A95C9E2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1D920E76"/>
    <w:multiLevelType w:val="hybridMultilevel"/>
    <w:tmpl w:val="DD3CC2FE"/>
    <w:lvl w:ilvl="0" w:tplc="04090005">
      <w:start w:val="1"/>
      <w:numFmt w:val="bullet"/>
      <w:lvlText w:val=""/>
      <w:lvlJc w:val="left"/>
      <w:pPr>
        <w:ind w:left="2210" w:hanging="360"/>
      </w:pPr>
      <w:rPr>
        <w:rFonts w:ascii="Wingdings" w:hAnsi="Wingdings" w:hint="default"/>
      </w:rPr>
    </w:lvl>
    <w:lvl w:ilvl="1" w:tplc="04090003" w:tentative="1">
      <w:start w:val="1"/>
      <w:numFmt w:val="bullet"/>
      <w:lvlText w:val="o"/>
      <w:lvlJc w:val="left"/>
      <w:pPr>
        <w:ind w:left="2930" w:hanging="360"/>
      </w:pPr>
      <w:rPr>
        <w:rFonts w:ascii="Courier New" w:hAnsi="Courier New" w:cs="Courier New" w:hint="default"/>
      </w:rPr>
    </w:lvl>
    <w:lvl w:ilvl="2" w:tplc="04090005" w:tentative="1">
      <w:start w:val="1"/>
      <w:numFmt w:val="bullet"/>
      <w:lvlText w:val=""/>
      <w:lvlJc w:val="left"/>
      <w:pPr>
        <w:ind w:left="3650" w:hanging="360"/>
      </w:pPr>
      <w:rPr>
        <w:rFonts w:ascii="Wingdings" w:hAnsi="Wingdings" w:hint="default"/>
      </w:rPr>
    </w:lvl>
    <w:lvl w:ilvl="3" w:tplc="04090001" w:tentative="1">
      <w:start w:val="1"/>
      <w:numFmt w:val="bullet"/>
      <w:lvlText w:val=""/>
      <w:lvlJc w:val="left"/>
      <w:pPr>
        <w:ind w:left="4370" w:hanging="360"/>
      </w:pPr>
      <w:rPr>
        <w:rFonts w:ascii="Symbol" w:hAnsi="Symbol" w:hint="default"/>
      </w:rPr>
    </w:lvl>
    <w:lvl w:ilvl="4" w:tplc="04090003" w:tentative="1">
      <w:start w:val="1"/>
      <w:numFmt w:val="bullet"/>
      <w:lvlText w:val="o"/>
      <w:lvlJc w:val="left"/>
      <w:pPr>
        <w:ind w:left="5090" w:hanging="360"/>
      </w:pPr>
      <w:rPr>
        <w:rFonts w:ascii="Courier New" w:hAnsi="Courier New" w:cs="Courier New" w:hint="default"/>
      </w:rPr>
    </w:lvl>
    <w:lvl w:ilvl="5" w:tplc="04090005" w:tentative="1">
      <w:start w:val="1"/>
      <w:numFmt w:val="bullet"/>
      <w:lvlText w:val=""/>
      <w:lvlJc w:val="left"/>
      <w:pPr>
        <w:ind w:left="5810" w:hanging="360"/>
      </w:pPr>
      <w:rPr>
        <w:rFonts w:ascii="Wingdings" w:hAnsi="Wingdings" w:hint="default"/>
      </w:rPr>
    </w:lvl>
    <w:lvl w:ilvl="6" w:tplc="04090001" w:tentative="1">
      <w:start w:val="1"/>
      <w:numFmt w:val="bullet"/>
      <w:lvlText w:val=""/>
      <w:lvlJc w:val="left"/>
      <w:pPr>
        <w:ind w:left="6530" w:hanging="360"/>
      </w:pPr>
      <w:rPr>
        <w:rFonts w:ascii="Symbol" w:hAnsi="Symbol" w:hint="default"/>
      </w:rPr>
    </w:lvl>
    <w:lvl w:ilvl="7" w:tplc="04090003" w:tentative="1">
      <w:start w:val="1"/>
      <w:numFmt w:val="bullet"/>
      <w:lvlText w:val="o"/>
      <w:lvlJc w:val="left"/>
      <w:pPr>
        <w:ind w:left="7250" w:hanging="360"/>
      </w:pPr>
      <w:rPr>
        <w:rFonts w:ascii="Courier New" w:hAnsi="Courier New" w:cs="Courier New" w:hint="default"/>
      </w:rPr>
    </w:lvl>
    <w:lvl w:ilvl="8" w:tplc="04090005" w:tentative="1">
      <w:start w:val="1"/>
      <w:numFmt w:val="bullet"/>
      <w:lvlText w:val=""/>
      <w:lvlJc w:val="left"/>
      <w:pPr>
        <w:ind w:left="7970" w:hanging="360"/>
      </w:pPr>
      <w:rPr>
        <w:rFonts w:ascii="Wingdings" w:hAnsi="Wingdings" w:hint="default"/>
      </w:rPr>
    </w:lvl>
  </w:abstractNum>
  <w:abstractNum w:abstractNumId="7" w15:restartNumberingAfterBreak="0">
    <w:nsid w:val="23A516AD"/>
    <w:multiLevelType w:val="hybridMultilevel"/>
    <w:tmpl w:val="1D267A8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7C26DAD"/>
    <w:multiLevelType w:val="hybridMultilevel"/>
    <w:tmpl w:val="C4768400"/>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2B115790"/>
    <w:multiLevelType w:val="hybridMultilevel"/>
    <w:tmpl w:val="F3B861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E971716"/>
    <w:multiLevelType w:val="hybridMultilevel"/>
    <w:tmpl w:val="D248C37E"/>
    <w:lvl w:ilvl="0" w:tplc="A95C9E22">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1" w15:restartNumberingAfterBreak="0">
    <w:nsid w:val="357C22AD"/>
    <w:multiLevelType w:val="hybridMultilevel"/>
    <w:tmpl w:val="2272B1B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35CC2269"/>
    <w:multiLevelType w:val="hybridMultilevel"/>
    <w:tmpl w:val="AF700BDC"/>
    <w:lvl w:ilvl="0" w:tplc="413AC40A">
      <w:start w:val="1"/>
      <w:numFmt w:val="bullet"/>
      <w:lvlText w:val=""/>
      <w:lvlJc w:val="left"/>
      <w:pPr>
        <w:ind w:left="2880" w:hanging="360"/>
      </w:pPr>
      <w:rPr>
        <w:rFonts w:ascii="Wingdings" w:hAnsi="Wingdings"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3" w15:restartNumberingAfterBreak="0">
    <w:nsid w:val="3B4E6684"/>
    <w:multiLevelType w:val="hybridMultilevel"/>
    <w:tmpl w:val="4974410C"/>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4" w15:restartNumberingAfterBreak="0">
    <w:nsid w:val="41482995"/>
    <w:multiLevelType w:val="hybridMultilevel"/>
    <w:tmpl w:val="0A5021FE"/>
    <w:lvl w:ilvl="0" w:tplc="04090003">
      <w:start w:val="1"/>
      <w:numFmt w:val="bullet"/>
      <w:lvlText w:val="o"/>
      <w:lvlJc w:val="left"/>
      <w:pPr>
        <w:ind w:left="1490" w:hanging="360"/>
      </w:pPr>
      <w:rPr>
        <w:rFonts w:ascii="Courier New" w:hAnsi="Courier New" w:cs="Courier New" w:hint="default"/>
      </w:rPr>
    </w:lvl>
    <w:lvl w:ilvl="1" w:tplc="04090003" w:tentative="1">
      <w:start w:val="1"/>
      <w:numFmt w:val="bullet"/>
      <w:lvlText w:val="o"/>
      <w:lvlJc w:val="left"/>
      <w:pPr>
        <w:ind w:left="2210" w:hanging="360"/>
      </w:pPr>
      <w:rPr>
        <w:rFonts w:ascii="Courier New" w:hAnsi="Courier New" w:cs="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cs="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cs="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5" w15:restartNumberingAfterBreak="0">
    <w:nsid w:val="45C562E0"/>
    <w:multiLevelType w:val="hybridMultilevel"/>
    <w:tmpl w:val="CF80FC4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941767F"/>
    <w:multiLevelType w:val="hybridMultilevel"/>
    <w:tmpl w:val="9014C0A8"/>
    <w:lvl w:ilvl="0" w:tplc="A95C9E22">
      <w:start w:val="1"/>
      <w:numFmt w:val="bullet"/>
      <w:lvlText w:val=""/>
      <w:lvlJc w:val="left"/>
      <w:pPr>
        <w:ind w:left="2880" w:hanging="360"/>
      </w:pPr>
      <w:rPr>
        <w:rFonts w:ascii="Wingdings" w:hAnsi="Wingdings" w:hint="default"/>
      </w:rPr>
    </w:lvl>
    <w:lvl w:ilvl="1" w:tplc="FFFFFFFF" w:tentative="1">
      <w:start w:val="1"/>
      <w:numFmt w:val="bullet"/>
      <w:lvlText w:val="o"/>
      <w:lvlJc w:val="left"/>
      <w:pPr>
        <w:ind w:left="3600" w:hanging="360"/>
      </w:pPr>
      <w:rPr>
        <w:rFonts w:ascii="Courier New" w:hAnsi="Courier New" w:cs="Courier New" w:hint="default"/>
      </w:rPr>
    </w:lvl>
    <w:lvl w:ilvl="2" w:tplc="FFFFFFFF" w:tentative="1">
      <w:start w:val="1"/>
      <w:numFmt w:val="bullet"/>
      <w:lvlText w:val=""/>
      <w:lvlJc w:val="left"/>
      <w:pPr>
        <w:ind w:left="4320" w:hanging="360"/>
      </w:pPr>
      <w:rPr>
        <w:rFonts w:ascii="Wingdings" w:hAnsi="Wingdings" w:hint="default"/>
      </w:rPr>
    </w:lvl>
    <w:lvl w:ilvl="3" w:tplc="FFFFFFFF" w:tentative="1">
      <w:start w:val="1"/>
      <w:numFmt w:val="bullet"/>
      <w:lvlText w:val=""/>
      <w:lvlJc w:val="left"/>
      <w:pPr>
        <w:ind w:left="5040" w:hanging="360"/>
      </w:pPr>
      <w:rPr>
        <w:rFonts w:ascii="Symbol" w:hAnsi="Symbol" w:hint="default"/>
      </w:rPr>
    </w:lvl>
    <w:lvl w:ilvl="4" w:tplc="FFFFFFFF" w:tentative="1">
      <w:start w:val="1"/>
      <w:numFmt w:val="bullet"/>
      <w:lvlText w:val="o"/>
      <w:lvlJc w:val="left"/>
      <w:pPr>
        <w:ind w:left="5760" w:hanging="360"/>
      </w:pPr>
      <w:rPr>
        <w:rFonts w:ascii="Courier New" w:hAnsi="Courier New" w:cs="Courier New" w:hint="default"/>
      </w:rPr>
    </w:lvl>
    <w:lvl w:ilvl="5" w:tplc="FFFFFFFF" w:tentative="1">
      <w:start w:val="1"/>
      <w:numFmt w:val="bullet"/>
      <w:lvlText w:val=""/>
      <w:lvlJc w:val="left"/>
      <w:pPr>
        <w:ind w:left="6480" w:hanging="360"/>
      </w:pPr>
      <w:rPr>
        <w:rFonts w:ascii="Wingdings" w:hAnsi="Wingdings" w:hint="default"/>
      </w:rPr>
    </w:lvl>
    <w:lvl w:ilvl="6" w:tplc="FFFFFFFF" w:tentative="1">
      <w:start w:val="1"/>
      <w:numFmt w:val="bullet"/>
      <w:lvlText w:val=""/>
      <w:lvlJc w:val="left"/>
      <w:pPr>
        <w:ind w:left="7200" w:hanging="360"/>
      </w:pPr>
      <w:rPr>
        <w:rFonts w:ascii="Symbol" w:hAnsi="Symbol" w:hint="default"/>
      </w:rPr>
    </w:lvl>
    <w:lvl w:ilvl="7" w:tplc="FFFFFFFF" w:tentative="1">
      <w:start w:val="1"/>
      <w:numFmt w:val="bullet"/>
      <w:lvlText w:val="o"/>
      <w:lvlJc w:val="left"/>
      <w:pPr>
        <w:ind w:left="7920" w:hanging="360"/>
      </w:pPr>
      <w:rPr>
        <w:rFonts w:ascii="Courier New" w:hAnsi="Courier New" w:cs="Courier New" w:hint="default"/>
      </w:rPr>
    </w:lvl>
    <w:lvl w:ilvl="8" w:tplc="FFFFFFFF" w:tentative="1">
      <w:start w:val="1"/>
      <w:numFmt w:val="bullet"/>
      <w:lvlText w:val=""/>
      <w:lvlJc w:val="left"/>
      <w:pPr>
        <w:ind w:left="8640" w:hanging="360"/>
      </w:pPr>
      <w:rPr>
        <w:rFonts w:ascii="Wingdings" w:hAnsi="Wingdings" w:hint="default"/>
      </w:rPr>
    </w:lvl>
  </w:abstractNum>
  <w:abstractNum w:abstractNumId="17" w15:restartNumberingAfterBreak="0">
    <w:nsid w:val="66ED6E39"/>
    <w:multiLevelType w:val="hybridMultilevel"/>
    <w:tmpl w:val="9A94919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74BF01FE"/>
    <w:multiLevelType w:val="hybridMultilevel"/>
    <w:tmpl w:val="3D4600F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77287A6A"/>
    <w:multiLevelType w:val="hybridMultilevel"/>
    <w:tmpl w:val="0D7463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15:restartNumberingAfterBreak="0">
    <w:nsid w:val="77887D23"/>
    <w:multiLevelType w:val="hybridMultilevel"/>
    <w:tmpl w:val="FFCA9FA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18"/>
  </w:num>
  <w:num w:numId="3">
    <w:abstractNumId w:val="2"/>
  </w:num>
  <w:num w:numId="4">
    <w:abstractNumId w:val="11"/>
  </w:num>
  <w:num w:numId="5">
    <w:abstractNumId w:val="15"/>
  </w:num>
  <w:num w:numId="6">
    <w:abstractNumId w:val="19"/>
  </w:num>
  <w:num w:numId="7">
    <w:abstractNumId w:val="1"/>
  </w:num>
  <w:num w:numId="8">
    <w:abstractNumId w:val="5"/>
  </w:num>
  <w:num w:numId="9">
    <w:abstractNumId w:val="16"/>
  </w:num>
  <w:num w:numId="10">
    <w:abstractNumId w:val="13"/>
  </w:num>
  <w:num w:numId="11">
    <w:abstractNumId w:val="0"/>
  </w:num>
  <w:num w:numId="12">
    <w:abstractNumId w:val="20"/>
  </w:num>
  <w:num w:numId="13">
    <w:abstractNumId w:val="8"/>
  </w:num>
  <w:num w:numId="14">
    <w:abstractNumId w:val="9"/>
  </w:num>
  <w:num w:numId="15">
    <w:abstractNumId w:val="17"/>
  </w:num>
  <w:num w:numId="16">
    <w:abstractNumId w:val="10"/>
  </w:num>
  <w:num w:numId="17">
    <w:abstractNumId w:val="7"/>
  </w:num>
  <w:num w:numId="18">
    <w:abstractNumId w:val="3"/>
  </w:num>
  <w:num w:numId="19">
    <w:abstractNumId w:val="12"/>
  </w:num>
  <w:num w:numId="20">
    <w:abstractNumId w:val="14"/>
  </w:num>
  <w:num w:numId="21">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E81"/>
    <w:rsid w:val="00014B86"/>
    <w:rsid w:val="00041F4C"/>
    <w:rsid w:val="00051ECE"/>
    <w:rsid w:val="00052D6F"/>
    <w:rsid w:val="00071FE4"/>
    <w:rsid w:val="000764BC"/>
    <w:rsid w:val="00084975"/>
    <w:rsid w:val="000952BD"/>
    <w:rsid w:val="00097099"/>
    <w:rsid w:val="000A2140"/>
    <w:rsid w:val="000A4A31"/>
    <w:rsid w:val="000B0623"/>
    <w:rsid w:val="000C045B"/>
    <w:rsid w:val="000C48E4"/>
    <w:rsid w:val="000D2056"/>
    <w:rsid w:val="000D7C3D"/>
    <w:rsid w:val="00122892"/>
    <w:rsid w:val="0013145E"/>
    <w:rsid w:val="00142357"/>
    <w:rsid w:val="00146B89"/>
    <w:rsid w:val="00152A96"/>
    <w:rsid w:val="00174868"/>
    <w:rsid w:val="001917D1"/>
    <w:rsid w:val="001B2B48"/>
    <w:rsid w:val="001C2ED2"/>
    <w:rsid w:val="001E5EA7"/>
    <w:rsid w:val="001F0D2D"/>
    <w:rsid w:val="001F708D"/>
    <w:rsid w:val="00211E93"/>
    <w:rsid w:val="00227586"/>
    <w:rsid w:val="002507B3"/>
    <w:rsid w:val="00286B1A"/>
    <w:rsid w:val="00292249"/>
    <w:rsid w:val="002A1AC8"/>
    <w:rsid w:val="002A368E"/>
    <w:rsid w:val="002B5D1B"/>
    <w:rsid w:val="002C02EF"/>
    <w:rsid w:val="002C283C"/>
    <w:rsid w:val="002C3657"/>
    <w:rsid w:val="002C7543"/>
    <w:rsid w:val="002D1B10"/>
    <w:rsid w:val="002D3E6E"/>
    <w:rsid w:val="002D614B"/>
    <w:rsid w:val="00300E67"/>
    <w:rsid w:val="00316677"/>
    <w:rsid w:val="00330C04"/>
    <w:rsid w:val="00330EB4"/>
    <w:rsid w:val="00364EFC"/>
    <w:rsid w:val="0037449E"/>
    <w:rsid w:val="003811DF"/>
    <w:rsid w:val="00396A96"/>
    <w:rsid w:val="003A513E"/>
    <w:rsid w:val="003A7A08"/>
    <w:rsid w:val="003C1381"/>
    <w:rsid w:val="003C23D0"/>
    <w:rsid w:val="003D6232"/>
    <w:rsid w:val="003F1260"/>
    <w:rsid w:val="0040633E"/>
    <w:rsid w:val="0041039F"/>
    <w:rsid w:val="00412F47"/>
    <w:rsid w:val="00413610"/>
    <w:rsid w:val="004218C8"/>
    <w:rsid w:val="00427AE9"/>
    <w:rsid w:val="00433345"/>
    <w:rsid w:val="004440DF"/>
    <w:rsid w:val="00447275"/>
    <w:rsid w:val="004566E3"/>
    <w:rsid w:val="00464AE5"/>
    <w:rsid w:val="00464E80"/>
    <w:rsid w:val="00471798"/>
    <w:rsid w:val="00473A02"/>
    <w:rsid w:val="004A47BA"/>
    <w:rsid w:val="004B2920"/>
    <w:rsid w:val="004C0706"/>
    <w:rsid w:val="004E60E9"/>
    <w:rsid w:val="004F0F65"/>
    <w:rsid w:val="005004F9"/>
    <w:rsid w:val="0052446A"/>
    <w:rsid w:val="00530EA0"/>
    <w:rsid w:val="005357B1"/>
    <w:rsid w:val="00542A36"/>
    <w:rsid w:val="0054384C"/>
    <w:rsid w:val="00550D5C"/>
    <w:rsid w:val="005534F4"/>
    <w:rsid w:val="005631CD"/>
    <w:rsid w:val="0056579D"/>
    <w:rsid w:val="005A33DA"/>
    <w:rsid w:val="005B3A8B"/>
    <w:rsid w:val="005D1F15"/>
    <w:rsid w:val="005F0321"/>
    <w:rsid w:val="005F2085"/>
    <w:rsid w:val="00600AE3"/>
    <w:rsid w:val="00600D6A"/>
    <w:rsid w:val="00610402"/>
    <w:rsid w:val="006525F4"/>
    <w:rsid w:val="00661EB2"/>
    <w:rsid w:val="00672054"/>
    <w:rsid w:val="00682E81"/>
    <w:rsid w:val="006A4006"/>
    <w:rsid w:val="006A7F97"/>
    <w:rsid w:val="006B3452"/>
    <w:rsid w:val="006B4128"/>
    <w:rsid w:val="006C1DA2"/>
    <w:rsid w:val="006E69DE"/>
    <w:rsid w:val="0070686C"/>
    <w:rsid w:val="00712912"/>
    <w:rsid w:val="00735387"/>
    <w:rsid w:val="00737820"/>
    <w:rsid w:val="00746E03"/>
    <w:rsid w:val="00752208"/>
    <w:rsid w:val="007552B5"/>
    <w:rsid w:val="0076541C"/>
    <w:rsid w:val="007871F2"/>
    <w:rsid w:val="007C30AC"/>
    <w:rsid w:val="007D1D0E"/>
    <w:rsid w:val="007D2AD4"/>
    <w:rsid w:val="007D4327"/>
    <w:rsid w:val="007E632D"/>
    <w:rsid w:val="007E7207"/>
    <w:rsid w:val="00807072"/>
    <w:rsid w:val="0081783C"/>
    <w:rsid w:val="00827ECC"/>
    <w:rsid w:val="00831350"/>
    <w:rsid w:val="00845F66"/>
    <w:rsid w:val="008608BA"/>
    <w:rsid w:val="008611D5"/>
    <w:rsid w:val="008846F5"/>
    <w:rsid w:val="00893288"/>
    <w:rsid w:val="008945B2"/>
    <w:rsid w:val="008A39A3"/>
    <w:rsid w:val="008B0102"/>
    <w:rsid w:val="008B0873"/>
    <w:rsid w:val="008E2663"/>
    <w:rsid w:val="008E6658"/>
    <w:rsid w:val="008E67FD"/>
    <w:rsid w:val="008E7C84"/>
    <w:rsid w:val="008F279C"/>
    <w:rsid w:val="008F2D6B"/>
    <w:rsid w:val="008F49E6"/>
    <w:rsid w:val="00910346"/>
    <w:rsid w:val="00916324"/>
    <w:rsid w:val="0094293A"/>
    <w:rsid w:val="009436A1"/>
    <w:rsid w:val="00956B90"/>
    <w:rsid w:val="00957DAA"/>
    <w:rsid w:val="00965B17"/>
    <w:rsid w:val="00975C63"/>
    <w:rsid w:val="00997916"/>
    <w:rsid w:val="009A00B6"/>
    <w:rsid w:val="009A52A8"/>
    <w:rsid w:val="009B1C34"/>
    <w:rsid w:val="009B4342"/>
    <w:rsid w:val="009B6AEB"/>
    <w:rsid w:val="009C39C8"/>
    <w:rsid w:val="009D3D6B"/>
    <w:rsid w:val="009D7033"/>
    <w:rsid w:val="009E6CA4"/>
    <w:rsid w:val="009F791C"/>
    <w:rsid w:val="00A11531"/>
    <w:rsid w:val="00A16450"/>
    <w:rsid w:val="00A41139"/>
    <w:rsid w:val="00A42C55"/>
    <w:rsid w:val="00A70AD9"/>
    <w:rsid w:val="00A7308B"/>
    <w:rsid w:val="00A81F45"/>
    <w:rsid w:val="00A97382"/>
    <w:rsid w:val="00AB0572"/>
    <w:rsid w:val="00AB2348"/>
    <w:rsid w:val="00AB52D2"/>
    <w:rsid w:val="00AB60AA"/>
    <w:rsid w:val="00AC2459"/>
    <w:rsid w:val="00AD6087"/>
    <w:rsid w:val="00B07EB7"/>
    <w:rsid w:val="00B3176A"/>
    <w:rsid w:val="00B364E0"/>
    <w:rsid w:val="00B42540"/>
    <w:rsid w:val="00B470E5"/>
    <w:rsid w:val="00B53898"/>
    <w:rsid w:val="00B56897"/>
    <w:rsid w:val="00B66AB7"/>
    <w:rsid w:val="00B71A99"/>
    <w:rsid w:val="00B976BA"/>
    <w:rsid w:val="00BA20A0"/>
    <w:rsid w:val="00BA617A"/>
    <w:rsid w:val="00BA7F77"/>
    <w:rsid w:val="00BB4783"/>
    <w:rsid w:val="00BC0648"/>
    <w:rsid w:val="00BE08C5"/>
    <w:rsid w:val="00BE1F4E"/>
    <w:rsid w:val="00BF2102"/>
    <w:rsid w:val="00BF268D"/>
    <w:rsid w:val="00C0725E"/>
    <w:rsid w:val="00C15C48"/>
    <w:rsid w:val="00C20A99"/>
    <w:rsid w:val="00C22CED"/>
    <w:rsid w:val="00C34357"/>
    <w:rsid w:val="00C40B48"/>
    <w:rsid w:val="00C7351F"/>
    <w:rsid w:val="00C8441F"/>
    <w:rsid w:val="00CB4FEF"/>
    <w:rsid w:val="00CE4244"/>
    <w:rsid w:val="00CE73E4"/>
    <w:rsid w:val="00D17BFB"/>
    <w:rsid w:val="00D2633C"/>
    <w:rsid w:val="00D268B8"/>
    <w:rsid w:val="00D51B36"/>
    <w:rsid w:val="00D57132"/>
    <w:rsid w:val="00D70A85"/>
    <w:rsid w:val="00D73C69"/>
    <w:rsid w:val="00D83DA1"/>
    <w:rsid w:val="00D872CB"/>
    <w:rsid w:val="00D92E93"/>
    <w:rsid w:val="00DA783C"/>
    <w:rsid w:val="00DE2043"/>
    <w:rsid w:val="00DF6992"/>
    <w:rsid w:val="00E00449"/>
    <w:rsid w:val="00E06DC7"/>
    <w:rsid w:val="00E1684E"/>
    <w:rsid w:val="00E46727"/>
    <w:rsid w:val="00E53957"/>
    <w:rsid w:val="00E56E53"/>
    <w:rsid w:val="00E646CD"/>
    <w:rsid w:val="00E77E81"/>
    <w:rsid w:val="00E82C28"/>
    <w:rsid w:val="00E8526A"/>
    <w:rsid w:val="00E91CED"/>
    <w:rsid w:val="00EC6CEA"/>
    <w:rsid w:val="00EC7F86"/>
    <w:rsid w:val="00ED170E"/>
    <w:rsid w:val="00EE044C"/>
    <w:rsid w:val="00EE7236"/>
    <w:rsid w:val="00EE776F"/>
    <w:rsid w:val="00EF234E"/>
    <w:rsid w:val="00EF5CB6"/>
    <w:rsid w:val="00F11B6E"/>
    <w:rsid w:val="00F225D4"/>
    <w:rsid w:val="00F667A2"/>
    <w:rsid w:val="00F96B37"/>
    <w:rsid w:val="00FA28BB"/>
    <w:rsid w:val="00FA5763"/>
    <w:rsid w:val="00FB20B1"/>
    <w:rsid w:val="00FD0FAD"/>
    <w:rsid w:val="00FD3BE7"/>
    <w:rsid w:val="00FD3EFB"/>
    <w:rsid w:val="00FD7386"/>
    <w:rsid w:val="00FF1643"/>
    <w:rsid w:val="00FF4B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128AC"/>
  <w15:docId w15:val="{D52F22A0-3373-4AC9-94ED-35D95490D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D71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BE3D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3D69"/>
  </w:style>
  <w:style w:type="paragraph" w:styleId="Footer">
    <w:name w:val="footer"/>
    <w:basedOn w:val="Normal"/>
    <w:link w:val="FooterChar"/>
    <w:uiPriority w:val="99"/>
    <w:unhideWhenUsed/>
    <w:rsid w:val="00BE3D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3D69"/>
  </w:style>
  <w:style w:type="table" w:styleId="TableGrid">
    <w:name w:val="Table Grid"/>
    <w:basedOn w:val="TableNormal"/>
    <w:uiPriority w:val="39"/>
    <w:rsid w:val="00BE3D6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24217"/>
    <w:rPr>
      <w:color w:val="0563C1" w:themeColor="hyperlink"/>
      <w:u w:val="single"/>
    </w:rPr>
  </w:style>
  <w:style w:type="character" w:styleId="CommentReference">
    <w:name w:val="annotation reference"/>
    <w:basedOn w:val="DefaultParagraphFont"/>
    <w:uiPriority w:val="99"/>
    <w:semiHidden/>
    <w:unhideWhenUsed/>
    <w:rsid w:val="00A643F6"/>
    <w:rPr>
      <w:sz w:val="16"/>
      <w:szCs w:val="16"/>
    </w:rPr>
  </w:style>
  <w:style w:type="paragraph" w:styleId="CommentText">
    <w:name w:val="annotation text"/>
    <w:basedOn w:val="Normal"/>
    <w:link w:val="CommentTextChar"/>
    <w:uiPriority w:val="99"/>
    <w:semiHidden/>
    <w:unhideWhenUsed/>
    <w:rsid w:val="00A643F6"/>
    <w:pPr>
      <w:spacing w:line="240" w:lineRule="auto"/>
    </w:pPr>
    <w:rPr>
      <w:sz w:val="20"/>
      <w:szCs w:val="20"/>
    </w:rPr>
  </w:style>
  <w:style w:type="character" w:customStyle="1" w:styleId="CommentTextChar">
    <w:name w:val="Comment Text Char"/>
    <w:basedOn w:val="DefaultParagraphFont"/>
    <w:link w:val="CommentText"/>
    <w:uiPriority w:val="99"/>
    <w:semiHidden/>
    <w:rsid w:val="00A643F6"/>
    <w:rPr>
      <w:sz w:val="20"/>
      <w:szCs w:val="20"/>
    </w:rPr>
  </w:style>
  <w:style w:type="paragraph" w:styleId="CommentSubject">
    <w:name w:val="annotation subject"/>
    <w:basedOn w:val="CommentText"/>
    <w:next w:val="CommentText"/>
    <w:link w:val="CommentSubjectChar"/>
    <w:uiPriority w:val="99"/>
    <w:semiHidden/>
    <w:unhideWhenUsed/>
    <w:rsid w:val="00A643F6"/>
    <w:rPr>
      <w:b/>
      <w:bCs/>
    </w:rPr>
  </w:style>
  <w:style w:type="character" w:customStyle="1" w:styleId="CommentSubjectChar">
    <w:name w:val="Comment Subject Char"/>
    <w:basedOn w:val="CommentTextChar"/>
    <w:link w:val="CommentSubject"/>
    <w:uiPriority w:val="99"/>
    <w:semiHidden/>
    <w:rsid w:val="00A643F6"/>
    <w:rPr>
      <w:b/>
      <w:bCs/>
      <w:sz w:val="20"/>
      <w:szCs w:val="20"/>
    </w:rPr>
  </w:style>
  <w:style w:type="paragraph" w:styleId="BalloonText">
    <w:name w:val="Balloon Text"/>
    <w:basedOn w:val="Normal"/>
    <w:link w:val="BalloonTextChar"/>
    <w:uiPriority w:val="99"/>
    <w:semiHidden/>
    <w:unhideWhenUsed/>
    <w:rsid w:val="00A643F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43F6"/>
    <w:rPr>
      <w:rFonts w:ascii="Segoe UI" w:hAnsi="Segoe UI" w:cs="Segoe UI"/>
      <w:sz w:val="18"/>
      <w:szCs w:val="18"/>
    </w:rPr>
  </w:style>
  <w:style w:type="paragraph" w:styleId="ListParagraph">
    <w:name w:val="List Paragraph"/>
    <w:basedOn w:val="Normal"/>
    <w:uiPriority w:val="34"/>
    <w:qFormat/>
    <w:rsid w:val="00197E4B"/>
    <w:pPr>
      <w:spacing w:before="100" w:beforeAutospacing="1" w:after="100" w:afterAutospacing="1" w:line="240" w:lineRule="auto"/>
    </w:pPr>
    <w:rPr>
      <w:rFonts w:ascii="Times New Roman" w:eastAsia="Times New Roman" w:hAnsi="Times New Roman"/>
      <w:sz w:val="24"/>
      <w:szCs w:val="24"/>
    </w:rPr>
  </w:style>
  <w:style w:type="character" w:styleId="FollowedHyperlink">
    <w:name w:val="FollowedHyperlink"/>
    <w:basedOn w:val="DefaultParagraphFont"/>
    <w:uiPriority w:val="99"/>
    <w:semiHidden/>
    <w:unhideWhenUsed/>
    <w:rsid w:val="00346322"/>
    <w:rPr>
      <w:color w:val="954F72" w:themeColor="followedHyperlink"/>
      <w:u w:val="single"/>
    </w:rPr>
  </w:style>
  <w:style w:type="character" w:styleId="UnresolvedMention">
    <w:name w:val="Unresolved Mention"/>
    <w:basedOn w:val="DefaultParagraphFont"/>
    <w:uiPriority w:val="99"/>
    <w:semiHidden/>
    <w:unhideWhenUsed/>
    <w:rsid w:val="00BC40D3"/>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paragraph" w:styleId="NoSpacing">
    <w:name w:val="No Spacing"/>
    <w:uiPriority w:val="1"/>
    <w:qFormat/>
    <w:rsid w:val="00C15C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7542040">
      <w:bodyDiv w:val="1"/>
      <w:marLeft w:val="0"/>
      <w:marRight w:val="0"/>
      <w:marTop w:val="0"/>
      <w:marBottom w:val="0"/>
      <w:divBdr>
        <w:top w:val="none" w:sz="0" w:space="0" w:color="auto"/>
        <w:left w:val="none" w:sz="0" w:space="0" w:color="auto"/>
        <w:bottom w:val="none" w:sz="0" w:space="0" w:color="auto"/>
        <w:right w:val="none" w:sz="0" w:space="0" w:color="auto"/>
      </w:divBdr>
    </w:div>
    <w:div w:id="9042931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POKayA0MJr+fpqvUM6Iaro1o0/Q==">AMUW2mVRc7V1L4T6Sovaw6jBZl62ADFKS/eRyOYcQT8yMsW2vDslQJPaRHqmwPz3bI75ufduO5Bumn15eVIvevhEa69xRzchgZP+tVxRGu3OP4z227breuYs8BOkStBp58GsHQPjKfRn</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192690AA99EC684481CE53C525D052D0" ma:contentTypeVersion="15" ma:contentTypeDescription="Create a new document." ma:contentTypeScope="" ma:versionID="678e097a935c66b4654d27b8e8c0bab3">
  <xsd:schema xmlns:xsd="http://www.w3.org/2001/XMLSchema" xmlns:xs="http://www.w3.org/2001/XMLSchema" xmlns:p="http://schemas.microsoft.com/office/2006/metadata/properties" xmlns:ns2="718a38bc-047d-48df-ae50-c323ec2e2e68" xmlns:ns3="b802b072-07da-488b-8c04-2a00d3022e3e" targetNamespace="http://schemas.microsoft.com/office/2006/metadata/properties" ma:root="true" ma:fieldsID="b6dfdaf0c85f06ea3c3f1d12a84b3781" ns2:_="" ns3:_="">
    <xsd:import namespace="718a38bc-047d-48df-ae50-c323ec2e2e68"/>
    <xsd:import namespace="b802b072-07da-488b-8c04-2a00d3022e3e"/>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OCR" minOccurs="0"/>
                <xsd:element ref="ns3:SharedWithUsers" minOccurs="0"/>
                <xsd:element ref="ns3:SharedWithDetails" minOccurs="0"/>
                <xsd:element ref="ns2:Statuscomplete_x003f_" minOccurs="0"/>
                <xsd:element ref="ns2:MediaServiceDateTaken" minOccurs="0"/>
                <xsd:element ref="ns2:MediaLengthInSeconds" minOccurs="0"/>
                <xsd:element ref="ns2:MediaServiceLocation"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a38bc-047d-48df-ae50-c323ec2e2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Statuscomplete_x003f_" ma:index="15" nillable="true" ma:displayName="Status complete?" ma:format="Dropdown" ma:internalName="Statuscomplete_x003f_">
      <xsd:simpleType>
        <xsd:restriction base="dms:Choice">
          <xsd:enumeration value="Complete"/>
          <xsd:enumeration value="Partial"/>
          <xsd:enumeration value="Other"/>
          <xsd:enumeration value="Not Complete"/>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512b629-38de-4eee-9bda-de3980551d03"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802b072-07da-488b-8c04-2a00d3022e3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03ea3719-61ab-4cf7-ae6f-1185b63d17cc}" ma:internalName="TaxCatchAll" ma:showField="CatchAllData" ma:web="b802b072-07da-488b-8c04-2a00d3022e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802b072-07da-488b-8c04-2a00d3022e3e" xsi:nil="true"/>
    <Statuscomplete_x003f_ xmlns="718a38bc-047d-48df-ae50-c323ec2e2e68" xsi:nil="true"/>
    <lcf76f155ced4ddcb4097134ff3c332f xmlns="718a38bc-047d-48df-ae50-c323ec2e2e68">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7E1C666-6C34-4861-A74F-2C8626D03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a38bc-047d-48df-ae50-c323ec2e2e68"/>
    <ds:schemaRef ds:uri="b802b072-07da-488b-8c04-2a00d3022e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43712FC-8C53-4F95-B4CB-37DCE0988780}">
  <ds:schemaRefs>
    <ds:schemaRef ds:uri="http://purl.org/dc/terms/"/>
    <ds:schemaRef ds:uri="http://purl.org/dc/dcmitype/"/>
    <ds:schemaRef ds:uri="718a38bc-047d-48df-ae50-c323ec2e2e68"/>
    <ds:schemaRef ds:uri="http://www.w3.org/XML/1998/namespace"/>
    <ds:schemaRef ds:uri="http://schemas.microsoft.com/office/2006/documentManagement/types"/>
    <ds:schemaRef ds:uri="b802b072-07da-488b-8c04-2a00d3022e3e"/>
    <ds:schemaRef ds:uri="http://purl.org/dc/elements/1.1/"/>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5577013-9C88-4BE2-98AC-F6A6F2F81F39}">
  <ds:schemaRefs>
    <ds:schemaRef ds:uri="http://schemas.microsoft.com/sharepoint/v3/contenttype/forms"/>
  </ds:schemaRefs>
</ds:datastoreItem>
</file>

<file path=customXml/itemProps5.xml><?xml version="1.0" encoding="utf-8"?>
<ds:datastoreItem xmlns:ds="http://schemas.openxmlformats.org/officeDocument/2006/customXml" ds:itemID="{B5441594-3162-4C3E-AA20-F136B5681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1021</Words>
  <Characters>5824</Characters>
  <Application>Microsoft Office Word</Application>
  <DocSecurity>4</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Florence Pourtal-Stevens</dc:creator>
  <cp:lastModifiedBy>Jessica Dale</cp:lastModifiedBy>
  <cp:revision>2</cp:revision>
  <dcterms:created xsi:type="dcterms:W3CDTF">2022-10-26T16:58:00Z</dcterms:created>
  <dcterms:modified xsi:type="dcterms:W3CDTF">2022-10-26T16:58:00Z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0x010100192690AA99EC684481CE53C525D052D0</vt:lpwstr>
  </property>
  <property fmtid="{D5CDD505-2E9C-101B-9397-08002B2CF9AE}" pid="3" name="MediaServiceImageTags">
    <vt:lpwstr/>
  </property>
</Properties>
</file>