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61"/>
        <w:tblOverlap w:val="never"/>
        <w:tblW w:w="10702" w:type="dxa"/>
        <w:tblBorders>
          <w:top w:val="single" w:sz="4" w:space="0" w:color="auto"/>
          <w:left w:val="single" w:sz="4" w:space="0" w:color="auto"/>
          <w:bottom w:val="single" w:sz="24" w:space="0" w:color="auto"/>
          <w:right w:val="single" w:sz="4" w:space="0" w:color="auto"/>
        </w:tblBorders>
        <w:tblLayout w:type="fixed"/>
        <w:tblCellMar>
          <w:left w:w="82" w:type="dxa"/>
          <w:right w:w="82" w:type="dxa"/>
        </w:tblCellMar>
        <w:tblLook w:val="0000" w:firstRow="0" w:lastRow="0" w:firstColumn="0" w:lastColumn="0" w:noHBand="0" w:noVBand="0"/>
      </w:tblPr>
      <w:tblGrid>
        <w:gridCol w:w="4328"/>
        <w:gridCol w:w="6374"/>
      </w:tblGrid>
      <w:tr w:rsidR="00A040EA" w:rsidRPr="00D6377E" w14:paraId="746EE70D" w14:textId="77777777" w:rsidTr="00D902D4">
        <w:trPr>
          <w:trHeight w:val="1957"/>
        </w:trPr>
        <w:tc>
          <w:tcPr>
            <w:tcW w:w="4328" w:type="dxa"/>
          </w:tcPr>
          <w:p w14:paraId="33AF0DC4" w14:textId="77777777" w:rsidR="00A040EA" w:rsidRPr="00D6377E" w:rsidRDefault="00814230" w:rsidP="0034424E">
            <w:pPr>
              <w:pStyle w:val="Informal1"/>
              <w:spacing w:before="240"/>
              <w:rPr>
                <w:rFonts w:ascii="Arial" w:hAnsi="Arial" w:cs="Arial"/>
              </w:rPr>
            </w:pPr>
            <w:r w:rsidRPr="00D6377E">
              <w:rPr>
                <w:rFonts w:ascii="Arial" w:hAnsi="Arial" w:cs="Arial"/>
                <w:noProof/>
              </w:rPr>
              <w:drawing>
                <wp:anchor distT="0" distB="0" distL="114300" distR="114300" simplePos="0" relativeHeight="251659264" behindDoc="1" locked="0" layoutInCell="1" allowOverlap="1" wp14:anchorId="5EA9EB54" wp14:editId="7F767148">
                  <wp:simplePos x="0" y="0"/>
                  <wp:positionH relativeFrom="column">
                    <wp:posOffset>1725295</wp:posOffset>
                  </wp:positionH>
                  <wp:positionV relativeFrom="paragraph">
                    <wp:posOffset>201930</wp:posOffset>
                  </wp:positionV>
                  <wp:extent cx="1113155" cy="858520"/>
                  <wp:effectExtent l="0" t="0" r="0" b="0"/>
                  <wp:wrapTight wrapText="bothSides">
                    <wp:wrapPolygon edited="0">
                      <wp:start x="0" y="0"/>
                      <wp:lineTo x="0" y="21089"/>
                      <wp:lineTo x="21070" y="21089"/>
                      <wp:lineTo x="21070" y="0"/>
                      <wp:lineTo x="0" y="0"/>
                    </wp:wrapPolygon>
                  </wp:wrapTight>
                  <wp:docPr id="2" name="Picture 2" descr="hs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3155" cy="858520"/>
                          </a:xfrm>
                          <a:prstGeom prst="rect">
                            <a:avLst/>
                          </a:prstGeom>
                          <a:noFill/>
                          <a:ln w="9525">
                            <a:noFill/>
                            <a:miter lim="800000"/>
                            <a:headEnd/>
                            <a:tailEnd/>
                          </a:ln>
                        </pic:spPr>
                      </pic:pic>
                    </a:graphicData>
                  </a:graphic>
                </wp:anchor>
              </w:drawing>
            </w:r>
            <w:r w:rsidRPr="00D6377E">
              <w:rPr>
                <w:rFonts w:ascii="Arial" w:hAnsi="Arial" w:cs="Arial"/>
                <w:b/>
                <w:noProof/>
                <w:sz w:val="32"/>
              </w:rPr>
              <w:drawing>
                <wp:anchor distT="0" distB="0" distL="114300" distR="114300" simplePos="0" relativeHeight="251658240" behindDoc="1" locked="0" layoutInCell="1" allowOverlap="1" wp14:anchorId="56AF72E8" wp14:editId="23D822B9">
                  <wp:simplePos x="0" y="0"/>
                  <wp:positionH relativeFrom="column">
                    <wp:posOffset>15875</wp:posOffset>
                  </wp:positionH>
                  <wp:positionV relativeFrom="paragraph">
                    <wp:posOffset>1270</wp:posOffset>
                  </wp:positionV>
                  <wp:extent cx="1247775" cy="1247775"/>
                  <wp:effectExtent l="0" t="0" r="0" b="0"/>
                  <wp:wrapTight wrapText="bothSides">
                    <wp:wrapPolygon edited="0">
                      <wp:start x="0" y="0"/>
                      <wp:lineTo x="0" y="21435"/>
                      <wp:lineTo x="21435" y="21435"/>
                      <wp:lineTo x="214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anchor>
              </w:drawing>
            </w:r>
          </w:p>
        </w:tc>
        <w:tc>
          <w:tcPr>
            <w:tcW w:w="6374" w:type="dxa"/>
          </w:tcPr>
          <w:p w14:paraId="5DAFF4AA" w14:textId="77777777" w:rsidR="00366EEA" w:rsidRPr="00D6377E" w:rsidRDefault="009F6A50" w:rsidP="0034424E">
            <w:pPr>
              <w:pStyle w:val="Informal1"/>
              <w:spacing w:before="0" w:after="0"/>
              <w:jc w:val="right"/>
              <w:rPr>
                <w:rFonts w:ascii="Arial" w:hAnsi="Arial" w:cs="Arial"/>
                <w:b/>
                <w:sz w:val="28"/>
                <w:szCs w:val="28"/>
              </w:rPr>
            </w:pPr>
            <w:bookmarkStart w:id="0" w:name="AgendaTitle"/>
            <w:bookmarkEnd w:id="0"/>
            <w:r w:rsidRPr="00D6377E">
              <w:rPr>
                <w:rFonts w:ascii="Arial" w:hAnsi="Arial" w:cs="Arial"/>
                <w:b/>
                <w:sz w:val="28"/>
                <w:szCs w:val="28"/>
              </w:rPr>
              <w:t>CLHO</w:t>
            </w:r>
            <w:r w:rsidR="003360BA" w:rsidRPr="00D6377E">
              <w:rPr>
                <w:rFonts w:ascii="Arial" w:hAnsi="Arial" w:cs="Arial"/>
                <w:b/>
                <w:sz w:val="28"/>
                <w:szCs w:val="28"/>
              </w:rPr>
              <w:t xml:space="preserve"> P</w:t>
            </w:r>
            <w:r w:rsidR="00065AF2" w:rsidRPr="00D6377E">
              <w:rPr>
                <w:rFonts w:ascii="Arial" w:hAnsi="Arial" w:cs="Arial"/>
                <w:b/>
                <w:sz w:val="28"/>
                <w:szCs w:val="28"/>
              </w:rPr>
              <w:t>reparedness Committee</w:t>
            </w:r>
            <w:r w:rsidRPr="00D6377E">
              <w:rPr>
                <w:rFonts w:ascii="Arial" w:hAnsi="Arial" w:cs="Arial"/>
                <w:b/>
                <w:sz w:val="28"/>
                <w:szCs w:val="28"/>
              </w:rPr>
              <w:t xml:space="preserve"> </w:t>
            </w:r>
          </w:p>
          <w:p w14:paraId="2B8130AF" w14:textId="03FE3017" w:rsidR="00A040EA" w:rsidRPr="00D6377E" w:rsidRDefault="00AD1824" w:rsidP="0034424E">
            <w:pPr>
              <w:pStyle w:val="Informal1"/>
              <w:spacing w:before="0" w:after="0"/>
              <w:jc w:val="right"/>
              <w:rPr>
                <w:rFonts w:ascii="Arial" w:hAnsi="Arial" w:cs="Arial"/>
                <w:b/>
                <w:sz w:val="28"/>
                <w:szCs w:val="28"/>
              </w:rPr>
            </w:pPr>
            <w:r w:rsidRPr="00D6377E">
              <w:rPr>
                <w:rFonts w:ascii="Arial" w:hAnsi="Arial" w:cs="Arial"/>
                <w:b/>
                <w:sz w:val="28"/>
                <w:szCs w:val="28"/>
              </w:rPr>
              <w:t>November 22</w:t>
            </w:r>
            <w:r w:rsidR="002E71CF" w:rsidRPr="00D6377E">
              <w:rPr>
                <w:rFonts w:ascii="Arial" w:hAnsi="Arial" w:cs="Arial"/>
                <w:b/>
                <w:sz w:val="28"/>
                <w:szCs w:val="28"/>
              </w:rPr>
              <w:t>, 2017</w:t>
            </w:r>
          </w:p>
          <w:p w14:paraId="163584EA" w14:textId="77777777" w:rsidR="00A040EA" w:rsidRPr="00D6377E" w:rsidRDefault="003C2135" w:rsidP="0034424E">
            <w:pPr>
              <w:pStyle w:val="Informal1"/>
              <w:spacing w:before="0" w:after="0"/>
              <w:jc w:val="right"/>
              <w:rPr>
                <w:rFonts w:ascii="Arial" w:hAnsi="Arial" w:cs="Arial"/>
                <w:b/>
                <w:sz w:val="28"/>
                <w:szCs w:val="28"/>
              </w:rPr>
            </w:pPr>
            <w:r w:rsidRPr="00D6377E">
              <w:rPr>
                <w:rFonts w:ascii="Arial" w:hAnsi="Arial" w:cs="Arial"/>
                <w:b/>
                <w:sz w:val="28"/>
                <w:szCs w:val="28"/>
              </w:rPr>
              <w:t>9</w:t>
            </w:r>
            <w:r w:rsidR="00D95DA8" w:rsidRPr="00D6377E">
              <w:rPr>
                <w:rFonts w:ascii="Arial" w:hAnsi="Arial" w:cs="Arial"/>
                <w:b/>
                <w:sz w:val="28"/>
                <w:szCs w:val="28"/>
              </w:rPr>
              <w:t>:00 – 1</w:t>
            </w:r>
            <w:r w:rsidRPr="00D6377E">
              <w:rPr>
                <w:rFonts w:ascii="Arial" w:hAnsi="Arial" w:cs="Arial"/>
                <w:b/>
                <w:sz w:val="28"/>
                <w:szCs w:val="28"/>
              </w:rPr>
              <w:t>1</w:t>
            </w:r>
            <w:r w:rsidR="00D95DA8" w:rsidRPr="00D6377E">
              <w:rPr>
                <w:rFonts w:ascii="Arial" w:hAnsi="Arial" w:cs="Arial"/>
                <w:b/>
                <w:sz w:val="28"/>
                <w:szCs w:val="28"/>
              </w:rPr>
              <w:t>:00</w:t>
            </w:r>
          </w:p>
          <w:p w14:paraId="1E38C898" w14:textId="72B6C427" w:rsidR="004205B1" w:rsidRPr="00D6377E" w:rsidRDefault="00456A09" w:rsidP="0034424E">
            <w:pPr>
              <w:pStyle w:val="Informal1"/>
              <w:spacing w:before="0" w:after="0"/>
              <w:ind w:left="720"/>
              <w:jc w:val="right"/>
              <w:rPr>
                <w:rFonts w:ascii="Arial" w:hAnsi="Arial" w:cs="Arial"/>
                <w:sz w:val="22"/>
                <w:szCs w:val="22"/>
              </w:rPr>
            </w:pPr>
            <w:r w:rsidRPr="00D6377E">
              <w:rPr>
                <w:rFonts w:ascii="Arial" w:hAnsi="Arial" w:cs="Arial"/>
                <w:sz w:val="22"/>
                <w:szCs w:val="22"/>
              </w:rPr>
              <w:t>PSOB Room 425</w:t>
            </w:r>
          </w:p>
          <w:p w14:paraId="037442EB" w14:textId="2C3DD476" w:rsidR="00A040EA" w:rsidRPr="00D6377E" w:rsidRDefault="00FD3066" w:rsidP="0034424E">
            <w:pPr>
              <w:pStyle w:val="Informal1"/>
              <w:spacing w:before="0" w:after="20"/>
              <w:jc w:val="right"/>
              <w:rPr>
                <w:rFonts w:ascii="Arial" w:hAnsi="Arial" w:cs="Arial"/>
                <w:bCs/>
                <w:sz w:val="22"/>
                <w:szCs w:val="22"/>
              </w:rPr>
            </w:pPr>
            <w:r w:rsidRPr="00D6377E">
              <w:rPr>
                <w:rFonts w:ascii="Arial" w:hAnsi="Arial" w:cs="Arial"/>
                <w:bCs/>
                <w:sz w:val="22"/>
                <w:szCs w:val="22"/>
              </w:rPr>
              <w:t>Conference Call-In Number:</w:t>
            </w:r>
            <w:r w:rsidR="00805F32" w:rsidRPr="00D6377E">
              <w:rPr>
                <w:rFonts w:ascii="Arial" w:hAnsi="Arial" w:cs="Arial"/>
                <w:bCs/>
                <w:sz w:val="22"/>
                <w:szCs w:val="22"/>
              </w:rPr>
              <w:t xml:space="preserve">  </w:t>
            </w:r>
            <w:r w:rsidR="00532FBA" w:rsidRPr="00D6377E">
              <w:rPr>
                <w:rFonts w:ascii="Arial" w:hAnsi="Arial" w:cs="Arial"/>
                <w:bCs/>
                <w:sz w:val="22"/>
                <w:szCs w:val="22"/>
              </w:rPr>
              <w:t>888-273-3658</w:t>
            </w:r>
          </w:p>
          <w:p w14:paraId="29BA8AE3" w14:textId="5B0C76C0" w:rsidR="004B19FE" w:rsidRPr="00D6377E" w:rsidRDefault="00484BF7" w:rsidP="0034424E">
            <w:pPr>
              <w:pStyle w:val="Informal1"/>
              <w:spacing w:before="0" w:after="20"/>
              <w:jc w:val="right"/>
              <w:rPr>
                <w:rFonts w:ascii="Arial" w:hAnsi="Arial" w:cs="Arial"/>
                <w:bCs/>
                <w:sz w:val="22"/>
                <w:szCs w:val="22"/>
              </w:rPr>
            </w:pPr>
            <w:r w:rsidRPr="00D6377E">
              <w:rPr>
                <w:rFonts w:ascii="Arial" w:hAnsi="Arial" w:cs="Arial"/>
                <w:bCs/>
                <w:sz w:val="22"/>
                <w:szCs w:val="22"/>
              </w:rPr>
              <w:t xml:space="preserve">Participant Code:  </w:t>
            </w:r>
            <w:r w:rsidR="00532FBA" w:rsidRPr="00D6377E">
              <w:rPr>
                <w:rFonts w:ascii="Arial" w:hAnsi="Arial" w:cs="Arial"/>
                <w:bCs/>
                <w:sz w:val="22"/>
                <w:szCs w:val="22"/>
              </w:rPr>
              <w:t>448252</w:t>
            </w:r>
          </w:p>
        </w:tc>
      </w:tr>
    </w:tbl>
    <w:p w14:paraId="2A90D3F6" w14:textId="77777777" w:rsidR="00456A09" w:rsidRPr="00D6377E" w:rsidRDefault="00456A09" w:rsidP="00456A09">
      <w:pPr>
        <w:ind w:left="-810"/>
        <w:rPr>
          <w:rFonts w:ascii="Arial" w:hAnsi="Arial" w:cs="Arial"/>
        </w:rPr>
      </w:pPr>
      <w:bookmarkStart w:id="1" w:name="Topics"/>
      <w:bookmarkEnd w:id="1"/>
    </w:p>
    <w:p w14:paraId="55133402" w14:textId="7DE4CBBE" w:rsidR="00456A09" w:rsidRPr="00D6377E" w:rsidRDefault="00456A09" w:rsidP="00456A09">
      <w:pPr>
        <w:ind w:left="-810"/>
        <w:rPr>
          <w:rFonts w:ascii="Arial" w:hAnsi="Arial" w:cs="Arial"/>
        </w:rPr>
      </w:pPr>
    </w:p>
    <w:p w14:paraId="23F7CD6B" w14:textId="77777777" w:rsidR="00456A09" w:rsidRPr="00D6377E" w:rsidRDefault="00456A09">
      <w:pPr>
        <w:rPr>
          <w:rFonts w:ascii="Arial" w:hAnsi="Arial" w:cs="Arial"/>
        </w:rPr>
      </w:pPr>
    </w:p>
    <w:tbl>
      <w:tblPr>
        <w:tblW w:w="10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2" w:type="dxa"/>
          <w:right w:w="82" w:type="dxa"/>
        </w:tblCellMar>
        <w:tblLook w:val="0000" w:firstRow="0" w:lastRow="0" w:firstColumn="0" w:lastColumn="0" w:noHBand="0" w:noVBand="0"/>
      </w:tblPr>
      <w:tblGrid>
        <w:gridCol w:w="2962"/>
        <w:gridCol w:w="7740"/>
      </w:tblGrid>
      <w:tr w:rsidR="00456A09" w:rsidRPr="00D6377E" w14:paraId="0D5DD6EC" w14:textId="77777777" w:rsidTr="00BF500A">
        <w:trPr>
          <w:trHeight w:val="412"/>
          <w:tblHeader/>
        </w:trPr>
        <w:tc>
          <w:tcPr>
            <w:tcW w:w="2962" w:type="dxa"/>
            <w:shd w:val="pct10" w:color="auto" w:fill="FFFFFF"/>
          </w:tcPr>
          <w:p w14:paraId="058B38B4" w14:textId="77777777" w:rsidR="00456A09" w:rsidRPr="00D6377E" w:rsidRDefault="00456A09" w:rsidP="00BF500A">
            <w:pPr>
              <w:pStyle w:val="Informal1"/>
              <w:spacing w:before="40" w:after="40"/>
              <w:rPr>
                <w:rFonts w:ascii="Arial" w:hAnsi="Arial" w:cs="Arial"/>
                <w:b/>
                <w:sz w:val="22"/>
                <w:szCs w:val="22"/>
              </w:rPr>
            </w:pPr>
            <w:r w:rsidRPr="00D6377E">
              <w:rPr>
                <w:rFonts w:ascii="Arial" w:hAnsi="Arial" w:cs="Arial"/>
                <w:b/>
                <w:sz w:val="22"/>
                <w:szCs w:val="22"/>
              </w:rPr>
              <w:t>Agenda Item</w:t>
            </w:r>
          </w:p>
          <w:p w14:paraId="5DA2CD97" w14:textId="490AF6A1" w:rsidR="00456A09" w:rsidRPr="00D6377E" w:rsidRDefault="00456A09" w:rsidP="00BF500A">
            <w:pPr>
              <w:pStyle w:val="Informal1"/>
              <w:spacing w:before="40" w:after="40"/>
              <w:rPr>
                <w:rFonts w:ascii="Arial" w:hAnsi="Arial" w:cs="Arial"/>
                <w:b/>
                <w:i/>
                <w:sz w:val="22"/>
                <w:szCs w:val="22"/>
              </w:rPr>
            </w:pPr>
            <w:r w:rsidRPr="00D6377E">
              <w:rPr>
                <w:rFonts w:ascii="Arial" w:hAnsi="Arial" w:cs="Arial"/>
                <w:b/>
                <w:i/>
                <w:sz w:val="22"/>
                <w:szCs w:val="22"/>
              </w:rPr>
              <w:t>Presenter</w:t>
            </w:r>
          </w:p>
        </w:tc>
        <w:tc>
          <w:tcPr>
            <w:tcW w:w="7740" w:type="dxa"/>
            <w:shd w:val="pct10" w:color="auto" w:fill="FFFFFF"/>
            <w:vAlign w:val="center"/>
          </w:tcPr>
          <w:p w14:paraId="656C78A9" w14:textId="7D93A30E" w:rsidR="00456A09" w:rsidRPr="00D6377E" w:rsidRDefault="00456A09" w:rsidP="00BF500A">
            <w:pPr>
              <w:pStyle w:val="Informal1"/>
              <w:spacing w:before="40" w:after="40"/>
              <w:ind w:right="8"/>
              <w:rPr>
                <w:rFonts w:ascii="Arial" w:hAnsi="Arial" w:cs="Arial"/>
                <w:b/>
                <w:sz w:val="22"/>
                <w:szCs w:val="22"/>
              </w:rPr>
            </w:pPr>
            <w:r w:rsidRPr="00D6377E">
              <w:rPr>
                <w:rFonts w:ascii="Arial" w:hAnsi="Arial" w:cs="Arial"/>
                <w:b/>
                <w:sz w:val="22"/>
                <w:szCs w:val="22"/>
              </w:rPr>
              <w:t>Discussion</w:t>
            </w:r>
          </w:p>
        </w:tc>
      </w:tr>
      <w:tr w:rsidR="00456A09" w:rsidRPr="00D6377E" w14:paraId="460403C4" w14:textId="77777777" w:rsidTr="00BF500A">
        <w:trPr>
          <w:cantSplit/>
          <w:trHeight w:val="616"/>
        </w:trPr>
        <w:tc>
          <w:tcPr>
            <w:tcW w:w="2962" w:type="dxa"/>
            <w:shd w:val="clear" w:color="auto" w:fill="auto"/>
            <w:vAlign w:val="center"/>
          </w:tcPr>
          <w:p w14:paraId="6BFB9B59" w14:textId="09133F76" w:rsidR="00456A09" w:rsidRPr="00D6377E" w:rsidRDefault="00F807BF" w:rsidP="00BF500A">
            <w:pPr>
              <w:rPr>
                <w:rFonts w:ascii="Arial" w:hAnsi="Arial" w:cs="Arial"/>
                <w:b/>
              </w:rPr>
            </w:pPr>
            <w:r w:rsidRPr="00D6377E">
              <w:rPr>
                <w:rFonts w:ascii="Arial" w:hAnsi="Arial" w:cs="Arial"/>
                <w:b/>
              </w:rPr>
              <w:t xml:space="preserve">Call to Order </w:t>
            </w:r>
            <w:r w:rsidR="00456A09" w:rsidRPr="00D6377E">
              <w:rPr>
                <w:rFonts w:ascii="Arial" w:hAnsi="Arial" w:cs="Arial"/>
                <w:b/>
              </w:rPr>
              <w:t>and Roll Call</w:t>
            </w:r>
          </w:p>
          <w:p w14:paraId="640AC1F2" w14:textId="0B6C8AC7" w:rsidR="00456A09" w:rsidRPr="00D6377E" w:rsidRDefault="00456A09" w:rsidP="00BF500A">
            <w:pPr>
              <w:rPr>
                <w:rFonts w:ascii="Arial" w:hAnsi="Arial" w:cs="Arial"/>
                <w:i/>
              </w:rPr>
            </w:pPr>
            <w:r w:rsidRPr="00D6377E">
              <w:rPr>
                <w:rFonts w:ascii="Arial" w:hAnsi="Arial" w:cs="Arial"/>
                <w:i/>
              </w:rPr>
              <w:t>Emily Wegener</w:t>
            </w:r>
          </w:p>
        </w:tc>
        <w:tc>
          <w:tcPr>
            <w:tcW w:w="7740" w:type="dxa"/>
            <w:shd w:val="clear" w:color="auto" w:fill="auto"/>
            <w:vAlign w:val="center"/>
          </w:tcPr>
          <w:p w14:paraId="68C6E935" w14:textId="21A378AD" w:rsidR="00F807BF" w:rsidRPr="00D6377E" w:rsidRDefault="00F807BF" w:rsidP="00BF500A">
            <w:pPr>
              <w:pStyle w:val="Informal1"/>
              <w:spacing w:before="40" w:after="40"/>
              <w:rPr>
                <w:rFonts w:ascii="Arial" w:hAnsi="Arial" w:cs="Arial"/>
                <w:sz w:val="22"/>
                <w:szCs w:val="22"/>
              </w:rPr>
            </w:pPr>
            <w:r w:rsidRPr="00D6377E">
              <w:rPr>
                <w:rFonts w:ascii="Arial" w:hAnsi="Arial" w:cs="Arial"/>
                <w:sz w:val="22"/>
                <w:szCs w:val="22"/>
              </w:rPr>
              <w:t xml:space="preserve">Meeting called to order at 9:03, </w:t>
            </w:r>
            <w:r w:rsidR="00637A89" w:rsidRPr="00D6377E">
              <w:rPr>
                <w:rFonts w:ascii="Arial" w:hAnsi="Arial" w:cs="Arial"/>
                <w:sz w:val="22"/>
                <w:szCs w:val="22"/>
              </w:rPr>
              <w:t>Committee Membe</w:t>
            </w:r>
            <w:r w:rsidRPr="00D6377E">
              <w:rPr>
                <w:rFonts w:ascii="Arial" w:hAnsi="Arial" w:cs="Arial"/>
                <w:sz w:val="22"/>
                <w:szCs w:val="22"/>
              </w:rPr>
              <w:t xml:space="preserve">rs were introduced and roll call conducted. </w:t>
            </w:r>
            <w:r w:rsidRPr="00D6377E">
              <w:rPr>
                <w:rFonts w:ascii="Arial" w:hAnsi="Arial" w:cs="Arial"/>
                <w:i/>
                <w:sz w:val="22"/>
                <w:szCs w:val="22"/>
              </w:rPr>
              <w:t>*Meeting attendance is noted on the last page of the</w:t>
            </w:r>
            <w:r w:rsidR="00FD5B93" w:rsidRPr="00D6377E">
              <w:rPr>
                <w:rFonts w:ascii="Arial" w:hAnsi="Arial" w:cs="Arial"/>
                <w:i/>
                <w:sz w:val="22"/>
                <w:szCs w:val="22"/>
              </w:rPr>
              <w:t>se</w:t>
            </w:r>
            <w:r w:rsidRPr="00D6377E">
              <w:rPr>
                <w:rFonts w:ascii="Arial" w:hAnsi="Arial" w:cs="Arial"/>
                <w:i/>
                <w:sz w:val="22"/>
                <w:szCs w:val="22"/>
              </w:rPr>
              <w:t xml:space="preserve"> recorded minutes.</w:t>
            </w:r>
            <w:r w:rsidR="00637A89" w:rsidRPr="00D6377E">
              <w:rPr>
                <w:rFonts w:ascii="Arial" w:hAnsi="Arial" w:cs="Arial"/>
                <w:sz w:val="22"/>
                <w:szCs w:val="22"/>
              </w:rPr>
              <w:t xml:space="preserve"> </w:t>
            </w:r>
          </w:p>
          <w:p w14:paraId="45E6E5A0" w14:textId="39ACE488" w:rsidR="00456A09" w:rsidRPr="00D6377E" w:rsidRDefault="00F807BF" w:rsidP="00BF500A">
            <w:pPr>
              <w:pStyle w:val="Informal1"/>
              <w:spacing w:before="40" w:after="40"/>
              <w:rPr>
                <w:rFonts w:ascii="Arial" w:hAnsi="Arial" w:cs="Arial"/>
                <w:sz w:val="22"/>
                <w:szCs w:val="22"/>
              </w:rPr>
            </w:pPr>
            <w:r w:rsidRPr="00D6377E">
              <w:rPr>
                <w:rFonts w:ascii="Arial" w:hAnsi="Arial" w:cs="Arial"/>
                <w:sz w:val="22"/>
                <w:szCs w:val="22"/>
              </w:rPr>
              <w:t xml:space="preserve">Recording of Minutes: </w:t>
            </w:r>
            <w:r w:rsidR="00637A89" w:rsidRPr="00D6377E">
              <w:rPr>
                <w:rFonts w:ascii="Arial" w:hAnsi="Arial" w:cs="Arial"/>
                <w:sz w:val="22"/>
                <w:szCs w:val="22"/>
              </w:rPr>
              <w:t xml:space="preserve">Jenny Demaris volunteered </w:t>
            </w:r>
            <w:r w:rsidRPr="00D6377E">
              <w:rPr>
                <w:rFonts w:ascii="Arial" w:hAnsi="Arial" w:cs="Arial"/>
                <w:sz w:val="22"/>
                <w:szCs w:val="22"/>
              </w:rPr>
              <w:t>for November meeting.</w:t>
            </w:r>
          </w:p>
        </w:tc>
      </w:tr>
      <w:tr w:rsidR="00456A09" w:rsidRPr="00D6377E" w14:paraId="3FEE4772" w14:textId="77777777" w:rsidTr="00BF500A">
        <w:trPr>
          <w:cantSplit/>
          <w:trHeight w:val="506"/>
        </w:trPr>
        <w:tc>
          <w:tcPr>
            <w:tcW w:w="2962" w:type="dxa"/>
            <w:shd w:val="clear" w:color="auto" w:fill="auto"/>
            <w:vAlign w:val="center"/>
          </w:tcPr>
          <w:p w14:paraId="5A029FDB" w14:textId="77777777" w:rsidR="00456A09" w:rsidRPr="00D6377E" w:rsidRDefault="00456A09" w:rsidP="00BF500A">
            <w:pPr>
              <w:pStyle w:val="PlainText"/>
              <w:rPr>
                <w:rFonts w:ascii="Arial" w:hAnsi="Arial" w:cs="Arial"/>
                <w:b/>
                <w:szCs w:val="22"/>
              </w:rPr>
            </w:pPr>
            <w:r w:rsidRPr="00D6377E">
              <w:rPr>
                <w:rFonts w:ascii="Arial" w:hAnsi="Arial" w:cs="Arial"/>
                <w:b/>
                <w:szCs w:val="22"/>
              </w:rPr>
              <w:t xml:space="preserve">Review of Minutes </w:t>
            </w:r>
          </w:p>
          <w:p w14:paraId="23114B79" w14:textId="31BB8181" w:rsidR="0034424E" w:rsidRPr="00D6377E" w:rsidRDefault="0034424E" w:rsidP="00BF500A">
            <w:pPr>
              <w:pStyle w:val="PlainText"/>
              <w:rPr>
                <w:rFonts w:ascii="Arial" w:hAnsi="Arial" w:cs="Arial"/>
                <w:i/>
                <w:szCs w:val="22"/>
              </w:rPr>
            </w:pPr>
            <w:r w:rsidRPr="00D6377E">
              <w:rPr>
                <w:rFonts w:ascii="Arial" w:hAnsi="Arial" w:cs="Arial"/>
                <w:i/>
                <w:szCs w:val="22"/>
              </w:rPr>
              <w:t>Group</w:t>
            </w:r>
          </w:p>
        </w:tc>
        <w:tc>
          <w:tcPr>
            <w:tcW w:w="7740" w:type="dxa"/>
            <w:shd w:val="clear" w:color="auto" w:fill="auto"/>
            <w:vAlign w:val="center"/>
          </w:tcPr>
          <w:p w14:paraId="4EF2492E" w14:textId="48196036" w:rsidR="00456A09" w:rsidRPr="00D6377E" w:rsidRDefault="00456A09" w:rsidP="00BF500A">
            <w:pPr>
              <w:pStyle w:val="Informal1"/>
              <w:spacing w:before="40" w:after="40"/>
              <w:rPr>
                <w:rFonts w:ascii="Arial" w:hAnsi="Arial" w:cs="Arial"/>
                <w:sz w:val="22"/>
                <w:szCs w:val="22"/>
              </w:rPr>
            </w:pPr>
            <w:r w:rsidRPr="00D6377E">
              <w:rPr>
                <w:rFonts w:ascii="Arial" w:hAnsi="Arial" w:cs="Arial"/>
                <w:sz w:val="22"/>
                <w:szCs w:val="22"/>
              </w:rPr>
              <w:t>Minutes were approved as submitted.</w:t>
            </w:r>
          </w:p>
        </w:tc>
      </w:tr>
      <w:tr w:rsidR="00456A09" w:rsidRPr="00D6377E" w14:paraId="77D2EEFF" w14:textId="77777777" w:rsidTr="00BF500A">
        <w:trPr>
          <w:cantSplit/>
          <w:trHeight w:val="506"/>
        </w:trPr>
        <w:tc>
          <w:tcPr>
            <w:tcW w:w="2962" w:type="dxa"/>
            <w:shd w:val="clear" w:color="auto" w:fill="auto"/>
            <w:vAlign w:val="center"/>
          </w:tcPr>
          <w:p w14:paraId="4C2BF74C" w14:textId="4DBB0C87" w:rsidR="00456A09" w:rsidRPr="00D6377E" w:rsidRDefault="00456A09" w:rsidP="00BF500A">
            <w:pPr>
              <w:pStyle w:val="PlainText"/>
              <w:rPr>
                <w:rFonts w:ascii="Arial" w:hAnsi="Arial" w:cs="Arial"/>
                <w:b/>
                <w:szCs w:val="22"/>
              </w:rPr>
            </w:pPr>
            <w:r w:rsidRPr="00D6377E">
              <w:rPr>
                <w:rFonts w:ascii="Arial" w:hAnsi="Arial" w:cs="Arial"/>
                <w:b/>
                <w:szCs w:val="22"/>
              </w:rPr>
              <w:t xml:space="preserve">State </w:t>
            </w:r>
            <w:r w:rsidR="0034424E" w:rsidRPr="00D6377E">
              <w:rPr>
                <w:rFonts w:ascii="Arial" w:hAnsi="Arial" w:cs="Arial"/>
                <w:b/>
                <w:szCs w:val="22"/>
              </w:rPr>
              <w:t>Update</w:t>
            </w:r>
          </w:p>
          <w:p w14:paraId="3337C32C" w14:textId="1BDC82CB" w:rsidR="0034424E" w:rsidRPr="00D6377E" w:rsidRDefault="0034424E" w:rsidP="00BF500A">
            <w:pPr>
              <w:pStyle w:val="PlainText"/>
              <w:rPr>
                <w:rFonts w:ascii="Arial" w:hAnsi="Arial" w:cs="Arial"/>
                <w:i/>
                <w:szCs w:val="22"/>
              </w:rPr>
            </w:pPr>
            <w:r w:rsidRPr="00D6377E">
              <w:rPr>
                <w:rFonts w:ascii="Arial" w:hAnsi="Arial" w:cs="Arial"/>
                <w:i/>
                <w:szCs w:val="22"/>
              </w:rPr>
              <w:t>DeWayne Hatcher</w:t>
            </w:r>
          </w:p>
        </w:tc>
        <w:tc>
          <w:tcPr>
            <w:tcW w:w="7740" w:type="dxa"/>
            <w:shd w:val="clear" w:color="auto" w:fill="auto"/>
            <w:vAlign w:val="center"/>
          </w:tcPr>
          <w:p w14:paraId="6E3ECFB0" w14:textId="3A92ABA3" w:rsidR="0072691F" w:rsidRPr="00D6377E" w:rsidRDefault="0072691F" w:rsidP="00BF500A">
            <w:pPr>
              <w:pStyle w:val="Informal1"/>
              <w:numPr>
                <w:ilvl w:val="0"/>
                <w:numId w:val="20"/>
              </w:numPr>
              <w:spacing w:before="40" w:after="40"/>
              <w:ind w:left="0"/>
              <w:rPr>
                <w:rFonts w:ascii="Arial" w:hAnsi="Arial" w:cs="Arial"/>
                <w:sz w:val="22"/>
                <w:szCs w:val="22"/>
              </w:rPr>
            </w:pPr>
            <w:r w:rsidRPr="00D6377E">
              <w:rPr>
                <w:rFonts w:ascii="Arial" w:hAnsi="Arial" w:cs="Arial"/>
                <w:sz w:val="22"/>
                <w:szCs w:val="22"/>
              </w:rPr>
              <w:t xml:space="preserve">OHA is working with partners on assessing impact to our region of medical product shortages due to recent natural disasters, i.e., </w:t>
            </w:r>
            <w:r w:rsidR="00BF500A" w:rsidRPr="00D6377E">
              <w:rPr>
                <w:rFonts w:ascii="Arial" w:hAnsi="Arial" w:cs="Arial"/>
                <w:sz w:val="22"/>
                <w:szCs w:val="22"/>
              </w:rPr>
              <w:t>Puerto</w:t>
            </w:r>
            <w:r w:rsidRPr="00D6377E">
              <w:rPr>
                <w:rFonts w:ascii="Arial" w:hAnsi="Arial" w:cs="Arial"/>
                <w:sz w:val="22"/>
                <w:szCs w:val="22"/>
              </w:rPr>
              <w:t xml:space="preserve"> Rico.</w:t>
            </w:r>
          </w:p>
          <w:p w14:paraId="2F51FFE6" w14:textId="2E22D081" w:rsidR="0072691F" w:rsidRPr="00D6377E" w:rsidRDefault="0072691F" w:rsidP="00BF500A">
            <w:pPr>
              <w:pStyle w:val="Informal1"/>
              <w:numPr>
                <w:ilvl w:val="0"/>
                <w:numId w:val="20"/>
              </w:numPr>
              <w:spacing w:before="40" w:after="40"/>
              <w:ind w:left="0"/>
              <w:rPr>
                <w:rFonts w:ascii="Arial" w:hAnsi="Arial" w:cs="Arial"/>
                <w:sz w:val="22"/>
                <w:szCs w:val="22"/>
              </w:rPr>
            </w:pPr>
            <w:r w:rsidRPr="00D6377E">
              <w:rPr>
                <w:rFonts w:ascii="Arial" w:hAnsi="Arial" w:cs="Arial"/>
                <w:sz w:val="22"/>
                <w:szCs w:val="22"/>
              </w:rPr>
              <w:t>DeWayne has officially been accepted as the Operations Chief</w:t>
            </w:r>
          </w:p>
        </w:tc>
      </w:tr>
      <w:tr w:rsidR="00456A09" w:rsidRPr="00D6377E" w14:paraId="0A559951" w14:textId="77777777" w:rsidTr="00BF500A">
        <w:trPr>
          <w:cantSplit/>
          <w:trHeight w:val="506"/>
        </w:trPr>
        <w:tc>
          <w:tcPr>
            <w:tcW w:w="2962" w:type="dxa"/>
            <w:shd w:val="clear" w:color="auto" w:fill="auto"/>
            <w:vAlign w:val="center"/>
          </w:tcPr>
          <w:p w14:paraId="759260DD" w14:textId="7AB28846" w:rsidR="00456A09" w:rsidRPr="00D6377E" w:rsidRDefault="00456A09" w:rsidP="00BF500A">
            <w:pPr>
              <w:pStyle w:val="PlainText"/>
              <w:rPr>
                <w:rFonts w:ascii="Arial" w:hAnsi="Arial" w:cs="Arial"/>
                <w:b/>
                <w:szCs w:val="22"/>
              </w:rPr>
            </w:pPr>
            <w:r w:rsidRPr="00D6377E">
              <w:rPr>
                <w:rFonts w:ascii="Arial" w:hAnsi="Arial" w:cs="Arial"/>
                <w:b/>
                <w:szCs w:val="22"/>
              </w:rPr>
              <w:t>Partner Assignment Check-in</w:t>
            </w:r>
          </w:p>
          <w:p w14:paraId="7227A1AC" w14:textId="0B9AE431" w:rsidR="0034424E" w:rsidRPr="00D6377E" w:rsidRDefault="0034424E" w:rsidP="00BF500A">
            <w:pPr>
              <w:pStyle w:val="PlainText"/>
              <w:rPr>
                <w:rFonts w:ascii="Arial" w:hAnsi="Arial" w:cs="Arial"/>
                <w:i/>
                <w:szCs w:val="22"/>
              </w:rPr>
            </w:pPr>
            <w:r w:rsidRPr="00D6377E">
              <w:rPr>
                <w:rFonts w:ascii="Arial" w:hAnsi="Arial" w:cs="Arial"/>
                <w:i/>
                <w:szCs w:val="22"/>
              </w:rPr>
              <w:t>Group</w:t>
            </w:r>
          </w:p>
        </w:tc>
        <w:tc>
          <w:tcPr>
            <w:tcW w:w="7740" w:type="dxa"/>
            <w:shd w:val="clear" w:color="auto" w:fill="auto"/>
            <w:vAlign w:val="center"/>
          </w:tcPr>
          <w:p w14:paraId="3A091ACA" w14:textId="124CE712" w:rsidR="00456A09" w:rsidRPr="00D6377E" w:rsidRDefault="00BF500A" w:rsidP="00BF500A">
            <w:pPr>
              <w:pStyle w:val="Informal1"/>
              <w:spacing w:before="40" w:after="40"/>
              <w:rPr>
                <w:rFonts w:ascii="Arial" w:hAnsi="Arial" w:cs="Arial"/>
                <w:sz w:val="22"/>
                <w:szCs w:val="22"/>
              </w:rPr>
            </w:pPr>
            <w:r w:rsidRPr="00D6377E">
              <w:rPr>
                <w:rFonts w:ascii="Arial" w:hAnsi="Arial" w:cs="Arial"/>
                <w:sz w:val="22"/>
                <w:szCs w:val="22"/>
              </w:rPr>
              <w:t xml:space="preserve">Group discussed their progress on connecting with assigned counties as Liaison to our Committee. </w:t>
            </w:r>
          </w:p>
        </w:tc>
      </w:tr>
      <w:tr w:rsidR="00456A09" w:rsidRPr="00D6377E" w14:paraId="6518A915" w14:textId="77777777" w:rsidTr="00BF500A">
        <w:trPr>
          <w:cantSplit/>
          <w:trHeight w:val="506"/>
        </w:trPr>
        <w:tc>
          <w:tcPr>
            <w:tcW w:w="2962" w:type="dxa"/>
            <w:shd w:val="clear" w:color="auto" w:fill="auto"/>
            <w:vAlign w:val="center"/>
          </w:tcPr>
          <w:p w14:paraId="4C52844F" w14:textId="77777777" w:rsidR="00E07314" w:rsidRPr="00D6377E" w:rsidRDefault="00456A09" w:rsidP="00BF500A">
            <w:pPr>
              <w:pStyle w:val="PlainText"/>
              <w:rPr>
                <w:rFonts w:ascii="Arial" w:hAnsi="Arial" w:cs="Arial"/>
                <w:szCs w:val="22"/>
              </w:rPr>
            </w:pPr>
            <w:r w:rsidRPr="00D6377E">
              <w:rPr>
                <w:rFonts w:ascii="Arial" w:hAnsi="Arial" w:cs="Arial"/>
                <w:b/>
                <w:szCs w:val="22"/>
              </w:rPr>
              <w:t xml:space="preserve">Budget Proposal &amp; Discussion </w:t>
            </w:r>
            <w:r w:rsidR="00E07314" w:rsidRPr="00D6377E">
              <w:rPr>
                <w:rFonts w:ascii="Arial" w:hAnsi="Arial" w:cs="Arial"/>
                <w:b/>
                <w:szCs w:val="22"/>
              </w:rPr>
              <w:t>Update</w:t>
            </w:r>
          </w:p>
          <w:p w14:paraId="10E77B6A" w14:textId="14AA9661" w:rsidR="00E07314" w:rsidRPr="00D6377E" w:rsidRDefault="00E07314" w:rsidP="00BF500A">
            <w:pPr>
              <w:pStyle w:val="PlainText"/>
              <w:rPr>
                <w:rFonts w:ascii="Arial" w:hAnsi="Arial" w:cs="Arial"/>
                <w:i/>
                <w:szCs w:val="22"/>
              </w:rPr>
            </w:pPr>
            <w:r w:rsidRPr="00D6377E">
              <w:rPr>
                <w:rFonts w:ascii="Arial" w:hAnsi="Arial" w:cs="Arial"/>
                <w:i/>
                <w:szCs w:val="22"/>
              </w:rPr>
              <w:t>Sue Mohnkern</w:t>
            </w:r>
          </w:p>
        </w:tc>
        <w:tc>
          <w:tcPr>
            <w:tcW w:w="7740" w:type="dxa"/>
            <w:shd w:val="clear" w:color="auto" w:fill="auto"/>
            <w:vAlign w:val="center"/>
          </w:tcPr>
          <w:p w14:paraId="6E617400" w14:textId="77777777" w:rsidR="00D902D4" w:rsidRPr="00D6377E" w:rsidRDefault="00D902D4" w:rsidP="00D902D4">
            <w:pPr>
              <w:pStyle w:val="Informal1"/>
              <w:numPr>
                <w:ilvl w:val="0"/>
                <w:numId w:val="20"/>
              </w:numPr>
              <w:spacing w:before="40" w:after="40"/>
              <w:rPr>
                <w:rFonts w:ascii="Arial" w:hAnsi="Arial" w:cs="Arial"/>
                <w:sz w:val="22"/>
                <w:szCs w:val="22"/>
              </w:rPr>
            </w:pPr>
            <w:r w:rsidRPr="00D6377E">
              <w:rPr>
                <w:rFonts w:ascii="Arial" w:hAnsi="Arial" w:cs="Arial"/>
                <w:sz w:val="22"/>
                <w:szCs w:val="22"/>
              </w:rPr>
              <w:t>OHA State – wants to ensure local discussion to review are being conducted and that it is a transparent process</w:t>
            </w:r>
          </w:p>
          <w:p w14:paraId="257A6F9D" w14:textId="4BB884D7" w:rsidR="00D902D4" w:rsidRPr="00D6377E" w:rsidRDefault="00D902D4" w:rsidP="00834577">
            <w:pPr>
              <w:pStyle w:val="Informal1"/>
              <w:numPr>
                <w:ilvl w:val="0"/>
                <w:numId w:val="20"/>
              </w:numPr>
              <w:spacing w:before="40" w:after="40"/>
              <w:rPr>
                <w:rFonts w:ascii="Arial" w:hAnsi="Arial" w:cs="Arial"/>
                <w:sz w:val="22"/>
                <w:szCs w:val="22"/>
              </w:rPr>
            </w:pPr>
            <w:r w:rsidRPr="00D6377E">
              <w:rPr>
                <w:rFonts w:ascii="Arial" w:hAnsi="Arial" w:cs="Arial"/>
                <w:sz w:val="22"/>
                <w:szCs w:val="22"/>
              </w:rPr>
              <w:t xml:space="preserve">Wasco County – Director was invited to attend </w:t>
            </w:r>
            <w:r w:rsidR="00834577" w:rsidRPr="00D6377E">
              <w:rPr>
                <w:rFonts w:ascii="Arial" w:hAnsi="Arial" w:cs="Arial"/>
                <w:sz w:val="22"/>
                <w:szCs w:val="22"/>
              </w:rPr>
              <w:t xml:space="preserve">CLHO PHEP, but </w:t>
            </w:r>
            <w:r w:rsidRPr="00D6377E">
              <w:rPr>
                <w:rFonts w:ascii="Arial" w:hAnsi="Arial" w:cs="Arial"/>
                <w:sz w:val="22"/>
                <w:szCs w:val="22"/>
              </w:rPr>
              <w:t>discuss</w:t>
            </w:r>
            <w:r w:rsidR="00834577" w:rsidRPr="00D6377E">
              <w:rPr>
                <w:rFonts w:ascii="Arial" w:hAnsi="Arial" w:cs="Arial"/>
                <w:sz w:val="22"/>
                <w:szCs w:val="22"/>
              </w:rPr>
              <w:t>ed “one county, one base” with</w:t>
            </w:r>
            <w:r w:rsidRPr="00D6377E">
              <w:rPr>
                <w:rFonts w:ascii="Arial" w:hAnsi="Arial" w:cs="Arial"/>
                <w:sz w:val="22"/>
                <w:szCs w:val="22"/>
              </w:rPr>
              <w:t xml:space="preserve"> CLHO Leadership Committee</w:t>
            </w:r>
            <w:r w:rsidR="00834577" w:rsidRPr="00D6377E">
              <w:rPr>
                <w:rFonts w:ascii="Arial" w:hAnsi="Arial" w:cs="Arial"/>
                <w:sz w:val="22"/>
                <w:szCs w:val="22"/>
              </w:rPr>
              <w:t xml:space="preserve">. CLHO Leadership </w:t>
            </w:r>
            <w:r w:rsidRPr="00D6377E">
              <w:rPr>
                <w:rFonts w:ascii="Arial" w:hAnsi="Arial" w:cs="Arial"/>
                <w:sz w:val="22"/>
                <w:szCs w:val="22"/>
              </w:rPr>
              <w:t>has asked Preparedness Committee to stand by regarding any f</w:t>
            </w:r>
            <w:r w:rsidR="00834577" w:rsidRPr="00D6377E">
              <w:rPr>
                <w:rFonts w:ascii="Arial" w:hAnsi="Arial" w:cs="Arial"/>
                <w:sz w:val="22"/>
                <w:szCs w:val="22"/>
              </w:rPr>
              <w:t>urther proposals or discussions while they further discuss.</w:t>
            </w:r>
          </w:p>
        </w:tc>
      </w:tr>
      <w:tr w:rsidR="00456A09" w:rsidRPr="00D6377E" w14:paraId="4B680362" w14:textId="77777777" w:rsidTr="00BF500A">
        <w:trPr>
          <w:cantSplit/>
          <w:trHeight w:val="506"/>
        </w:trPr>
        <w:tc>
          <w:tcPr>
            <w:tcW w:w="2962" w:type="dxa"/>
            <w:shd w:val="clear" w:color="auto" w:fill="auto"/>
            <w:vAlign w:val="center"/>
          </w:tcPr>
          <w:p w14:paraId="2E0BB9CA" w14:textId="2BAC0CD4" w:rsidR="00D902D4" w:rsidRPr="00D6377E" w:rsidRDefault="00456A09" w:rsidP="00BF500A">
            <w:pPr>
              <w:pStyle w:val="PlainText"/>
              <w:rPr>
                <w:rFonts w:ascii="Arial" w:hAnsi="Arial" w:cs="Arial"/>
                <w:b/>
                <w:szCs w:val="22"/>
              </w:rPr>
            </w:pPr>
            <w:r w:rsidRPr="00D6377E">
              <w:rPr>
                <w:rFonts w:ascii="Arial" w:hAnsi="Arial" w:cs="Arial"/>
                <w:b/>
                <w:szCs w:val="22"/>
              </w:rPr>
              <w:t>PE 12 Template</w:t>
            </w:r>
            <w:r w:rsidR="00E07314" w:rsidRPr="00D6377E">
              <w:rPr>
                <w:rFonts w:ascii="Arial" w:hAnsi="Arial" w:cs="Arial"/>
                <w:b/>
                <w:szCs w:val="22"/>
              </w:rPr>
              <w:t xml:space="preserve"> </w:t>
            </w:r>
          </w:p>
          <w:p w14:paraId="2EE81D39" w14:textId="12E33ECC" w:rsidR="00456A09" w:rsidRPr="00D6377E" w:rsidRDefault="00E07314" w:rsidP="00BF500A">
            <w:pPr>
              <w:pStyle w:val="PlainText"/>
              <w:rPr>
                <w:rFonts w:ascii="Arial" w:hAnsi="Arial" w:cs="Arial"/>
                <w:szCs w:val="22"/>
              </w:rPr>
            </w:pPr>
            <w:r w:rsidRPr="00D6377E">
              <w:rPr>
                <w:rFonts w:ascii="Arial" w:hAnsi="Arial" w:cs="Arial"/>
                <w:b/>
                <w:szCs w:val="22"/>
              </w:rPr>
              <w:t>for FY18-19</w:t>
            </w:r>
          </w:p>
          <w:p w14:paraId="7E1B7CAB" w14:textId="19B5EB27" w:rsidR="00E07314" w:rsidRPr="00D6377E" w:rsidRDefault="00E07314" w:rsidP="00BF500A">
            <w:pPr>
              <w:pStyle w:val="PlainText"/>
              <w:rPr>
                <w:rFonts w:ascii="Arial" w:hAnsi="Arial" w:cs="Arial"/>
                <w:i/>
                <w:szCs w:val="22"/>
              </w:rPr>
            </w:pPr>
            <w:r w:rsidRPr="00D6377E">
              <w:rPr>
                <w:rFonts w:ascii="Arial" w:hAnsi="Arial" w:cs="Arial"/>
                <w:i/>
                <w:szCs w:val="22"/>
              </w:rPr>
              <w:t>Emily Wegener</w:t>
            </w:r>
          </w:p>
        </w:tc>
        <w:tc>
          <w:tcPr>
            <w:tcW w:w="7740" w:type="dxa"/>
            <w:shd w:val="clear" w:color="auto" w:fill="auto"/>
            <w:vAlign w:val="center"/>
          </w:tcPr>
          <w:p w14:paraId="24FC2F4E" w14:textId="437EB289" w:rsidR="0072691F" w:rsidRPr="00D6377E" w:rsidRDefault="00E07314" w:rsidP="00BF500A">
            <w:pPr>
              <w:pStyle w:val="Informal1"/>
              <w:spacing w:before="40" w:after="40"/>
              <w:rPr>
                <w:rFonts w:ascii="Arial" w:hAnsi="Arial" w:cs="Arial"/>
                <w:sz w:val="22"/>
                <w:szCs w:val="22"/>
              </w:rPr>
            </w:pPr>
            <w:r w:rsidRPr="00D6377E">
              <w:rPr>
                <w:rFonts w:ascii="Arial" w:hAnsi="Arial" w:cs="Arial"/>
                <w:sz w:val="22"/>
                <w:szCs w:val="22"/>
              </w:rPr>
              <w:t xml:space="preserve">DeWayne reported Andrew is working to transfer current PE 12 information to a new template for review at the next PHEP Liaisons.  It was noted OHA is revising all PE templates to meet Federal requirements and standardized reporting needs. </w:t>
            </w:r>
          </w:p>
          <w:p w14:paraId="7B7FAA28" w14:textId="77777777" w:rsidR="00E07314" w:rsidRPr="00D6377E" w:rsidRDefault="00E07314" w:rsidP="00BF500A">
            <w:pPr>
              <w:pStyle w:val="Informal1"/>
              <w:spacing w:before="40" w:after="40"/>
              <w:rPr>
                <w:rFonts w:ascii="Arial" w:hAnsi="Arial" w:cs="Arial"/>
                <w:sz w:val="22"/>
                <w:szCs w:val="22"/>
              </w:rPr>
            </w:pPr>
          </w:p>
          <w:p w14:paraId="4E907457" w14:textId="1BD50AA3" w:rsidR="00E07314" w:rsidRPr="00D6377E" w:rsidRDefault="00E07314" w:rsidP="00BF500A">
            <w:pPr>
              <w:pStyle w:val="Informal1"/>
              <w:spacing w:before="40" w:after="40"/>
              <w:rPr>
                <w:rFonts w:ascii="Arial" w:hAnsi="Arial" w:cs="Arial"/>
                <w:sz w:val="22"/>
                <w:szCs w:val="22"/>
              </w:rPr>
            </w:pPr>
            <w:r w:rsidRPr="00D6377E">
              <w:rPr>
                <w:rFonts w:ascii="Arial" w:hAnsi="Arial" w:cs="Arial"/>
                <w:sz w:val="22"/>
                <w:szCs w:val="22"/>
              </w:rPr>
              <w:t>CLHO Preparedness Committee will have an opportunity to review and provide input at January meeting</w:t>
            </w:r>
            <w:r w:rsidR="00834577" w:rsidRPr="00D6377E">
              <w:rPr>
                <w:rFonts w:ascii="Arial" w:hAnsi="Arial" w:cs="Arial"/>
                <w:sz w:val="22"/>
                <w:szCs w:val="22"/>
              </w:rPr>
              <w:t xml:space="preserve"> on 1/16 10:30 am to noon.</w:t>
            </w:r>
            <w:r w:rsidRPr="00D6377E">
              <w:rPr>
                <w:rFonts w:ascii="Arial" w:hAnsi="Arial" w:cs="Arial"/>
                <w:sz w:val="22"/>
                <w:szCs w:val="22"/>
              </w:rPr>
              <w:t xml:space="preserve"> </w:t>
            </w:r>
          </w:p>
          <w:p w14:paraId="02E2A1DB" w14:textId="62C0CAC1" w:rsidR="00456A09" w:rsidRPr="00D6377E" w:rsidRDefault="00456A09" w:rsidP="00BF500A">
            <w:pPr>
              <w:pStyle w:val="Informal1"/>
              <w:spacing w:before="40" w:after="40"/>
              <w:rPr>
                <w:rFonts w:ascii="Arial" w:hAnsi="Arial" w:cs="Arial"/>
                <w:b/>
                <w:sz w:val="22"/>
                <w:szCs w:val="22"/>
              </w:rPr>
            </w:pPr>
          </w:p>
        </w:tc>
      </w:tr>
      <w:tr w:rsidR="00456A09" w:rsidRPr="00D6377E" w14:paraId="5C7577DC" w14:textId="77777777" w:rsidTr="00BF500A">
        <w:trPr>
          <w:cantSplit/>
          <w:trHeight w:val="506"/>
        </w:trPr>
        <w:tc>
          <w:tcPr>
            <w:tcW w:w="2962" w:type="dxa"/>
            <w:shd w:val="clear" w:color="auto" w:fill="auto"/>
            <w:vAlign w:val="center"/>
          </w:tcPr>
          <w:p w14:paraId="549BABD8" w14:textId="23568BF7" w:rsidR="00456A09" w:rsidRPr="00D6377E" w:rsidRDefault="00456A09" w:rsidP="00BF500A">
            <w:pPr>
              <w:pStyle w:val="PlainText"/>
              <w:rPr>
                <w:rFonts w:ascii="Arial" w:hAnsi="Arial" w:cs="Arial"/>
                <w:b/>
                <w:szCs w:val="22"/>
              </w:rPr>
            </w:pPr>
            <w:r w:rsidRPr="00D6377E">
              <w:rPr>
                <w:rFonts w:ascii="Arial" w:hAnsi="Arial" w:cs="Arial"/>
                <w:b/>
                <w:szCs w:val="22"/>
              </w:rPr>
              <w:lastRenderedPageBreak/>
              <w:t>Identifying Vulnerable Populations from State Perspective</w:t>
            </w:r>
            <w:r w:rsidR="00E07314" w:rsidRPr="00D6377E">
              <w:rPr>
                <w:rFonts w:ascii="Arial" w:hAnsi="Arial" w:cs="Arial"/>
                <w:b/>
                <w:szCs w:val="22"/>
              </w:rPr>
              <w:t>?</w:t>
            </w:r>
          </w:p>
          <w:p w14:paraId="7056A29D" w14:textId="731C64DE" w:rsidR="00E07314" w:rsidRPr="00D6377E" w:rsidRDefault="00E07314" w:rsidP="00BF500A">
            <w:pPr>
              <w:pStyle w:val="PlainText"/>
              <w:rPr>
                <w:rFonts w:ascii="Arial" w:hAnsi="Arial" w:cs="Arial"/>
                <w:i/>
                <w:szCs w:val="22"/>
              </w:rPr>
            </w:pPr>
            <w:r w:rsidRPr="00D6377E">
              <w:rPr>
                <w:rFonts w:ascii="Arial" w:hAnsi="Arial" w:cs="Arial"/>
                <w:i/>
                <w:szCs w:val="22"/>
              </w:rPr>
              <w:t>Group</w:t>
            </w:r>
          </w:p>
        </w:tc>
        <w:tc>
          <w:tcPr>
            <w:tcW w:w="7740" w:type="dxa"/>
            <w:shd w:val="clear" w:color="auto" w:fill="auto"/>
            <w:vAlign w:val="center"/>
          </w:tcPr>
          <w:p w14:paraId="3686DA7B" w14:textId="77777777" w:rsidR="00456A09" w:rsidRPr="00D6377E" w:rsidRDefault="00BF500A" w:rsidP="00BF500A">
            <w:pPr>
              <w:pStyle w:val="Informal1"/>
              <w:spacing w:before="40" w:after="40"/>
              <w:rPr>
                <w:rFonts w:ascii="Arial" w:hAnsi="Arial" w:cs="Arial"/>
                <w:sz w:val="22"/>
                <w:szCs w:val="22"/>
              </w:rPr>
            </w:pPr>
            <w:r w:rsidRPr="00D6377E">
              <w:rPr>
                <w:rFonts w:ascii="Arial" w:hAnsi="Arial" w:cs="Arial"/>
                <w:sz w:val="22"/>
                <w:szCs w:val="22"/>
              </w:rPr>
              <w:t>Discussion regarding the new CMS guidelines for specific healthcare partners to strengthen and document their planning and response efforts. OHA has provided several resources, tools to assist local PHEP’s to work with these organizations on understanding the requirements and navigating the preparedness and response terms. Additional discussion points included:</w:t>
            </w:r>
          </w:p>
          <w:p w14:paraId="5C603F9D" w14:textId="77777777" w:rsidR="00BF500A" w:rsidRPr="00D6377E" w:rsidRDefault="00BF500A" w:rsidP="00BF500A">
            <w:pPr>
              <w:pStyle w:val="Informal1"/>
              <w:numPr>
                <w:ilvl w:val="0"/>
                <w:numId w:val="20"/>
              </w:numPr>
              <w:spacing w:before="40" w:after="40"/>
              <w:rPr>
                <w:rFonts w:ascii="Arial" w:hAnsi="Arial" w:cs="Arial"/>
                <w:sz w:val="22"/>
                <w:szCs w:val="22"/>
              </w:rPr>
            </w:pPr>
            <w:r w:rsidRPr="00D6377E">
              <w:rPr>
                <w:rFonts w:ascii="Arial" w:hAnsi="Arial" w:cs="Arial"/>
                <w:sz w:val="22"/>
                <w:szCs w:val="22"/>
              </w:rPr>
              <w:t xml:space="preserve">Marion County has piloted a project for the COOP planning software to provide an avenue for these agencies to manage and coordinate their COOP planning. </w:t>
            </w:r>
          </w:p>
          <w:p w14:paraId="7538345B" w14:textId="368E57FA" w:rsidR="00BF500A" w:rsidRPr="00D6377E" w:rsidRDefault="00834577" w:rsidP="00BF500A">
            <w:pPr>
              <w:pStyle w:val="Informal1"/>
              <w:numPr>
                <w:ilvl w:val="0"/>
                <w:numId w:val="20"/>
              </w:numPr>
              <w:spacing w:before="40" w:after="40"/>
              <w:rPr>
                <w:rFonts w:ascii="Arial" w:hAnsi="Arial" w:cs="Arial"/>
                <w:sz w:val="22"/>
                <w:szCs w:val="22"/>
              </w:rPr>
            </w:pPr>
            <w:r w:rsidRPr="00D6377E">
              <w:rPr>
                <w:rFonts w:ascii="Arial" w:hAnsi="Arial" w:cs="Arial"/>
                <w:sz w:val="22"/>
                <w:szCs w:val="22"/>
              </w:rPr>
              <w:t xml:space="preserve">Sue M. will forward their regional </w:t>
            </w:r>
            <w:r w:rsidR="00BF500A" w:rsidRPr="00D6377E">
              <w:rPr>
                <w:rFonts w:ascii="Arial" w:hAnsi="Arial" w:cs="Arial"/>
                <w:sz w:val="22"/>
                <w:szCs w:val="22"/>
              </w:rPr>
              <w:t>website to the committee as a resource.</w:t>
            </w:r>
          </w:p>
          <w:p w14:paraId="7A56C0C4" w14:textId="77777777" w:rsidR="00BF500A" w:rsidRPr="00D6377E" w:rsidRDefault="00BF500A" w:rsidP="00BF500A">
            <w:pPr>
              <w:pStyle w:val="Informal1"/>
              <w:numPr>
                <w:ilvl w:val="0"/>
                <w:numId w:val="20"/>
              </w:numPr>
              <w:spacing w:before="40" w:after="40"/>
              <w:rPr>
                <w:rFonts w:ascii="Arial" w:hAnsi="Arial" w:cs="Arial"/>
                <w:sz w:val="22"/>
                <w:szCs w:val="22"/>
              </w:rPr>
            </w:pPr>
            <w:r w:rsidRPr="00D6377E">
              <w:rPr>
                <w:rFonts w:ascii="Arial" w:hAnsi="Arial" w:cs="Arial"/>
                <w:sz w:val="22"/>
                <w:szCs w:val="22"/>
              </w:rPr>
              <w:t>DeWayne noted there is not a one stop shop for vulnerable population agencies, groups to educate themselves, identify resources for planning efforts – local PHEPs may be their primary resource to direct them to these resources but we cannot assume responsibility for their actual planning efforts.</w:t>
            </w:r>
          </w:p>
          <w:p w14:paraId="690769DF" w14:textId="12E91164" w:rsidR="00BF500A" w:rsidRPr="00D6377E" w:rsidRDefault="00BF500A" w:rsidP="00BF500A">
            <w:pPr>
              <w:pStyle w:val="Informal1"/>
              <w:numPr>
                <w:ilvl w:val="0"/>
                <w:numId w:val="20"/>
              </w:numPr>
              <w:spacing w:before="40" w:after="40"/>
              <w:rPr>
                <w:rFonts w:ascii="Arial" w:hAnsi="Arial" w:cs="Arial"/>
                <w:sz w:val="22"/>
                <w:szCs w:val="22"/>
              </w:rPr>
            </w:pPr>
            <w:r w:rsidRPr="00D6377E">
              <w:rPr>
                <w:rFonts w:ascii="Arial" w:hAnsi="Arial" w:cs="Arial"/>
                <w:sz w:val="22"/>
                <w:szCs w:val="22"/>
              </w:rPr>
              <w:t xml:space="preserve">Resources for identifying access and functional needs populations: OHA data sets, prior IRIS data that may still be of value, emergency notification systems that have capacity to collect special needs information on subscribers and OEM Raptor program. </w:t>
            </w:r>
          </w:p>
        </w:tc>
      </w:tr>
      <w:tr w:rsidR="00456A09" w:rsidRPr="00D6377E" w14:paraId="3A0ED81F" w14:textId="77777777" w:rsidTr="00BF500A">
        <w:trPr>
          <w:cantSplit/>
          <w:trHeight w:val="506"/>
        </w:trPr>
        <w:tc>
          <w:tcPr>
            <w:tcW w:w="2962" w:type="dxa"/>
            <w:shd w:val="clear" w:color="auto" w:fill="auto"/>
            <w:vAlign w:val="center"/>
          </w:tcPr>
          <w:p w14:paraId="6C83EE67" w14:textId="083D6AF1" w:rsidR="00456A09" w:rsidRPr="00D6377E" w:rsidRDefault="00456A09" w:rsidP="00BF500A">
            <w:pPr>
              <w:pStyle w:val="PlainText"/>
              <w:rPr>
                <w:rFonts w:ascii="Arial" w:hAnsi="Arial" w:cs="Arial"/>
                <w:b/>
                <w:szCs w:val="22"/>
              </w:rPr>
            </w:pPr>
            <w:r w:rsidRPr="00D6377E">
              <w:rPr>
                <w:rFonts w:ascii="Arial" w:hAnsi="Arial" w:cs="Arial"/>
                <w:b/>
                <w:szCs w:val="22"/>
              </w:rPr>
              <w:t>CHLO Spring Retreat</w:t>
            </w:r>
          </w:p>
          <w:p w14:paraId="543A0BB6" w14:textId="1C5DC6AD" w:rsidR="00E07314" w:rsidRPr="00D6377E" w:rsidRDefault="00E07314" w:rsidP="00BF500A">
            <w:pPr>
              <w:pStyle w:val="PlainText"/>
              <w:rPr>
                <w:rFonts w:ascii="Arial" w:hAnsi="Arial" w:cs="Arial"/>
                <w:i/>
                <w:szCs w:val="22"/>
              </w:rPr>
            </w:pPr>
            <w:r w:rsidRPr="00D6377E">
              <w:rPr>
                <w:rFonts w:ascii="Arial" w:hAnsi="Arial" w:cs="Arial"/>
                <w:i/>
                <w:szCs w:val="22"/>
              </w:rPr>
              <w:t xml:space="preserve">Emily </w:t>
            </w:r>
            <w:proofErr w:type="spellStart"/>
            <w:r w:rsidRPr="00D6377E">
              <w:rPr>
                <w:rFonts w:ascii="Arial" w:hAnsi="Arial" w:cs="Arial"/>
                <w:i/>
                <w:szCs w:val="22"/>
              </w:rPr>
              <w:t>Wegenger</w:t>
            </w:r>
            <w:proofErr w:type="spellEnd"/>
          </w:p>
        </w:tc>
        <w:tc>
          <w:tcPr>
            <w:tcW w:w="7740" w:type="dxa"/>
            <w:shd w:val="clear" w:color="auto" w:fill="auto"/>
            <w:vAlign w:val="center"/>
          </w:tcPr>
          <w:p w14:paraId="202156E2" w14:textId="5651A277" w:rsidR="00456A09" w:rsidRPr="00D6377E" w:rsidRDefault="00E07314" w:rsidP="00BF500A">
            <w:pPr>
              <w:pStyle w:val="Informal1"/>
              <w:spacing w:before="40" w:after="40"/>
              <w:rPr>
                <w:rFonts w:ascii="Arial" w:hAnsi="Arial" w:cs="Arial"/>
                <w:sz w:val="22"/>
                <w:szCs w:val="22"/>
              </w:rPr>
            </w:pPr>
            <w:r w:rsidRPr="00D6377E">
              <w:rPr>
                <w:rFonts w:ascii="Arial" w:hAnsi="Arial" w:cs="Arial"/>
                <w:sz w:val="22"/>
                <w:szCs w:val="22"/>
              </w:rPr>
              <w:t>Committee Members agreed to identify a mutual time at the April Oregon Prepare conference as a place holder for the Spring planning retreat.</w:t>
            </w:r>
            <w:r w:rsidR="00834577" w:rsidRPr="00D6377E">
              <w:rPr>
                <w:rFonts w:ascii="Arial" w:hAnsi="Arial" w:cs="Arial"/>
                <w:sz w:val="22"/>
                <w:szCs w:val="22"/>
              </w:rPr>
              <w:t xml:space="preserve"> In person meeting set for 1 pm on Monday, April 2.</w:t>
            </w:r>
          </w:p>
        </w:tc>
      </w:tr>
      <w:tr w:rsidR="00456A09" w:rsidRPr="00D6377E" w14:paraId="7CD0A84B" w14:textId="77777777" w:rsidTr="00BF500A">
        <w:trPr>
          <w:cantSplit/>
          <w:trHeight w:val="506"/>
        </w:trPr>
        <w:tc>
          <w:tcPr>
            <w:tcW w:w="2962" w:type="dxa"/>
            <w:shd w:val="clear" w:color="auto" w:fill="auto"/>
            <w:vAlign w:val="center"/>
          </w:tcPr>
          <w:p w14:paraId="7249E81E" w14:textId="77777777" w:rsidR="00456A09" w:rsidRPr="00D6377E" w:rsidRDefault="00456A09" w:rsidP="00BF500A">
            <w:pPr>
              <w:pStyle w:val="PlainText"/>
              <w:rPr>
                <w:rFonts w:ascii="Arial" w:hAnsi="Arial" w:cs="Arial"/>
                <w:b/>
                <w:szCs w:val="22"/>
              </w:rPr>
            </w:pPr>
            <w:r w:rsidRPr="00D6377E">
              <w:rPr>
                <w:rFonts w:ascii="Arial" w:hAnsi="Arial" w:cs="Arial"/>
                <w:b/>
                <w:szCs w:val="22"/>
              </w:rPr>
              <w:t>Roun</w:t>
            </w:r>
            <w:r w:rsidR="00E07314" w:rsidRPr="00D6377E">
              <w:rPr>
                <w:rFonts w:ascii="Arial" w:hAnsi="Arial" w:cs="Arial"/>
                <w:b/>
                <w:szCs w:val="22"/>
              </w:rPr>
              <w:t>d Table</w:t>
            </w:r>
          </w:p>
          <w:p w14:paraId="2A518972" w14:textId="185ABFFC" w:rsidR="00E07314" w:rsidRPr="00D6377E" w:rsidRDefault="00E07314" w:rsidP="00BF500A">
            <w:pPr>
              <w:pStyle w:val="PlainText"/>
              <w:rPr>
                <w:rFonts w:ascii="Arial" w:hAnsi="Arial" w:cs="Arial"/>
                <w:i/>
                <w:szCs w:val="22"/>
              </w:rPr>
            </w:pPr>
            <w:r w:rsidRPr="00D6377E">
              <w:rPr>
                <w:rFonts w:ascii="Arial" w:hAnsi="Arial" w:cs="Arial"/>
                <w:i/>
                <w:szCs w:val="22"/>
              </w:rPr>
              <w:t>Group</w:t>
            </w:r>
          </w:p>
        </w:tc>
        <w:tc>
          <w:tcPr>
            <w:tcW w:w="7740" w:type="dxa"/>
            <w:shd w:val="clear" w:color="auto" w:fill="auto"/>
            <w:vAlign w:val="center"/>
          </w:tcPr>
          <w:p w14:paraId="1691DCB1" w14:textId="77777777" w:rsidR="00456A09" w:rsidRPr="00D6377E" w:rsidRDefault="00250935" w:rsidP="00250935">
            <w:pPr>
              <w:pStyle w:val="Informal1"/>
              <w:numPr>
                <w:ilvl w:val="0"/>
                <w:numId w:val="21"/>
              </w:numPr>
              <w:spacing w:before="40" w:after="40"/>
              <w:rPr>
                <w:rFonts w:ascii="Arial" w:hAnsi="Arial" w:cs="Arial"/>
                <w:sz w:val="22"/>
                <w:szCs w:val="22"/>
              </w:rPr>
            </w:pPr>
            <w:r w:rsidRPr="00D6377E">
              <w:rPr>
                <w:rFonts w:ascii="Arial" w:hAnsi="Arial" w:cs="Arial"/>
                <w:sz w:val="22"/>
                <w:szCs w:val="22"/>
              </w:rPr>
              <w:t xml:space="preserve">Lincoln – Will be adopting the State of California EOC Job Aids, Action Plan and Credentialing program – Jenny will send link to resources </w:t>
            </w:r>
          </w:p>
          <w:p w14:paraId="0452F012" w14:textId="382FA320" w:rsidR="00250935" w:rsidRPr="00D6377E" w:rsidRDefault="00250935" w:rsidP="00250935">
            <w:pPr>
              <w:pStyle w:val="Informal1"/>
              <w:spacing w:before="40" w:after="40"/>
              <w:ind w:left="360"/>
              <w:rPr>
                <w:rFonts w:ascii="Arial" w:hAnsi="Arial" w:cs="Arial"/>
                <w:sz w:val="22"/>
                <w:szCs w:val="22"/>
              </w:rPr>
            </w:pPr>
          </w:p>
        </w:tc>
      </w:tr>
      <w:tr w:rsidR="00456A09" w:rsidRPr="00D6377E" w14:paraId="7A9AB474" w14:textId="77777777" w:rsidTr="00BF500A">
        <w:trPr>
          <w:cantSplit/>
          <w:trHeight w:val="506"/>
        </w:trPr>
        <w:tc>
          <w:tcPr>
            <w:tcW w:w="2962" w:type="dxa"/>
            <w:shd w:val="clear" w:color="auto" w:fill="auto"/>
            <w:vAlign w:val="center"/>
          </w:tcPr>
          <w:p w14:paraId="3E6AE4DF" w14:textId="25DB134F" w:rsidR="00456A09" w:rsidRPr="00D6377E" w:rsidRDefault="0034424E" w:rsidP="00BF500A">
            <w:pPr>
              <w:pStyle w:val="PlainText"/>
              <w:rPr>
                <w:rFonts w:ascii="Arial" w:hAnsi="Arial" w:cs="Arial"/>
                <w:b/>
                <w:szCs w:val="22"/>
              </w:rPr>
            </w:pPr>
            <w:r w:rsidRPr="00D6377E">
              <w:rPr>
                <w:rFonts w:ascii="Arial" w:hAnsi="Arial" w:cs="Arial"/>
                <w:b/>
                <w:szCs w:val="22"/>
              </w:rPr>
              <w:t>Next Meeting</w:t>
            </w:r>
          </w:p>
          <w:p w14:paraId="5B54ABF8" w14:textId="60807E70" w:rsidR="0034424E" w:rsidRPr="00D6377E" w:rsidRDefault="0034424E" w:rsidP="00BF500A">
            <w:pPr>
              <w:pStyle w:val="PlainText"/>
              <w:rPr>
                <w:rFonts w:ascii="Arial" w:hAnsi="Arial" w:cs="Arial"/>
                <w:i/>
                <w:szCs w:val="22"/>
              </w:rPr>
            </w:pPr>
            <w:r w:rsidRPr="00D6377E">
              <w:rPr>
                <w:rFonts w:ascii="Arial" w:hAnsi="Arial" w:cs="Arial"/>
                <w:i/>
                <w:szCs w:val="22"/>
              </w:rPr>
              <w:t>Group</w:t>
            </w:r>
          </w:p>
        </w:tc>
        <w:tc>
          <w:tcPr>
            <w:tcW w:w="7740" w:type="dxa"/>
            <w:shd w:val="clear" w:color="auto" w:fill="auto"/>
            <w:vAlign w:val="center"/>
          </w:tcPr>
          <w:p w14:paraId="3C7F6621" w14:textId="70AF8104" w:rsidR="0034424E" w:rsidRPr="00D6377E" w:rsidRDefault="0034424E" w:rsidP="00BF500A">
            <w:pPr>
              <w:pStyle w:val="Informal1"/>
              <w:spacing w:before="40" w:after="40"/>
              <w:rPr>
                <w:rFonts w:ascii="Arial" w:hAnsi="Arial" w:cs="Arial"/>
                <w:sz w:val="22"/>
                <w:szCs w:val="22"/>
              </w:rPr>
            </w:pPr>
            <w:r w:rsidRPr="00D6377E">
              <w:rPr>
                <w:rFonts w:ascii="Arial" w:hAnsi="Arial" w:cs="Arial"/>
                <w:b/>
                <w:sz w:val="22"/>
                <w:szCs w:val="22"/>
              </w:rPr>
              <w:t xml:space="preserve">Date: </w:t>
            </w:r>
            <w:r w:rsidRPr="00D6377E">
              <w:rPr>
                <w:rFonts w:ascii="Arial" w:hAnsi="Arial" w:cs="Arial"/>
                <w:sz w:val="22"/>
                <w:szCs w:val="22"/>
              </w:rPr>
              <w:t>December meeting cancelled, January meeting will be coordinated via Doodle Poll</w:t>
            </w:r>
            <w:r w:rsidR="00E07314" w:rsidRPr="00D6377E">
              <w:rPr>
                <w:rFonts w:ascii="Arial" w:hAnsi="Arial" w:cs="Arial"/>
                <w:sz w:val="22"/>
                <w:szCs w:val="22"/>
              </w:rPr>
              <w:t xml:space="preserve"> (Sue M.)</w:t>
            </w:r>
            <w:r w:rsidRPr="00D6377E">
              <w:rPr>
                <w:rFonts w:ascii="Arial" w:hAnsi="Arial" w:cs="Arial"/>
                <w:sz w:val="22"/>
                <w:szCs w:val="22"/>
              </w:rPr>
              <w:t xml:space="preserve"> to accommodate busy January schedules.</w:t>
            </w:r>
          </w:p>
          <w:p w14:paraId="7E7DD8DA" w14:textId="137B473C" w:rsidR="0034424E" w:rsidRPr="00D6377E" w:rsidRDefault="0034424E" w:rsidP="00BF500A">
            <w:pPr>
              <w:pStyle w:val="Informal1"/>
              <w:spacing w:before="40" w:after="40"/>
              <w:rPr>
                <w:rFonts w:ascii="Arial" w:hAnsi="Arial" w:cs="Arial"/>
                <w:b/>
                <w:sz w:val="22"/>
                <w:szCs w:val="22"/>
              </w:rPr>
            </w:pPr>
            <w:r w:rsidRPr="00D6377E">
              <w:rPr>
                <w:rFonts w:ascii="Arial" w:hAnsi="Arial" w:cs="Arial"/>
                <w:b/>
                <w:sz w:val="22"/>
                <w:szCs w:val="22"/>
              </w:rPr>
              <w:t>Next Agenda Discussion Items:</w:t>
            </w:r>
          </w:p>
          <w:p w14:paraId="6D4F2E69" w14:textId="77777777" w:rsidR="00456A09" w:rsidRPr="00D6377E" w:rsidRDefault="00456A09" w:rsidP="00BF500A">
            <w:pPr>
              <w:pStyle w:val="Informal1"/>
              <w:numPr>
                <w:ilvl w:val="0"/>
                <w:numId w:val="19"/>
              </w:numPr>
              <w:spacing w:before="40" w:after="40"/>
              <w:ind w:left="0"/>
              <w:rPr>
                <w:rFonts w:ascii="Arial" w:hAnsi="Arial" w:cs="Arial"/>
                <w:sz w:val="22"/>
                <w:szCs w:val="22"/>
              </w:rPr>
            </w:pPr>
            <w:r w:rsidRPr="00D6377E">
              <w:rPr>
                <w:rFonts w:ascii="Arial" w:hAnsi="Arial" w:cs="Arial"/>
                <w:sz w:val="22"/>
                <w:szCs w:val="22"/>
              </w:rPr>
              <w:t>Identifying vulnerable populations from the State perspective.</w:t>
            </w:r>
          </w:p>
          <w:p w14:paraId="4535650B" w14:textId="77777777" w:rsidR="00456A09" w:rsidRPr="00D6377E" w:rsidRDefault="00456A09" w:rsidP="00BF500A">
            <w:pPr>
              <w:pStyle w:val="Informal1"/>
              <w:numPr>
                <w:ilvl w:val="0"/>
                <w:numId w:val="19"/>
              </w:numPr>
              <w:spacing w:before="40" w:after="40"/>
              <w:ind w:left="0"/>
              <w:rPr>
                <w:rFonts w:ascii="Arial" w:hAnsi="Arial" w:cs="Arial"/>
                <w:sz w:val="22"/>
                <w:szCs w:val="22"/>
              </w:rPr>
            </w:pPr>
            <w:r w:rsidRPr="00D6377E">
              <w:rPr>
                <w:rFonts w:ascii="Arial" w:hAnsi="Arial" w:cs="Arial"/>
                <w:sz w:val="22"/>
                <w:szCs w:val="22"/>
              </w:rPr>
              <w:t>Regionalization conversation with Dana Drum and North Central.</w:t>
            </w:r>
          </w:p>
          <w:p w14:paraId="37E58136" w14:textId="63A95962" w:rsidR="00456A09" w:rsidRPr="00D6377E" w:rsidRDefault="0034424E" w:rsidP="00BF500A">
            <w:pPr>
              <w:pStyle w:val="Informal1"/>
              <w:numPr>
                <w:ilvl w:val="0"/>
                <w:numId w:val="19"/>
              </w:numPr>
              <w:spacing w:before="40" w:after="40"/>
              <w:ind w:left="0"/>
              <w:rPr>
                <w:rFonts w:ascii="Arial" w:hAnsi="Arial" w:cs="Arial"/>
                <w:sz w:val="22"/>
                <w:szCs w:val="22"/>
              </w:rPr>
            </w:pPr>
            <w:r w:rsidRPr="00D6377E">
              <w:rPr>
                <w:rFonts w:ascii="Arial" w:hAnsi="Arial" w:cs="Arial"/>
                <w:sz w:val="22"/>
                <w:szCs w:val="22"/>
              </w:rPr>
              <w:t>Select S</w:t>
            </w:r>
            <w:r w:rsidR="00456A09" w:rsidRPr="00D6377E">
              <w:rPr>
                <w:rFonts w:ascii="Arial" w:hAnsi="Arial" w:cs="Arial"/>
                <w:sz w:val="22"/>
                <w:szCs w:val="22"/>
              </w:rPr>
              <w:t xml:space="preserve">pring Retreat </w:t>
            </w:r>
            <w:r w:rsidRPr="00D6377E">
              <w:rPr>
                <w:rFonts w:ascii="Arial" w:hAnsi="Arial" w:cs="Arial"/>
                <w:sz w:val="22"/>
                <w:szCs w:val="22"/>
              </w:rPr>
              <w:t>dates while at Oregon Prepare Conference</w:t>
            </w:r>
          </w:p>
        </w:tc>
      </w:tr>
      <w:tr w:rsidR="00F807BF" w:rsidRPr="00D6377E" w14:paraId="684C6332" w14:textId="77777777" w:rsidTr="00BF500A">
        <w:trPr>
          <w:cantSplit/>
          <w:trHeight w:val="506"/>
        </w:trPr>
        <w:tc>
          <w:tcPr>
            <w:tcW w:w="2962" w:type="dxa"/>
            <w:shd w:val="clear" w:color="auto" w:fill="auto"/>
            <w:vAlign w:val="center"/>
          </w:tcPr>
          <w:p w14:paraId="215FF3B0" w14:textId="77777777" w:rsidR="00F807BF" w:rsidRPr="00D6377E" w:rsidRDefault="00F807BF" w:rsidP="00BF500A">
            <w:pPr>
              <w:pStyle w:val="PlainText"/>
              <w:rPr>
                <w:rFonts w:ascii="Arial" w:hAnsi="Arial" w:cs="Arial"/>
                <w:szCs w:val="22"/>
              </w:rPr>
            </w:pPr>
            <w:r w:rsidRPr="00D6377E">
              <w:rPr>
                <w:rFonts w:ascii="Arial" w:hAnsi="Arial" w:cs="Arial"/>
                <w:b/>
                <w:szCs w:val="22"/>
              </w:rPr>
              <w:t>Adjourn</w:t>
            </w:r>
          </w:p>
          <w:p w14:paraId="41430D06" w14:textId="79145ADC" w:rsidR="00F807BF" w:rsidRPr="00D6377E" w:rsidRDefault="00F807BF" w:rsidP="00BF500A">
            <w:pPr>
              <w:pStyle w:val="PlainText"/>
              <w:rPr>
                <w:rFonts w:ascii="Arial" w:hAnsi="Arial" w:cs="Arial"/>
                <w:i/>
                <w:szCs w:val="22"/>
              </w:rPr>
            </w:pPr>
            <w:r w:rsidRPr="00D6377E">
              <w:rPr>
                <w:rFonts w:ascii="Arial" w:hAnsi="Arial" w:cs="Arial"/>
                <w:i/>
                <w:szCs w:val="22"/>
              </w:rPr>
              <w:t>Emily Wegener</w:t>
            </w:r>
          </w:p>
        </w:tc>
        <w:tc>
          <w:tcPr>
            <w:tcW w:w="7740" w:type="dxa"/>
            <w:shd w:val="clear" w:color="auto" w:fill="auto"/>
            <w:vAlign w:val="center"/>
          </w:tcPr>
          <w:p w14:paraId="44576862" w14:textId="46082588" w:rsidR="00F807BF" w:rsidRPr="00D6377E" w:rsidRDefault="0072691F" w:rsidP="00BF500A">
            <w:pPr>
              <w:pStyle w:val="Informal1"/>
              <w:spacing w:before="40" w:after="40"/>
              <w:rPr>
                <w:rFonts w:ascii="Arial" w:hAnsi="Arial" w:cs="Arial"/>
                <w:sz w:val="22"/>
                <w:szCs w:val="22"/>
              </w:rPr>
            </w:pPr>
            <w:r w:rsidRPr="00D6377E">
              <w:rPr>
                <w:rFonts w:ascii="Arial" w:hAnsi="Arial" w:cs="Arial"/>
                <w:sz w:val="22"/>
                <w:szCs w:val="22"/>
              </w:rPr>
              <w:t>Meeting adjourned at 10:15.</w:t>
            </w:r>
          </w:p>
        </w:tc>
      </w:tr>
    </w:tbl>
    <w:p w14:paraId="6F8229DF" w14:textId="77777777" w:rsidR="0034424E" w:rsidRPr="00D6377E" w:rsidRDefault="0034424E" w:rsidP="0034424E">
      <w:pPr>
        <w:ind w:left="720"/>
        <w:rPr>
          <w:rFonts w:ascii="Arial" w:hAnsi="Arial" w:cs="Arial"/>
          <w:b/>
        </w:rPr>
      </w:pPr>
    </w:p>
    <w:p w14:paraId="18AA7DFE" w14:textId="6F57CC3F" w:rsidR="0034424E" w:rsidRPr="00D6377E" w:rsidRDefault="0034424E">
      <w:pPr>
        <w:rPr>
          <w:rFonts w:ascii="Arial" w:hAnsi="Arial" w:cs="Arial"/>
          <w:b/>
        </w:rPr>
      </w:pPr>
    </w:p>
    <w:p w14:paraId="23E34CC5" w14:textId="6FA71DC1" w:rsidR="0034424E" w:rsidRPr="00D6377E" w:rsidRDefault="0034424E" w:rsidP="00D902D4">
      <w:pPr>
        <w:rPr>
          <w:rFonts w:ascii="Arial" w:hAnsi="Arial" w:cs="Arial"/>
        </w:rPr>
      </w:pPr>
      <w:r w:rsidRPr="00D6377E">
        <w:rPr>
          <w:rFonts w:ascii="Arial" w:hAnsi="Arial" w:cs="Arial"/>
          <w:b/>
        </w:rPr>
        <w:t xml:space="preserve">Attendance: </w:t>
      </w:r>
      <w:r w:rsidRPr="00D6377E">
        <w:rPr>
          <w:rFonts w:ascii="Arial" w:hAnsi="Arial" w:cs="Arial"/>
        </w:rPr>
        <w:t>P = Present at current meeting</w:t>
      </w:r>
      <w:r w:rsidR="0025308E" w:rsidRPr="00D6377E">
        <w:rPr>
          <w:rFonts w:ascii="Arial" w:hAnsi="Arial" w:cs="Arial"/>
        </w:rPr>
        <w:t>, A = A</w:t>
      </w:r>
      <w:r w:rsidR="00834577" w:rsidRPr="00D6377E">
        <w:rPr>
          <w:rFonts w:ascii="Arial" w:hAnsi="Arial" w:cs="Arial"/>
        </w:rPr>
        <w:t>bsent (County Public Health Rep</w:t>
      </w:r>
      <w:r w:rsidR="0025308E" w:rsidRPr="00D6377E">
        <w:rPr>
          <w:rFonts w:ascii="Arial" w:hAnsi="Arial" w:cs="Arial"/>
        </w:rPr>
        <w:t>s only)</w:t>
      </w:r>
    </w:p>
    <w:p w14:paraId="43784D59" w14:textId="77777777" w:rsidR="0034424E" w:rsidRPr="00D6377E" w:rsidRDefault="0034424E" w:rsidP="0034424E">
      <w:pPr>
        <w:ind w:left="720"/>
        <w:rPr>
          <w:rFonts w:ascii="Arial" w:hAnsi="Arial" w:cs="Arial"/>
        </w:rPr>
      </w:pPr>
    </w:p>
    <w:tbl>
      <w:tblPr>
        <w:tblStyle w:val="TableGrid"/>
        <w:tblW w:w="8658" w:type="dxa"/>
        <w:tblInd w:w="720" w:type="dxa"/>
        <w:tblLook w:val="04A0" w:firstRow="1" w:lastRow="0" w:firstColumn="1" w:lastColumn="0" w:noHBand="0" w:noVBand="1"/>
      </w:tblPr>
      <w:tblGrid>
        <w:gridCol w:w="828"/>
        <w:gridCol w:w="2160"/>
        <w:gridCol w:w="270"/>
        <w:gridCol w:w="5400"/>
      </w:tblGrid>
      <w:tr w:rsidR="0034424E" w:rsidRPr="00D6377E" w14:paraId="2B3CD7E2" w14:textId="77777777" w:rsidTr="00D902D4">
        <w:trPr>
          <w:trHeight w:val="413"/>
        </w:trPr>
        <w:tc>
          <w:tcPr>
            <w:tcW w:w="828" w:type="dxa"/>
            <w:shd w:val="clear" w:color="auto" w:fill="000000" w:themeFill="text1"/>
          </w:tcPr>
          <w:p w14:paraId="0C7A6473" w14:textId="1CF6CCD2" w:rsidR="0034424E" w:rsidRPr="00D6377E" w:rsidRDefault="0034424E" w:rsidP="0034424E">
            <w:pPr>
              <w:rPr>
                <w:rFonts w:ascii="Arial" w:hAnsi="Arial" w:cs="Arial"/>
                <w:b/>
                <w:color w:val="FFFFFF" w:themeColor="background1"/>
              </w:rPr>
            </w:pPr>
            <w:r w:rsidRPr="00D6377E">
              <w:rPr>
                <w:rFonts w:ascii="Arial" w:hAnsi="Arial" w:cs="Arial"/>
                <w:b/>
                <w:color w:val="FFFFFF" w:themeColor="background1"/>
              </w:rPr>
              <w:t>P/A</w:t>
            </w:r>
          </w:p>
        </w:tc>
        <w:tc>
          <w:tcPr>
            <w:tcW w:w="2160" w:type="dxa"/>
            <w:shd w:val="clear" w:color="auto" w:fill="000000" w:themeFill="text1"/>
          </w:tcPr>
          <w:p w14:paraId="4E6C4B7F" w14:textId="1153ECFC" w:rsidR="0034424E" w:rsidRPr="00D6377E" w:rsidRDefault="0034424E" w:rsidP="0034424E">
            <w:pPr>
              <w:rPr>
                <w:rFonts w:ascii="Arial" w:hAnsi="Arial" w:cs="Arial"/>
                <w:b/>
                <w:color w:val="FFFFFF" w:themeColor="background1"/>
              </w:rPr>
            </w:pPr>
            <w:r w:rsidRPr="00D6377E">
              <w:rPr>
                <w:rFonts w:ascii="Arial" w:hAnsi="Arial" w:cs="Arial"/>
                <w:b/>
                <w:color w:val="FFFFFF" w:themeColor="background1"/>
              </w:rPr>
              <w:t>Member</w:t>
            </w:r>
          </w:p>
        </w:tc>
        <w:tc>
          <w:tcPr>
            <w:tcW w:w="5670" w:type="dxa"/>
            <w:gridSpan w:val="2"/>
            <w:shd w:val="clear" w:color="auto" w:fill="000000" w:themeFill="text1"/>
          </w:tcPr>
          <w:p w14:paraId="2B991810" w14:textId="5BB72AEE" w:rsidR="0034424E" w:rsidRPr="00D6377E" w:rsidRDefault="0034424E" w:rsidP="0034424E">
            <w:pPr>
              <w:rPr>
                <w:rFonts w:ascii="Arial" w:hAnsi="Arial" w:cs="Arial"/>
                <w:b/>
                <w:color w:val="FFFFFF" w:themeColor="background1"/>
              </w:rPr>
            </w:pPr>
            <w:r w:rsidRPr="00D6377E">
              <w:rPr>
                <w:rFonts w:ascii="Arial" w:hAnsi="Arial" w:cs="Arial"/>
                <w:b/>
                <w:color w:val="FFFFFF" w:themeColor="background1"/>
              </w:rPr>
              <w:t>Agency</w:t>
            </w:r>
          </w:p>
        </w:tc>
      </w:tr>
      <w:tr w:rsidR="0034424E" w:rsidRPr="00D6377E" w14:paraId="6AB9FA95" w14:textId="77777777" w:rsidTr="005E45AA">
        <w:trPr>
          <w:trHeight w:val="377"/>
        </w:trPr>
        <w:tc>
          <w:tcPr>
            <w:tcW w:w="8658" w:type="dxa"/>
            <w:gridSpan w:val="4"/>
            <w:shd w:val="clear" w:color="auto" w:fill="D9D9D9" w:themeFill="background1" w:themeFillShade="D9"/>
            <w:vAlign w:val="center"/>
          </w:tcPr>
          <w:p w14:paraId="4C18B3E3" w14:textId="65078ECC" w:rsidR="0034424E" w:rsidRPr="00D6377E" w:rsidRDefault="0034424E" w:rsidP="005E45AA">
            <w:pPr>
              <w:rPr>
                <w:rFonts w:ascii="Arial" w:hAnsi="Arial" w:cs="Arial"/>
                <w:b/>
              </w:rPr>
            </w:pPr>
            <w:r w:rsidRPr="00D6377E">
              <w:rPr>
                <w:rFonts w:ascii="Arial" w:hAnsi="Arial" w:cs="Arial"/>
                <w:b/>
              </w:rPr>
              <w:t>County Public Health Representation</w:t>
            </w:r>
          </w:p>
        </w:tc>
      </w:tr>
      <w:tr w:rsidR="005E45AA" w:rsidRPr="00D6377E" w14:paraId="30DAA2A4" w14:textId="77777777" w:rsidTr="005E45AA">
        <w:tc>
          <w:tcPr>
            <w:tcW w:w="828" w:type="dxa"/>
            <w:vAlign w:val="center"/>
          </w:tcPr>
          <w:p w14:paraId="5883A0CA" w14:textId="7F901716" w:rsidR="005E45AA" w:rsidRPr="00D6377E" w:rsidRDefault="00FD5B93" w:rsidP="00FD5B93">
            <w:pPr>
              <w:jc w:val="center"/>
              <w:rPr>
                <w:rFonts w:ascii="Arial" w:hAnsi="Arial" w:cs="Arial"/>
              </w:rPr>
            </w:pPr>
            <w:r w:rsidRPr="00D6377E">
              <w:rPr>
                <w:rFonts w:ascii="Arial" w:hAnsi="Arial" w:cs="Arial"/>
              </w:rPr>
              <w:t>P</w:t>
            </w:r>
          </w:p>
        </w:tc>
        <w:tc>
          <w:tcPr>
            <w:tcW w:w="2430" w:type="dxa"/>
            <w:gridSpan w:val="2"/>
            <w:vAlign w:val="center"/>
          </w:tcPr>
          <w:p w14:paraId="4CBC5733" w14:textId="77777777" w:rsidR="005E45AA" w:rsidRPr="00D6377E" w:rsidRDefault="005E45AA" w:rsidP="005E45AA">
            <w:pPr>
              <w:rPr>
                <w:rFonts w:ascii="Arial" w:hAnsi="Arial" w:cs="Arial"/>
              </w:rPr>
            </w:pPr>
            <w:r w:rsidRPr="00D6377E">
              <w:rPr>
                <w:rFonts w:ascii="Arial" w:hAnsi="Arial" w:cs="Arial"/>
                <w:color w:val="000000"/>
              </w:rPr>
              <w:t>Anne Parrott</w:t>
            </w:r>
          </w:p>
        </w:tc>
        <w:tc>
          <w:tcPr>
            <w:tcW w:w="5400" w:type="dxa"/>
            <w:vAlign w:val="center"/>
          </w:tcPr>
          <w:p w14:paraId="706A15FE" w14:textId="3ACFC6E7" w:rsidR="005E45AA" w:rsidRPr="00D6377E" w:rsidRDefault="00D6377E" w:rsidP="005E45AA">
            <w:pPr>
              <w:rPr>
                <w:rFonts w:ascii="Arial" w:hAnsi="Arial" w:cs="Arial"/>
              </w:rPr>
            </w:pPr>
            <w:r w:rsidRPr="00D6377E">
              <w:rPr>
                <w:rFonts w:ascii="Arial" w:hAnsi="Arial" w:cs="Arial"/>
              </w:rPr>
              <w:t>Columbia County (</w:t>
            </w:r>
            <w:r w:rsidR="00DF4040" w:rsidRPr="00D6377E">
              <w:rPr>
                <w:rFonts w:ascii="Arial" w:hAnsi="Arial" w:cs="Arial"/>
              </w:rPr>
              <w:t>Public Health Foundation of Columbia County</w:t>
            </w:r>
            <w:r w:rsidRPr="00D6377E">
              <w:rPr>
                <w:rFonts w:ascii="Arial" w:hAnsi="Arial" w:cs="Arial"/>
              </w:rPr>
              <w:t>)</w:t>
            </w:r>
          </w:p>
        </w:tc>
      </w:tr>
      <w:tr w:rsidR="005E45AA" w:rsidRPr="00D6377E" w14:paraId="3F6D0671" w14:textId="77777777" w:rsidTr="005E45AA">
        <w:tc>
          <w:tcPr>
            <w:tcW w:w="828" w:type="dxa"/>
            <w:vAlign w:val="center"/>
          </w:tcPr>
          <w:p w14:paraId="4E9E40AC" w14:textId="214EA57F" w:rsidR="005E45AA" w:rsidRPr="00D6377E" w:rsidRDefault="00FD5B93" w:rsidP="00FD5B93">
            <w:pPr>
              <w:jc w:val="center"/>
              <w:rPr>
                <w:rFonts w:ascii="Arial" w:hAnsi="Arial" w:cs="Arial"/>
              </w:rPr>
            </w:pPr>
            <w:r w:rsidRPr="00D6377E">
              <w:rPr>
                <w:rFonts w:ascii="Arial" w:hAnsi="Arial" w:cs="Arial"/>
              </w:rPr>
              <w:t>P</w:t>
            </w:r>
          </w:p>
        </w:tc>
        <w:tc>
          <w:tcPr>
            <w:tcW w:w="2430" w:type="dxa"/>
            <w:gridSpan w:val="2"/>
            <w:vAlign w:val="center"/>
          </w:tcPr>
          <w:p w14:paraId="2823F12F" w14:textId="77777777" w:rsidR="005E45AA" w:rsidRPr="00D6377E" w:rsidRDefault="005E45AA" w:rsidP="005E45AA">
            <w:pPr>
              <w:rPr>
                <w:rFonts w:ascii="Arial" w:hAnsi="Arial" w:cs="Arial"/>
              </w:rPr>
            </w:pPr>
            <w:r w:rsidRPr="00D6377E">
              <w:rPr>
                <w:rFonts w:ascii="Arial" w:hAnsi="Arial" w:cs="Arial"/>
                <w:color w:val="000000"/>
              </w:rPr>
              <w:t>Emily Wegener</w:t>
            </w:r>
          </w:p>
        </w:tc>
        <w:tc>
          <w:tcPr>
            <w:tcW w:w="5400" w:type="dxa"/>
            <w:vAlign w:val="center"/>
          </w:tcPr>
          <w:p w14:paraId="05E864BB" w14:textId="34750BF9" w:rsidR="005E45AA" w:rsidRPr="00D6377E" w:rsidRDefault="00E07314" w:rsidP="005E45AA">
            <w:pPr>
              <w:rPr>
                <w:rFonts w:ascii="Arial" w:hAnsi="Arial" w:cs="Arial"/>
              </w:rPr>
            </w:pPr>
            <w:r w:rsidRPr="00D6377E">
              <w:rPr>
                <w:rFonts w:ascii="Arial" w:hAnsi="Arial" w:cs="Arial"/>
              </w:rPr>
              <w:t>Jefferson County, Co-Chairperson</w:t>
            </w:r>
          </w:p>
        </w:tc>
      </w:tr>
      <w:tr w:rsidR="005E45AA" w:rsidRPr="00D6377E" w14:paraId="19F3431B" w14:textId="77777777" w:rsidTr="005E45AA">
        <w:tc>
          <w:tcPr>
            <w:tcW w:w="828" w:type="dxa"/>
            <w:vAlign w:val="center"/>
          </w:tcPr>
          <w:p w14:paraId="549CF2D8" w14:textId="7F9D8B19" w:rsidR="005E45AA" w:rsidRPr="00D6377E" w:rsidRDefault="00FD5B93" w:rsidP="00FD5B93">
            <w:pPr>
              <w:jc w:val="center"/>
              <w:rPr>
                <w:rFonts w:ascii="Arial" w:hAnsi="Arial" w:cs="Arial"/>
              </w:rPr>
            </w:pPr>
            <w:r w:rsidRPr="00D6377E">
              <w:rPr>
                <w:rFonts w:ascii="Arial" w:hAnsi="Arial" w:cs="Arial"/>
              </w:rPr>
              <w:t>P</w:t>
            </w:r>
          </w:p>
        </w:tc>
        <w:tc>
          <w:tcPr>
            <w:tcW w:w="2430" w:type="dxa"/>
            <w:gridSpan w:val="2"/>
            <w:vAlign w:val="center"/>
          </w:tcPr>
          <w:p w14:paraId="241D217C" w14:textId="77777777" w:rsidR="005E45AA" w:rsidRPr="00D6377E" w:rsidRDefault="005E45AA" w:rsidP="005E45AA">
            <w:pPr>
              <w:rPr>
                <w:rFonts w:ascii="Arial" w:hAnsi="Arial" w:cs="Arial"/>
              </w:rPr>
            </w:pPr>
            <w:r w:rsidRPr="00D6377E">
              <w:rPr>
                <w:rFonts w:ascii="Arial" w:hAnsi="Arial" w:cs="Arial"/>
                <w:color w:val="000000"/>
              </w:rPr>
              <w:t>Jack Nuttall</w:t>
            </w:r>
          </w:p>
        </w:tc>
        <w:tc>
          <w:tcPr>
            <w:tcW w:w="5400" w:type="dxa"/>
            <w:vAlign w:val="center"/>
          </w:tcPr>
          <w:p w14:paraId="0C9A63CC" w14:textId="6A8C1230" w:rsidR="005E45AA" w:rsidRPr="00D6377E" w:rsidRDefault="00FD5B93" w:rsidP="005E45AA">
            <w:pPr>
              <w:rPr>
                <w:rFonts w:ascii="Arial" w:hAnsi="Arial" w:cs="Arial"/>
              </w:rPr>
            </w:pPr>
            <w:r w:rsidRPr="00D6377E">
              <w:rPr>
                <w:rFonts w:ascii="Arial" w:hAnsi="Arial" w:cs="Arial"/>
              </w:rPr>
              <w:t>Clackamas</w:t>
            </w:r>
          </w:p>
        </w:tc>
      </w:tr>
      <w:tr w:rsidR="005E45AA" w:rsidRPr="00D6377E" w14:paraId="5BB25043" w14:textId="77777777" w:rsidTr="005E45AA">
        <w:tc>
          <w:tcPr>
            <w:tcW w:w="828" w:type="dxa"/>
            <w:vAlign w:val="center"/>
          </w:tcPr>
          <w:p w14:paraId="24622CEA" w14:textId="2EA5659F" w:rsidR="005E45AA" w:rsidRPr="00D6377E" w:rsidRDefault="00FD5B93" w:rsidP="00FD5B93">
            <w:pPr>
              <w:jc w:val="center"/>
              <w:rPr>
                <w:rFonts w:ascii="Arial" w:hAnsi="Arial" w:cs="Arial"/>
              </w:rPr>
            </w:pPr>
            <w:r w:rsidRPr="00D6377E">
              <w:rPr>
                <w:rFonts w:ascii="Arial" w:hAnsi="Arial" w:cs="Arial"/>
              </w:rPr>
              <w:t>P</w:t>
            </w:r>
          </w:p>
        </w:tc>
        <w:tc>
          <w:tcPr>
            <w:tcW w:w="2430" w:type="dxa"/>
            <w:gridSpan w:val="2"/>
            <w:vAlign w:val="center"/>
          </w:tcPr>
          <w:p w14:paraId="6561D922" w14:textId="77777777" w:rsidR="005E45AA" w:rsidRPr="00D6377E" w:rsidRDefault="005E45AA" w:rsidP="005E45AA">
            <w:pPr>
              <w:rPr>
                <w:rFonts w:ascii="Arial" w:hAnsi="Arial" w:cs="Arial"/>
              </w:rPr>
            </w:pPr>
            <w:r w:rsidRPr="00D6377E">
              <w:rPr>
                <w:rFonts w:ascii="Arial" w:hAnsi="Arial" w:cs="Arial"/>
                <w:color w:val="000000"/>
              </w:rPr>
              <w:t>Jenny Demaris</w:t>
            </w:r>
          </w:p>
        </w:tc>
        <w:tc>
          <w:tcPr>
            <w:tcW w:w="5400" w:type="dxa"/>
            <w:vAlign w:val="center"/>
          </w:tcPr>
          <w:p w14:paraId="75D3DC2B" w14:textId="2F268DD7" w:rsidR="005E45AA" w:rsidRPr="00D6377E" w:rsidRDefault="005E45AA" w:rsidP="005E45AA">
            <w:pPr>
              <w:rPr>
                <w:rFonts w:ascii="Arial" w:hAnsi="Arial" w:cs="Arial"/>
              </w:rPr>
            </w:pPr>
            <w:r w:rsidRPr="00D6377E">
              <w:rPr>
                <w:rFonts w:ascii="Arial" w:hAnsi="Arial" w:cs="Arial"/>
              </w:rPr>
              <w:t>Lincoln County</w:t>
            </w:r>
          </w:p>
        </w:tc>
      </w:tr>
      <w:tr w:rsidR="005E45AA" w:rsidRPr="00D6377E" w14:paraId="7CDA872B" w14:textId="77777777" w:rsidTr="005E45AA">
        <w:tc>
          <w:tcPr>
            <w:tcW w:w="828" w:type="dxa"/>
            <w:vAlign w:val="center"/>
          </w:tcPr>
          <w:p w14:paraId="62BDF0BB" w14:textId="55D2B61B" w:rsidR="005E45AA" w:rsidRPr="00D6377E" w:rsidRDefault="00FD5B93" w:rsidP="00FD5B93">
            <w:pPr>
              <w:jc w:val="center"/>
              <w:rPr>
                <w:rFonts w:ascii="Arial" w:hAnsi="Arial" w:cs="Arial"/>
              </w:rPr>
            </w:pPr>
            <w:r w:rsidRPr="00D6377E">
              <w:rPr>
                <w:rFonts w:ascii="Arial" w:hAnsi="Arial" w:cs="Arial"/>
              </w:rPr>
              <w:t>A</w:t>
            </w:r>
          </w:p>
        </w:tc>
        <w:tc>
          <w:tcPr>
            <w:tcW w:w="2430" w:type="dxa"/>
            <w:gridSpan w:val="2"/>
            <w:vAlign w:val="center"/>
          </w:tcPr>
          <w:p w14:paraId="2BC92055" w14:textId="77777777" w:rsidR="005E45AA" w:rsidRPr="00D6377E" w:rsidRDefault="005E45AA" w:rsidP="005E45AA">
            <w:pPr>
              <w:rPr>
                <w:rFonts w:ascii="Arial" w:hAnsi="Arial" w:cs="Arial"/>
              </w:rPr>
            </w:pPr>
            <w:r w:rsidRPr="00D6377E">
              <w:rPr>
                <w:rFonts w:ascii="Arial" w:hAnsi="Arial" w:cs="Arial"/>
                <w:color w:val="000000"/>
              </w:rPr>
              <w:t>Karen Woods</w:t>
            </w:r>
          </w:p>
        </w:tc>
        <w:tc>
          <w:tcPr>
            <w:tcW w:w="5400" w:type="dxa"/>
            <w:vAlign w:val="center"/>
          </w:tcPr>
          <w:p w14:paraId="5DEA3405" w14:textId="764FBCE4" w:rsidR="005E45AA" w:rsidRPr="00D6377E" w:rsidRDefault="00DF4040" w:rsidP="005E45AA">
            <w:pPr>
              <w:rPr>
                <w:rFonts w:ascii="Arial" w:hAnsi="Arial" w:cs="Arial"/>
              </w:rPr>
            </w:pPr>
            <w:r w:rsidRPr="00D6377E">
              <w:rPr>
                <w:rFonts w:ascii="Arial" w:hAnsi="Arial" w:cs="Arial"/>
              </w:rPr>
              <w:t xml:space="preserve">Wheeler County </w:t>
            </w:r>
          </w:p>
        </w:tc>
      </w:tr>
      <w:tr w:rsidR="005E45AA" w:rsidRPr="00D6377E" w14:paraId="7D60B9D6" w14:textId="77777777" w:rsidTr="005E45AA">
        <w:tc>
          <w:tcPr>
            <w:tcW w:w="828" w:type="dxa"/>
            <w:vAlign w:val="center"/>
          </w:tcPr>
          <w:p w14:paraId="00BB8D03" w14:textId="1A385EE7" w:rsidR="005E45AA" w:rsidRPr="00D6377E" w:rsidRDefault="00FD5B93" w:rsidP="00FD5B93">
            <w:pPr>
              <w:jc w:val="center"/>
              <w:rPr>
                <w:rFonts w:ascii="Arial" w:hAnsi="Arial" w:cs="Arial"/>
              </w:rPr>
            </w:pPr>
            <w:r w:rsidRPr="00D6377E">
              <w:rPr>
                <w:rFonts w:ascii="Arial" w:hAnsi="Arial" w:cs="Arial"/>
              </w:rPr>
              <w:t>P</w:t>
            </w:r>
          </w:p>
        </w:tc>
        <w:tc>
          <w:tcPr>
            <w:tcW w:w="2430" w:type="dxa"/>
            <w:gridSpan w:val="2"/>
            <w:vAlign w:val="center"/>
          </w:tcPr>
          <w:p w14:paraId="361D5A52" w14:textId="77777777" w:rsidR="005E45AA" w:rsidRPr="00D6377E" w:rsidRDefault="005E45AA" w:rsidP="005E45AA">
            <w:pPr>
              <w:rPr>
                <w:rFonts w:ascii="Arial" w:hAnsi="Arial" w:cs="Arial"/>
              </w:rPr>
            </w:pPr>
            <w:r w:rsidRPr="00D6377E">
              <w:rPr>
                <w:rFonts w:ascii="Arial" w:hAnsi="Arial" w:cs="Arial"/>
                <w:color w:val="000000"/>
              </w:rPr>
              <w:t>Morgan Feld</w:t>
            </w:r>
          </w:p>
        </w:tc>
        <w:tc>
          <w:tcPr>
            <w:tcW w:w="5400" w:type="dxa"/>
            <w:vAlign w:val="center"/>
          </w:tcPr>
          <w:p w14:paraId="1F1ED867" w14:textId="75887F71" w:rsidR="005E45AA" w:rsidRPr="00D6377E" w:rsidRDefault="00FD5B93" w:rsidP="005E45AA">
            <w:pPr>
              <w:rPr>
                <w:rFonts w:ascii="Arial" w:hAnsi="Arial" w:cs="Arial"/>
              </w:rPr>
            </w:pPr>
            <w:r w:rsidRPr="00D6377E">
              <w:rPr>
                <w:rFonts w:ascii="Arial" w:hAnsi="Arial" w:cs="Arial"/>
              </w:rPr>
              <w:t>Deschutes County</w:t>
            </w:r>
          </w:p>
        </w:tc>
      </w:tr>
      <w:tr w:rsidR="005E45AA" w:rsidRPr="00D6377E" w14:paraId="4166DAEF" w14:textId="77777777" w:rsidTr="005E45AA">
        <w:tc>
          <w:tcPr>
            <w:tcW w:w="828" w:type="dxa"/>
            <w:vAlign w:val="center"/>
          </w:tcPr>
          <w:p w14:paraId="02C63F75" w14:textId="48DB56F3" w:rsidR="005E45AA" w:rsidRPr="00D6377E" w:rsidRDefault="00FD5B93" w:rsidP="00FD5B93">
            <w:pPr>
              <w:jc w:val="center"/>
              <w:rPr>
                <w:rFonts w:ascii="Arial" w:hAnsi="Arial" w:cs="Arial"/>
              </w:rPr>
            </w:pPr>
            <w:r w:rsidRPr="00D6377E">
              <w:rPr>
                <w:rFonts w:ascii="Arial" w:hAnsi="Arial" w:cs="Arial"/>
              </w:rPr>
              <w:t>A</w:t>
            </w:r>
          </w:p>
        </w:tc>
        <w:tc>
          <w:tcPr>
            <w:tcW w:w="2430" w:type="dxa"/>
            <w:gridSpan w:val="2"/>
            <w:vAlign w:val="center"/>
          </w:tcPr>
          <w:p w14:paraId="0A7D1099" w14:textId="77777777" w:rsidR="005E45AA" w:rsidRPr="00D6377E" w:rsidRDefault="005E45AA" w:rsidP="005E45AA">
            <w:pPr>
              <w:rPr>
                <w:rFonts w:ascii="Arial" w:hAnsi="Arial" w:cs="Arial"/>
              </w:rPr>
            </w:pPr>
            <w:r w:rsidRPr="00D6377E">
              <w:rPr>
                <w:rFonts w:ascii="Arial" w:hAnsi="Arial" w:cs="Arial"/>
                <w:color w:val="000000"/>
              </w:rPr>
              <w:t>Philip Mason</w:t>
            </w:r>
          </w:p>
        </w:tc>
        <w:tc>
          <w:tcPr>
            <w:tcW w:w="5400" w:type="dxa"/>
            <w:vAlign w:val="center"/>
          </w:tcPr>
          <w:p w14:paraId="7AF26DAF" w14:textId="073E2119" w:rsidR="005E45AA" w:rsidRPr="00D6377E" w:rsidRDefault="00FD5B93" w:rsidP="005E45AA">
            <w:pPr>
              <w:rPr>
                <w:rFonts w:ascii="Arial" w:hAnsi="Arial" w:cs="Arial"/>
              </w:rPr>
            </w:pPr>
            <w:r w:rsidRPr="00D6377E">
              <w:rPr>
                <w:rFonts w:ascii="Arial" w:hAnsi="Arial" w:cs="Arial"/>
              </w:rPr>
              <w:t>Clackamas County</w:t>
            </w:r>
          </w:p>
        </w:tc>
      </w:tr>
      <w:tr w:rsidR="005E45AA" w:rsidRPr="00D6377E" w14:paraId="48DF6E63" w14:textId="77777777" w:rsidTr="005E45AA">
        <w:tc>
          <w:tcPr>
            <w:tcW w:w="828" w:type="dxa"/>
            <w:vAlign w:val="center"/>
          </w:tcPr>
          <w:p w14:paraId="21E9E3DC" w14:textId="24C162B7" w:rsidR="005E45AA" w:rsidRPr="00D6377E" w:rsidRDefault="00FD5B93" w:rsidP="00FD5B93">
            <w:pPr>
              <w:jc w:val="center"/>
              <w:rPr>
                <w:rFonts w:ascii="Arial" w:hAnsi="Arial" w:cs="Arial"/>
              </w:rPr>
            </w:pPr>
            <w:r w:rsidRPr="00D6377E">
              <w:rPr>
                <w:rFonts w:ascii="Arial" w:hAnsi="Arial" w:cs="Arial"/>
              </w:rPr>
              <w:lastRenderedPageBreak/>
              <w:t>P</w:t>
            </w:r>
          </w:p>
        </w:tc>
        <w:tc>
          <w:tcPr>
            <w:tcW w:w="2430" w:type="dxa"/>
            <w:gridSpan w:val="2"/>
            <w:vAlign w:val="center"/>
          </w:tcPr>
          <w:p w14:paraId="24D72B04" w14:textId="77777777" w:rsidR="005E45AA" w:rsidRPr="00D6377E" w:rsidRDefault="005E45AA" w:rsidP="005E45AA">
            <w:pPr>
              <w:rPr>
                <w:rFonts w:ascii="Arial" w:hAnsi="Arial" w:cs="Arial"/>
              </w:rPr>
            </w:pPr>
            <w:r w:rsidRPr="00D6377E">
              <w:rPr>
                <w:rFonts w:ascii="Arial" w:hAnsi="Arial" w:cs="Arial"/>
                <w:color w:val="000000"/>
              </w:rPr>
              <w:t>Selene Jaramillo</w:t>
            </w:r>
          </w:p>
        </w:tc>
        <w:tc>
          <w:tcPr>
            <w:tcW w:w="5400" w:type="dxa"/>
            <w:vAlign w:val="center"/>
          </w:tcPr>
          <w:p w14:paraId="6D9A05DA" w14:textId="606469DD" w:rsidR="005E45AA" w:rsidRPr="00D6377E" w:rsidRDefault="00FD5B93" w:rsidP="005E45AA">
            <w:pPr>
              <w:rPr>
                <w:rFonts w:ascii="Arial" w:hAnsi="Arial" w:cs="Arial"/>
              </w:rPr>
            </w:pPr>
            <w:r w:rsidRPr="00D6377E">
              <w:rPr>
                <w:rFonts w:ascii="Arial" w:hAnsi="Arial" w:cs="Arial"/>
              </w:rPr>
              <w:t>Lane County</w:t>
            </w:r>
          </w:p>
        </w:tc>
      </w:tr>
      <w:tr w:rsidR="005E45AA" w:rsidRPr="00D6377E" w14:paraId="021895F9" w14:textId="77777777" w:rsidTr="005E45AA">
        <w:tc>
          <w:tcPr>
            <w:tcW w:w="828" w:type="dxa"/>
            <w:vAlign w:val="center"/>
          </w:tcPr>
          <w:p w14:paraId="3E9A9EE9" w14:textId="29F4C7E5" w:rsidR="005E45AA" w:rsidRPr="00D6377E" w:rsidRDefault="00FD5B93" w:rsidP="00FD5B93">
            <w:pPr>
              <w:jc w:val="center"/>
              <w:rPr>
                <w:rFonts w:ascii="Arial" w:hAnsi="Arial" w:cs="Arial"/>
              </w:rPr>
            </w:pPr>
            <w:r w:rsidRPr="00D6377E">
              <w:rPr>
                <w:rFonts w:ascii="Arial" w:hAnsi="Arial" w:cs="Arial"/>
              </w:rPr>
              <w:t>P</w:t>
            </w:r>
          </w:p>
        </w:tc>
        <w:tc>
          <w:tcPr>
            <w:tcW w:w="2430" w:type="dxa"/>
            <w:gridSpan w:val="2"/>
            <w:vAlign w:val="center"/>
          </w:tcPr>
          <w:p w14:paraId="4CCF2D68" w14:textId="77777777" w:rsidR="005E45AA" w:rsidRPr="00D6377E" w:rsidRDefault="005E45AA" w:rsidP="005E45AA">
            <w:pPr>
              <w:rPr>
                <w:rFonts w:ascii="Arial" w:hAnsi="Arial" w:cs="Arial"/>
              </w:rPr>
            </w:pPr>
            <w:r w:rsidRPr="00D6377E">
              <w:rPr>
                <w:rFonts w:ascii="Arial" w:hAnsi="Arial" w:cs="Arial"/>
                <w:color w:val="000000"/>
              </w:rPr>
              <w:t>Sue Mohnkern</w:t>
            </w:r>
          </w:p>
        </w:tc>
        <w:tc>
          <w:tcPr>
            <w:tcW w:w="5400" w:type="dxa"/>
            <w:vAlign w:val="center"/>
          </w:tcPr>
          <w:p w14:paraId="430DC3AD" w14:textId="164371E5" w:rsidR="005E45AA" w:rsidRPr="00D6377E" w:rsidRDefault="00E07314" w:rsidP="005E45AA">
            <w:pPr>
              <w:rPr>
                <w:rFonts w:ascii="Arial" w:hAnsi="Arial" w:cs="Arial"/>
              </w:rPr>
            </w:pPr>
            <w:r w:rsidRPr="00D6377E">
              <w:rPr>
                <w:rFonts w:ascii="Arial" w:hAnsi="Arial" w:cs="Arial"/>
              </w:rPr>
              <w:t>Washington County, Co-Chairperson</w:t>
            </w:r>
          </w:p>
        </w:tc>
      </w:tr>
      <w:tr w:rsidR="005E45AA" w:rsidRPr="00D6377E" w14:paraId="249A7EAC" w14:textId="77777777" w:rsidTr="005E45AA">
        <w:tc>
          <w:tcPr>
            <w:tcW w:w="828" w:type="dxa"/>
            <w:vAlign w:val="center"/>
          </w:tcPr>
          <w:p w14:paraId="043E27EF" w14:textId="4C71E7ED" w:rsidR="005E45AA" w:rsidRPr="00D6377E" w:rsidRDefault="00FD5B93" w:rsidP="00FD5B93">
            <w:pPr>
              <w:jc w:val="center"/>
              <w:rPr>
                <w:rFonts w:ascii="Arial" w:hAnsi="Arial" w:cs="Arial"/>
              </w:rPr>
            </w:pPr>
            <w:r w:rsidRPr="00D6377E">
              <w:rPr>
                <w:rFonts w:ascii="Arial" w:hAnsi="Arial" w:cs="Arial"/>
              </w:rPr>
              <w:t>A</w:t>
            </w:r>
          </w:p>
        </w:tc>
        <w:tc>
          <w:tcPr>
            <w:tcW w:w="2430" w:type="dxa"/>
            <w:gridSpan w:val="2"/>
            <w:vAlign w:val="center"/>
          </w:tcPr>
          <w:p w14:paraId="5F8EB153" w14:textId="77777777" w:rsidR="005E45AA" w:rsidRPr="00D6377E" w:rsidRDefault="005E45AA" w:rsidP="005E45AA">
            <w:pPr>
              <w:rPr>
                <w:rFonts w:ascii="Arial" w:hAnsi="Arial" w:cs="Arial"/>
              </w:rPr>
            </w:pPr>
            <w:r w:rsidRPr="00D6377E">
              <w:rPr>
                <w:rFonts w:ascii="Arial" w:hAnsi="Arial" w:cs="Arial"/>
                <w:color w:val="000000"/>
              </w:rPr>
              <w:t>Tanya Phillips</w:t>
            </w:r>
          </w:p>
        </w:tc>
        <w:tc>
          <w:tcPr>
            <w:tcW w:w="5400" w:type="dxa"/>
            <w:vAlign w:val="center"/>
          </w:tcPr>
          <w:p w14:paraId="0035A228" w14:textId="3BF27AF9" w:rsidR="005E45AA" w:rsidRPr="00D6377E" w:rsidRDefault="00FD5B93" w:rsidP="005E45AA">
            <w:pPr>
              <w:rPr>
                <w:rFonts w:ascii="Arial" w:hAnsi="Arial" w:cs="Arial"/>
              </w:rPr>
            </w:pPr>
            <w:r w:rsidRPr="00D6377E">
              <w:rPr>
                <w:rFonts w:ascii="Arial" w:hAnsi="Arial" w:cs="Arial"/>
              </w:rPr>
              <w:t>Jackson County</w:t>
            </w:r>
          </w:p>
        </w:tc>
      </w:tr>
      <w:tr w:rsidR="005E45AA" w:rsidRPr="00D6377E" w14:paraId="7B0F15A7" w14:textId="77777777" w:rsidTr="005E45AA">
        <w:tc>
          <w:tcPr>
            <w:tcW w:w="828" w:type="dxa"/>
            <w:vAlign w:val="center"/>
          </w:tcPr>
          <w:p w14:paraId="55FA516B" w14:textId="2EB40D60" w:rsidR="005E45AA" w:rsidRPr="00D6377E" w:rsidRDefault="00FD5B93" w:rsidP="00FD5B93">
            <w:pPr>
              <w:jc w:val="center"/>
              <w:rPr>
                <w:rFonts w:ascii="Arial" w:hAnsi="Arial" w:cs="Arial"/>
              </w:rPr>
            </w:pPr>
            <w:r w:rsidRPr="00D6377E">
              <w:rPr>
                <w:rFonts w:ascii="Arial" w:hAnsi="Arial" w:cs="Arial"/>
              </w:rPr>
              <w:t>P</w:t>
            </w:r>
          </w:p>
        </w:tc>
        <w:tc>
          <w:tcPr>
            <w:tcW w:w="2430" w:type="dxa"/>
            <w:gridSpan w:val="2"/>
            <w:vAlign w:val="center"/>
          </w:tcPr>
          <w:p w14:paraId="7F12624A" w14:textId="77777777" w:rsidR="005E45AA" w:rsidRPr="00D6377E" w:rsidRDefault="005E45AA" w:rsidP="005E45AA">
            <w:pPr>
              <w:rPr>
                <w:rFonts w:ascii="Arial" w:hAnsi="Arial" w:cs="Arial"/>
                <w:color w:val="000000"/>
              </w:rPr>
            </w:pPr>
            <w:r w:rsidRPr="00D6377E">
              <w:rPr>
                <w:rFonts w:ascii="Arial" w:hAnsi="Arial" w:cs="Arial"/>
                <w:color w:val="000000"/>
              </w:rPr>
              <w:t>Teresa Mutschler</w:t>
            </w:r>
          </w:p>
        </w:tc>
        <w:tc>
          <w:tcPr>
            <w:tcW w:w="5400" w:type="dxa"/>
            <w:vAlign w:val="center"/>
          </w:tcPr>
          <w:p w14:paraId="7F51AAB6" w14:textId="0B4D9FA7" w:rsidR="005E45AA" w:rsidRPr="00D6377E" w:rsidRDefault="00FD5B93" w:rsidP="005E45AA">
            <w:pPr>
              <w:rPr>
                <w:rFonts w:ascii="Arial" w:hAnsi="Arial" w:cs="Arial"/>
              </w:rPr>
            </w:pPr>
            <w:r w:rsidRPr="00D6377E">
              <w:rPr>
                <w:rFonts w:ascii="Arial" w:hAnsi="Arial" w:cs="Arial"/>
              </w:rPr>
              <w:t>Douglas County</w:t>
            </w:r>
          </w:p>
        </w:tc>
      </w:tr>
      <w:tr w:rsidR="005E45AA" w:rsidRPr="00D6377E" w14:paraId="149B916C" w14:textId="77777777" w:rsidTr="005E45AA">
        <w:tc>
          <w:tcPr>
            <w:tcW w:w="828" w:type="dxa"/>
            <w:vAlign w:val="center"/>
          </w:tcPr>
          <w:p w14:paraId="0CBEAC85" w14:textId="0FA1011A" w:rsidR="005E45AA" w:rsidRPr="00D6377E" w:rsidRDefault="00FD5B93" w:rsidP="00FD5B93">
            <w:pPr>
              <w:jc w:val="center"/>
              <w:rPr>
                <w:rFonts w:ascii="Arial" w:hAnsi="Arial" w:cs="Arial"/>
              </w:rPr>
            </w:pPr>
            <w:r w:rsidRPr="00D6377E">
              <w:rPr>
                <w:rFonts w:ascii="Arial" w:hAnsi="Arial" w:cs="Arial"/>
              </w:rPr>
              <w:t>A</w:t>
            </w:r>
          </w:p>
        </w:tc>
        <w:tc>
          <w:tcPr>
            <w:tcW w:w="2430" w:type="dxa"/>
            <w:gridSpan w:val="2"/>
            <w:vAlign w:val="center"/>
          </w:tcPr>
          <w:p w14:paraId="09ED1FBE" w14:textId="77777777" w:rsidR="005E45AA" w:rsidRPr="00D6377E" w:rsidRDefault="005E45AA" w:rsidP="005E45AA">
            <w:pPr>
              <w:rPr>
                <w:rFonts w:ascii="Arial" w:hAnsi="Arial" w:cs="Arial"/>
              </w:rPr>
            </w:pPr>
            <w:r w:rsidRPr="00D6377E">
              <w:rPr>
                <w:rFonts w:ascii="Arial" w:hAnsi="Arial" w:cs="Arial"/>
                <w:color w:val="000000"/>
              </w:rPr>
              <w:t>Vicky Ryan</w:t>
            </w:r>
          </w:p>
        </w:tc>
        <w:tc>
          <w:tcPr>
            <w:tcW w:w="5400" w:type="dxa"/>
            <w:vAlign w:val="center"/>
          </w:tcPr>
          <w:p w14:paraId="68E7830E" w14:textId="4DCB4CC9" w:rsidR="005E45AA" w:rsidRPr="00D6377E" w:rsidRDefault="00FD5B93" w:rsidP="005E45AA">
            <w:pPr>
              <w:rPr>
                <w:rFonts w:ascii="Arial" w:hAnsi="Arial" w:cs="Arial"/>
              </w:rPr>
            </w:pPr>
            <w:r w:rsidRPr="00D6377E">
              <w:rPr>
                <w:rFonts w:ascii="Arial" w:hAnsi="Arial" w:cs="Arial"/>
              </w:rPr>
              <w:t>Crook County</w:t>
            </w:r>
          </w:p>
        </w:tc>
      </w:tr>
      <w:tr w:rsidR="005E45AA" w:rsidRPr="00D6377E" w14:paraId="2C88EF8F" w14:textId="3576040A" w:rsidTr="005E45AA">
        <w:trPr>
          <w:trHeight w:val="458"/>
        </w:trPr>
        <w:tc>
          <w:tcPr>
            <w:tcW w:w="8658" w:type="dxa"/>
            <w:gridSpan w:val="4"/>
            <w:shd w:val="clear" w:color="auto" w:fill="D9D9D9" w:themeFill="background1" w:themeFillShade="D9"/>
            <w:vAlign w:val="center"/>
          </w:tcPr>
          <w:p w14:paraId="586818B6" w14:textId="0182D208" w:rsidR="005E45AA" w:rsidRPr="00D6377E" w:rsidRDefault="005E45AA" w:rsidP="00FD5B93">
            <w:pPr>
              <w:rPr>
                <w:rFonts w:ascii="Arial" w:hAnsi="Arial" w:cs="Arial"/>
                <w:b/>
              </w:rPr>
            </w:pPr>
            <w:r w:rsidRPr="00D6377E">
              <w:rPr>
                <w:rFonts w:ascii="Arial" w:hAnsi="Arial" w:cs="Arial"/>
                <w:b/>
              </w:rPr>
              <w:t>Oregon Health Authority (State) Representation</w:t>
            </w:r>
          </w:p>
        </w:tc>
      </w:tr>
      <w:tr w:rsidR="0034424E" w:rsidRPr="00D6377E" w14:paraId="72902610" w14:textId="77777777" w:rsidTr="005E45AA">
        <w:tc>
          <w:tcPr>
            <w:tcW w:w="828" w:type="dxa"/>
            <w:vAlign w:val="center"/>
          </w:tcPr>
          <w:p w14:paraId="2D464149" w14:textId="02DC2BF4" w:rsidR="0034424E" w:rsidRPr="00D6377E" w:rsidRDefault="000478C9" w:rsidP="00FD5B93">
            <w:pPr>
              <w:jc w:val="center"/>
              <w:rPr>
                <w:rFonts w:ascii="Arial" w:hAnsi="Arial" w:cs="Arial"/>
              </w:rPr>
            </w:pPr>
            <w:r>
              <w:rPr>
                <w:rFonts w:ascii="Arial" w:hAnsi="Arial" w:cs="Arial"/>
              </w:rPr>
              <w:t>P</w:t>
            </w:r>
          </w:p>
        </w:tc>
        <w:tc>
          <w:tcPr>
            <w:tcW w:w="2430" w:type="dxa"/>
            <w:gridSpan w:val="2"/>
            <w:vAlign w:val="center"/>
          </w:tcPr>
          <w:p w14:paraId="7B435440" w14:textId="21E09637" w:rsidR="0034424E" w:rsidRPr="00D6377E" w:rsidRDefault="0034424E" w:rsidP="005E45AA">
            <w:pPr>
              <w:rPr>
                <w:rFonts w:ascii="Arial" w:hAnsi="Arial" w:cs="Arial"/>
              </w:rPr>
            </w:pPr>
            <w:r w:rsidRPr="00D6377E">
              <w:rPr>
                <w:rFonts w:ascii="Arial" w:hAnsi="Arial" w:cs="Arial"/>
                <w:color w:val="000000"/>
              </w:rPr>
              <w:t>DeWayne Hatcher</w:t>
            </w:r>
          </w:p>
        </w:tc>
        <w:tc>
          <w:tcPr>
            <w:tcW w:w="5400" w:type="dxa"/>
            <w:vAlign w:val="center"/>
          </w:tcPr>
          <w:p w14:paraId="61040712" w14:textId="78E2D593" w:rsidR="0034424E" w:rsidRPr="00D6377E" w:rsidRDefault="00E07314" w:rsidP="005E45AA">
            <w:pPr>
              <w:rPr>
                <w:rFonts w:ascii="Arial" w:hAnsi="Arial" w:cs="Arial"/>
              </w:rPr>
            </w:pPr>
            <w:r w:rsidRPr="00D6377E">
              <w:rPr>
                <w:rFonts w:ascii="Arial" w:hAnsi="Arial" w:cs="Arial"/>
              </w:rPr>
              <w:t xml:space="preserve">OHA </w:t>
            </w:r>
            <w:r w:rsidR="00B45AC0">
              <w:rPr>
                <w:rFonts w:ascii="Arial" w:hAnsi="Arial" w:cs="Arial"/>
              </w:rPr>
              <w:t xml:space="preserve">HSPR </w:t>
            </w:r>
            <w:r w:rsidRPr="00D6377E">
              <w:rPr>
                <w:rFonts w:ascii="Arial" w:hAnsi="Arial" w:cs="Arial"/>
              </w:rPr>
              <w:t>Operations Chief</w:t>
            </w:r>
          </w:p>
        </w:tc>
      </w:tr>
      <w:tr w:rsidR="0034424E" w:rsidRPr="00D6377E" w14:paraId="07307016" w14:textId="77777777" w:rsidTr="005E45AA">
        <w:tc>
          <w:tcPr>
            <w:tcW w:w="828" w:type="dxa"/>
            <w:vAlign w:val="center"/>
          </w:tcPr>
          <w:p w14:paraId="482727A1" w14:textId="2937F464" w:rsidR="0034424E" w:rsidRPr="00D6377E" w:rsidRDefault="000478C9" w:rsidP="00FD5B93">
            <w:pPr>
              <w:jc w:val="center"/>
              <w:rPr>
                <w:rFonts w:ascii="Arial" w:hAnsi="Arial" w:cs="Arial"/>
              </w:rPr>
            </w:pPr>
            <w:r>
              <w:rPr>
                <w:rFonts w:ascii="Arial" w:hAnsi="Arial" w:cs="Arial"/>
              </w:rPr>
              <w:t>A</w:t>
            </w:r>
          </w:p>
        </w:tc>
        <w:tc>
          <w:tcPr>
            <w:tcW w:w="2430" w:type="dxa"/>
            <w:gridSpan w:val="2"/>
            <w:vAlign w:val="center"/>
          </w:tcPr>
          <w:p w14:paraId="2128301F" w14:textId="1CF91A14" w:rsidR="0034424E" w:rsidRPr="00D6377E" w:rsidRDefault="0034424E" w:rsidP="005E45AA">
            <w:pPr>
              <w:rPr>
                <w:rFonts w:ascii="Arial" w:hAnsi="Arial" w:cs="Arial"/>
              </w:rPr>
            </w:pPr>
            <w:r w:rsidRPr="00D6377E">
              <w:rPr>
                <w:rFonts w:ascii="Arial" w:hAnsi="Arial" w:cs="Arial"/>
                <w:color w:val="000000"/>
              </w:rPr>
              <w:t>Melissa Powell</w:t>
            </w:r>
          </w:p>
        </w:tc>
        <w:tc>
          <w:tcPr>
            <w:tcW w:w="5400" w:type="dxa"/>
            <w:vAlign w:val="center"/>
          </w:tcPr>
          <w:p w14:paraId="1DCAC691" w14:textId="4EC0D9DA" w:rsidR="0034424E" w:rsidRPr="00D6377E" w:rsidRDefault="00E07314" w:rsidP="005E45AA">
            <w:pPr>
              <w:rPr>
                <w:rFonts w:ascii="Arial" w:hAnsi="Arial" w:cs="Arial"/>
              </w:rPr>
            </w:pPr>
            <w:r w:rsidRPr="00D6377E">
              <w:rPr>
                <w:rFonts w:ascii="Arial" w:hAnsi="Arial" w:cs="Arial"/>
              </w:rPr>
              <w:t>OHA</w:t>
            </w:r>
            <w:r w:rsidR="00B45AC0">
              <w:rPr>
                <w:rFonts w:ascii="Arial" w:hAnsi="Arial" w:cs="Arial"/>
              </w:rPr>
              <w:t xml:space="preserve"> </w:t>
            </w:r>
            <w:r w:rsidR="00B45AC0" w:rsidRPr="00B45AC0">
              <w:rPr>
                <w:rFonts w:ascii="Arial" w:hAnsi="Arial" w:cs="Arial"/>
              </w:rPr>
              <w:t>Preparedness Surveillance &amp; Epidemiology Team</w:t>
            </w:r>
            <w:r w:rsidR="00B45AC0" w:rsidRPr="00B45AC0">
              <w:rPr>
                <w:rFonts w:ascii="Arial" w:hAnsi="Arial" w:cs="Arial"/>
              </w:rPr>
              <w:t xml:space="preserve"> Manager</w:t>
            </w:r>
          </w:p>
        </w:tc>
      </w:tr>
      <w:tr w:rsidR="0034424E" w:rsidRPr="00D6377E" w14:paraId="176303B1" w14:textId="77777777" w:rsidTr="005E45AA">
        <w:tc>
          <w:tcPr>
            <w:tcW w:w="828" w:type="dxa"/>
            <w:vAlign w:val="center"/>
          </w:tcPr>
          <w:p w14:paraId="6848B370" w14:textId="10028526" w:rsidR="0034424E" w:rsidRPr="00D6377E" w:rsidRDefault="000478C9" w:rsidP="00FD5B93">
            <w:pPr>
              <w:jc w:val="center"/>
              <w:rPr>
                <w:rFonts w:ascii="Arial" w:hAnsi="Arial" w:cs="Arial"/>
              </w:rPr>
            </w:pPr>
            <w:r>
              <w:rPr>
                <w:rFonts w:ascii="Arial" w:hAnsi="Arial" w:cs="Arial"/>
              </w:rPr>
              <w:t>A</w:t>
            </w:r>
          </w:p>
        </w:tc>
        <w:tc>
          <w:tcPr>
            <w:tcW w:w="2430" w:type="dxa"/>
            <w:gridSpan w:val="2"/>
            <w:vAlign w:val="center"/>
          </w:tcPr>
          <w:p w14:paraId="4818B969" w14:textId="1B192687" w:rsidR="0034424E" w:rsidRPr="00D6377E" w:rsidRDefault="0034424E" w:rsidP="005E45AA">
            <w:pPr>
              <w:rPr>
                <w:rFonts w:ascii="Arial" w:hAnsi="Arial" w:cs="Arial"/>
              </w:rPr>
            </w:pPr>
            <w:r w:rsidRPr="00D6377E">
              <w:rPr>
                <w:rFonts w:ascii="Arial" w:hAnsi="Arial" w:cs="Arial"/>
                <w:color w:val="000000"/>
              </w:rPr>
              <w:t>John Crabtree</w:t>
            </w:r>
          </w:p>
        </w:tc>
        <w:tc>
          <w:tcPr>
            <w:tcW w:w="5400" w:type="dxa"/>
            <w:vAlign w:val="center"/>
          </w:tcPr>
          <w:p w14:paraId="4F3B050C" w14:textId="53FADA3B" w:rsidR="00B45AC0" w:rsidRPr="00B45AC0" w:rsidRDefault="00E07314" w:rsidP="00B45AC0">
            <w:pPr>
              <w:rPr>
                <w:rFonts w:ascii="Arial" w:hAnsi="Arial" w:cs="Arial"/>
              </w:rPr>
            </w:pPr>
            <w:r w:rsidRPr="00D6377E">
              <w:rPr>
                <w:rFonts w:ascii="Arial" w:hAnsi="Arial" w:cs="Arial"/>
              </w:rPr>
              <w:t>OHA</w:t>
            </w:r>
            <w:r w:rsidR="00B45AC0">
              <w:rPr>
                <w:rFonts w:ascii="Arial" w:hAnsi="Arial" w:cs="Arial"/>
              </w:rPr>
              <w:t xml:space="preserve"> HSPR </w:t>
            </w:r>
            <w:r w:rsidR="00B45AC0" w:rsidRPr="00B45AC0">
              <w:rPr>
                <w:rFonts w:ascii="Arial" w:hAnsi="Arial" w:cs="Arial"/>
              </w:rPr>
              <w:t>Fiscal Analyst 2</w:t>
            </w:r>
            <w:r w:rsidR="00B45AC0" w:rsidRPr="00B45AC0">
              <w:rPr>
                <w:rFonts w:ascii="Arial" w:hAnsi="Arial" w:cs="Arial"/>
              </w:rPr>
              <w:t xml:space="preserve"> HSPR</w:t>
            </w:r>
          </w:p>
          <w:p w14:paraId="778DD64B" w14:textId="31E59CD6" w:rsidR="0034424E" w:rsidRPr="00D6377E" w:rsidRDefault="0034424E" w:rsidP="005E45AA">
            <w:pPr>
              <w:rPr>
                <w:rFonts w:ascii="Arial" w:hAnsi="Arial" w:cs="Arial"/>
              </w:rPr>
            </w:pPr>
          </w:p>
        </w:tc>
      </w:tr>
      <w:tr w:rsidR="0034424E" w:rsidRPr="00D6377E" w14:paraId="5797B761" w14:textId="77777777" w:rsidTr="005E45AA">
        <w:tc>
          <w:tcPr>
            <w:tcW w:w="828" w:type="dxa"/>
            <w:vAlign w:val="center"/>
          </w:tcPr>
          <w:p w14:paraId="4C916E4C" w14:textId="4B59084D" w:rsidR="0034424E" w:rsidRPr="00D6377E" w:rsidRDefault="000478C9" w:rsidP="00FD5B93">
            <w:pPr>
              <w:jc w:val="center"/>
              <w:rPr>
                <w:rFonts w:ascii="Arial" w:hAnsi="Arial" w:cs="Arial"/>
              </w:rPr>
            </w:pPr>
            <w:r>
              <w:rPr>
                <w:rFonts w:ascii="Arial" w:hAnsi="Arial" w:cs="Arial"/>
              </w:rPr>
              <w:t>P</w:t>
            </w:r>
          </w:p>
        </w:tc>
        <w:tc>
          <w:tcPr>
            <w:tcW w:w="2430" w:type="dxa"/>
            <w:gridSpan w:val="2"/>
            <w:vAlign w:val="center"/>
          </w:tcPr>
          <w:p w14:paraId="02414104" w14:textId="04600CED" w:rsidR="0034424E" w:rsidRPr="00D6377E" w:rsidRDefault="0034424E" w:rsidP="005E45AA">
            <w:pPr>
              <w:rPr>
                <w:rFonts w:ascii="Arial" w:hAnsi="Arial" w:cs="Arial"/>
              </w:rPr>
            </w:pPr>
            <w:r w:rsidRPr="00D6377E">
              <w:rPr>
                <w:rFonts w:ascii="Arial" w:hAnsi="Arial" w:cs="Arial"/>
                <w:color w:val="000000"/>
              </w:rPr>
              <w:t>Jill Snyder</w:t>
            </w:r>
          </w:p>
        </w:tc>
        <w:tc>
          <w:tcPr>
            <w:tcW w:w="5400" w:type="dxa"/>
            <w:vAlign w:val="center"/>
          </w:tcPr>
          <w:p w14:paraId="1C67DD0B" w14:textId="664CD948" w:rsidR="0034424E" w:rsidRPr="00D6377E" w:rsidRDefault="00E07314" w:rsidP="00B45AC0">
            <w:pPr>
              <w:rPr>
                <w:rFonts w:ascii="Arial" w:hAnsi="Arial" w:cs="Arial"/>
              </w:rPr>
            </w:pPr>
            <w:r w:rsidRPr="00D6377E">
              <w:rPr>
                <w:rFonts w:ascii="Arial" w:hAnsi="Arial" w:cs="Arial"/>
              </w:rPr>
              <w:t>OHA</w:t>
            </w:r>
            <w:r w:rsidR="00B45AC0">
              <w:rPr>
                <w:rFonts w:ascii="Arial" w:hAnsi="Arial" w:cs="Arial"/>
              </w:rPr>
              <w:t xml:space="preserve"> HSPR </w:t>
            </w:r>
            <w:r w:rsidR="00B45AC0" w:rsidRPr="00B45AC0">
              <w:rPr>
                <w:rFonts w:ascii="Arial" w:hAnsi="Arial" w:cs="Arial"/>
              </w:rPr>
              <w:t>Policy &amp; Finance Coordinator</w:t>
            </w:r>
          </w:p>
        </w:tc>
      </w:tr>
      <w:tr w:rsidR="00FD5B93" w:rsidRPr="00D6377E" w14:paraId="4AB3B0A2" w14:textId="77777777" w:rsidTr="005F0C1E">
        <w:tc>
          <w:tcPr>
            <w:tcW w:w="828" w:type="dxa"/>
            <w:vAlign w:val="center"/>
          </w:tcPr>
          <w:p w14:paraId="29C88F5C" w14:textId="037705BE" w:rsidR="00FD5B93" w:rsidRPr="00D6377E" w:rsidRDefault="000478C9" w:rsidP="00FD5B93">
            <w:pPr>
              <w:jc w:val="center"/>
              <w:rPr>
                <w:rFonts w:ascii="Arial" w:hAnsi="Arial" w:cs="Arial"/>
              </w:rPr>
            </w:pPr>
            <w:r>
              <w:rPr>
                <w:rFonts w:ascii="Arial" w:hAnsi="Arial" w:cs="Arial"/>
              </w:rPr>
              <w:t>A</w:t>
            </w:r>
          </w:p>
        </w:tc>
        <w:tc>
          <w:tcPr>
            <w:tcW w:w="2430" w:type="dxa"/>
            <w:gridSpan w:val="2"/>
            <w:vAlign w:val="center"/>
          </w:tcPr>
          <w:p w14:paraId="0E307286" w14:textId="77777777" w:rsidR="00FD5B93" w:rsidRPr="00D6377E" w:rsidRDefault="00FD5B93" w:rsidP="005F0C1E">
            <w:pPr>
              <w:rPr>
                <w:rFonts w:ascii="Arial" w:hAnsi="Arial" w:cs="Arial"/>
              </w:rPr>
            </w:pPr>
            <w:r w:rsidRPr="00D6377E">
              <w:rPr>
                <w:rFonts w:ascii="Arial" w:hAnsi="Arial" w:cs="Arial"/>
                <w:color w:val="000000"/>
              </w:rPr>
              <w:t>Kimberly LaCroix</w:t>
            </w:r>
          </w:p>
        </w:tc>
        <w:tc>
          <w:tcPr>
            <w:tcW w:w="5400" w:type="dxa"/>
            <w:vAlign w:val="center"/>
          </w:tcPr>
          <w:p w14:paraId="21E4BB72" w14:textId="1E0BD94D" w:rsidR="00B45AC0" w:rsidRPr="00B45AC0" w:rsidRDefault="00FD5B93" w:rsidP="00B45AC0">
            <w:pPr>
              <w:rPr>
                <w:rFonts w:ascii="Arial" w:hAnsi="Arial" w:cs="Arial"/>
              </w:rPr>
            </w:pPr>
            <w:r w:rsidRPr="00D6377E">
              <w:rPr>
                <w:rFonts w:ascii="Arial" w:hAnsi="Arial" w:cs="Arial"/>
              </w:rPr>
              <w:t>OHA</w:t>
            </w:r>
            <w:r w:rsidR="00B45AC0">
              <w:rPr>
                <w:rFonts w:ascii="Arial" w:hAnsi="Arial" w:cs="Arial"/>
              </w:rPr>
              <w:t xml:space="preserve"> PHD </w:t>
            </w:r>
            <w:r w:rsidR="00B45AC0" w:rsidRPr="00B45AC0">
              <w:rPr>
                <w:rFonts w:ascii="Arial" w:hAnsi="Arial" w:cs="Arial"/>
              </w:rPr>
              <w:t>Local Health Department Consultant</w:t>
            </w:r>
          </w:p>
          <w:p w14:paraId="73A637B3" w14:textId="10725B79" w:rsidR="00FD5B93" w:rsidRPr="00D6377E" w:rsidRDefault="00FD5B93" w:rsidP="005F0C1E">
            <w:pPr>
              <w:rPr>
                <w:rFonts w:ascii="Arial" w:hAnsi="Arial" w:cs="Arial"/>
              </w:rPr>
            </w:pPr>
          </w:p>
        </w:tc>
      </w:tr>
      <w:tr w:rsidR="00FD5B93" w:rsidRPr="00D6377E" w14:paraId="213E174A" w14:textId="77777777" w:rsidTr="001E53BE">
        <w:tc>
          <w:tcPr>
            <w:tcW w:w="828" w:type="dxa"/>
            <w:vAlign w:val="center"/>
          </w:tcPr>
          <w:p w14:paraId="491104A0" w14:textId="50544E3E" w:rsidR="00FD5B93" w:rsidRPr="00D6377E" w:rsidRDefault="000478C9" w:rsidP="00FD5B93">
            <w:pPr>
              <w:jc w:val="center"/>
              <w:rPr>
                <w:rFonts w:ascii="Arial" w:hAnsi="Arial" w:cs="Arial"/>
              </w:rPr>
            </w:pPr>
            <w:r>
              <w:rPr>
                <w:rFonts w:ascii="Arial" w:hAnsi="Arial" w:cs="Arial"/>
              </w:rPr>
              <w:t>P</w:t>
            </w:r>
          </w:p>
        </w:tc>
        <w:tc>
          <w:tcPr>
            <w:tcW w:w="2430" w:type="dxa"/>
            <w:gridSpan w:val="2"/>
            <w:vAlign w:val="center"/>
          </w:tcPr>
          <w:p w14:paraId="2CEB5C32" w14:textId="77777777" w:rsidR="00FD5B93" w:rsidRPr="00D6377E" w:rsidRDefault="00FD5B93" w:rsidP="001E53BE">
            <w:pPr>
              <w:rPr>
                <w:rFonts w:ascii="Arial" w:hAnsi="Arial" w:cs="Arial"/>
              </w:rPr>
            </w:pPr>
            <w:r w:rsidRPr="00D6377E">
              <w:rPr>
                <w:rFonts w:ascii="Arial" w:hAnsi="Arial" w:cs="Arial"/>
                <w:color w:val="000000"/>
              </w:rPr>
              <w:t>Andrew Epstein</w:t>
            </w:r>
          </w:p>
        </w:tc>
        <w:tc>
          <w:tcPr>
            <w:tcW w:w="5400" w:type="dxa"/>
            <w:vAlign w:val="center"/>
          </w:tcPr>
          <w:p w14:paraId="5E207E02" w14:textId="77777777" w:rsidR="00B45AC0" w:rsidRPr="00B45AC0" w:rsidRDefault="00FD5B93" w:rsidP="00B45AC0">
            <w:pPr>
              <w:rPr>
                <w:rFonts w:ascii="Arial" w:hAnsi="Arial" w:cs="Arial"/>
              </w:rPr>
            </w:pPr>
            <w:r w:rsidRPr="00D6377E">
              <w:rPr>
                <w:rFonts w:ascii="Arial" w:hAnsi="Arial" w:cs="Arial"/>
              </w:rPr>
              <w:t>OHA</w:t>
            </w:r>
            <w:r w:rsidR="00B45AC0">
              <w:rPr>
                <w:rFonts w:ascii="Arial" w:hAnsi="Arial" w:cs="Arial"/>
              </w:rPr>
              <w:t xml:space="preserve"> </w:t>
            </w:r>
            <w:r w:rsidR="00B45AC0">
              <w:rPr>
                <w:rFonts w:ascii="Arial" w:hAnsi="Arial" w:cs="Arial"/>
              </w:rPr>
              <w:t xml:space="preserve">PHD </w:t>
            </w:r>
            <w:r w:rsidR="00B45AC0" w:rsidRPr="00B45AC0">
              <w:rPr>
                <w:rFonts w:ascii="Arial" w:hAnsi="Arial" w:cs="Arial"/>
              </w:rPr>
              <w:t>Local Health Department Consultant</w:t>
            </w:r>
          </w:p>
          <w:p w14:paraId="5C3CBD7C" w14:textId="489C6CA4" w:rsidR="00FD5B93" w:rsidRPr="00D6377E" w:rsidRDefault="00FD5B93" w:rsidP="001E53BE">
            <w:pPr>
              <w:rPr>
                <w:rFonts w:ascii="Arial" w:hAnsi="Arial" w:cs="Arial"/>
              </w:rPr>
            </w:pPr>
          </w:p>
        </w:tc>
      </w:tr>
      <w:tr w:rsidR="0034424E" w:rsidRPr="00D6377E" w14:paraId="69245036" w14:textId="77777777" w:rsidTr="005E45AA">
        <w:tc>
          <w:tcPr>
            <w:tcW w:w="828" w:type="dxa"/>
            <w:vAlign w:val="center"/>
          </w:tcPr>
          <w:p w14:paraId="1F111C91" w14:textId="77777777" w:rsidR="0034424E" w:rsidRPr="00D6377E" w:rsidRDefault="0034424E" w:rsidP="00FD5B93">
            <w:pPr>
              <w:jc w:val="center"/>
              <w:rPr>
                <w:rFonts w:ascii="Arial" w:hAnsi="Arial" w:cs="Arial"/>
              </w:rPr>
            </w:pPr>
          </w:p>
        </w:tc>
        <w:tc>
          <w:tcPr>
            <w:tcW w:w="2430" w:type="dxa"/>
            <w:gridSpan w:val="2"/>
            <w:vAlign w:val="center"/>
          </w:tcPr>
          <w:p w14:paraId="6E81979A" w14:textId="77777777" w:rsidR="0034424E" w:rsidRPr="00D6377E" w:rsidRDefault="0034424E" w:rsidP="005E45AA">
            <w:pPr>
              <w:rPr>
                <w:rFonts w:ascii="Arial" w:hAnsi="Arial" w:cs="Arial"/>
              </w:rPr>
            </w:pPr>
            <w:bookmarkStart w:id="2" w:name="_GoBack"/>
            <w:bookmarkEnd w:id="2"/>
          </w:p>
        </w:tc>
        <w:tc>
          <w:tcPr>
            <w:tcW w:w="5400" w:type="dxa"/>
            <w:vAlign w:val="center"/>
          </w:tcPr>
          <w:p w14:paraId="7CA1E03C" w14:textId="77777777" w:rsidR="0034424E" w:rsidRPr="00D6377E" w:rsidRDefault="0034424E" w:rsidP="005E45AA">
            <w:pPr>
              <w:rPr>
                <w:rFonts w:ascii="Arial" w:hAnsi="Arial" w:cs="Arial"/>
              </w:rPr>
            </w:pPr>
          </w:p>
        </w:tc>
      </w:tr>
      <w:tr w:rsidR="0034424E" w:rsidRPr="005E45AA" w14:paraId="188218FB" w14:textId="77777777" w:rsidTr="005E45AA">
        <w:trPr>
          <w:trHeight w:val="368"/>
        </w:trPr>
        <w:tc>
          <w:tcPr>
            <w:tcW w:w="8658" w:type="dxa"/>
            <w:gridSpan w:val="4"/>
            <w:shd w:val="clear" w:color="auto" w:fill="D9D9D9" w:themeFill="background1" w:themeFillShade="D9"/>
            <w:vAlign w:val="center"/>
          </w:tcPr>
          <w:p w14:paraId="5FD5649F" w14:textId="098EC0D1" w:rsidR="0034424E" w:rsidRPr="005E45AA" w:rsidRDefault="0034424E" w:rsidP="00FD5B93">
            <w:pPr>
              <w:rPr>
                <w:rFonts w:ascii="Arial" w:hAnsi="Arial" w:cs="Arial"/>
                <w:b/>
              </w:rPr>
            </w:pPr>
            <w:r w:rsidRPr="00D6377E">
              <w:rPr>
                <w:rFonts w:ascii="Arial" w:hAnsi="Arial" w:cs="Arial"/>
                <w:b/>
              </w:rPr>
              <w:t>Guests</w:t>
            </w:r>
          </w:p>
        </w:tc>
      </w:tr>
      <w:tr w:rsidR="0034424E" w:rsidRPr="005E45AA" w14:paraId="75630E8C" w14:textId="77777777" w:rsidTr="005E45AA">
        <w:tc>
          <w:tcPr>
            <w:tcW w:w="828" w:type="dxa"/>
            <w:vAlign w:val="center"/>
          </w:tcPr>
          <w:p w14:paraId="52051A44" w14:textId="77777777" w:rsidR="0034424E" w:rsidRPr="005E45AA" w:rsidRDefault="0034424E" w:rsidP="00FD5B93">
            <w:pPr>
              <w:jc w:val="center"/>
              <w:rPr>
                <w:rFonts w:ascii="Arial" w:hAnsi="Arial" w:cs="Arial"/>
              </w:rPr>
            </w:pPr>
          </w:p>
        </w:tc>
        <w:tc>
          <w:tcPr>
            <w:tcW w:w="2430" w:type="dxa"/>
            <w:gridSpan w:val="2"/>
            <w:vAlign w:val="center"/>
          </w:tcPr>
          <w:p w14:paraId="28CD8EAD" w14:textId="77777777" w:rsidR="0034424E" w:rsidRPr="005E45AA" w:rsidRDefault="0034424E" w:rsidP="005E45AA">
            <w:pPr>
              <w:rPr>
                <w:rFonts w:ascii="Arial" w:hAnsi="Arial" w:cs="Arial"/>
              </w:rPr>
            </w:pPr>
          </w:p>
        </w:tc>
        <w:tc>
          <w:tcPr>
            <w:tcW w:w="5400" w:type="dxa"/>
            <w:vAlign w:val="center"/>
          </w:tcPr>
          <w:p w14:paraId="70E752DE" w14:textId="77777777" w:rsidR="0034424E" w:rsidRPr="005E45AA" w:rsidRDefault="0034424E" w:rsidP="005E45AA">
            <w:pPr>
              <w:rPr>
                <w:rFonts w:ascii="Arial" w:hAnsi="Arial" w:cs="Arial"/>
              </w:rPr>
            </w:pPr>
          </w:p>
        </w:tc>
      </w:tr>
      <w:tr w:rsidR="0034424E" w:rsidRPr="005E45AA" w14:paraId="607F6129" w14:textId="77777777" w:rsidTr="005E45AA">
        <w:tc>
          <w:tcPr>
            <w:tcW w:w="828" w:type="dxa"/>
            <w:vAlign w:val="center"/>
          </w:tcPr>
          <w:p w14:paraId="74321375" w14:textId="77777777" w:rsidR="0034424E" w:rsidRPr="005E45AA" w:rsidRDefault="0034424E" w:rsidP="00FD5B93">
            <w:pPr>
              <w:jc w:val="center"/>
              <w:rPr>
                <w:rFonts w:ascii="Arial" w:hAnsi="Arial" w:cs="Arial"/>
              </w:rPr>
            </w:pPr>
          </w:p>
        </w:tc>
        <w:tc>
          <w:tcPr>
            <w:tcW w:w="2430" w:type="dxa"/>
            <w:gridSpan w:val="2"/>
            <w:vAlign w:val="center"/>
          </w:tcPr>
          <w:p w14:paraId="4021606C" w14:textId="77777777" w:rsidR="0034424E" w:rsidRPr="005E45AA" w:rsidRDefault="0034424E" w:rsidP="005E45AA">
            <w:pPr>
              <w:rPr>
                <w:rFonts w:ascii="Arial" w:hAnsi="Arial" w:cs="Arial"/>
              </w:rPr>
            </w:pPr>
          </w:p>
        </w:tc>
        <w:tc>
          <w:tcPr>
            <w:tcW w:w="5400" w:type="dxa"/>
            <w:vAlign w:val="center"/>
          </w:tcPr>
          <w:p w14:paraId="5B7CDEE2" w14:textId="77777777" w:rsidR="0034424E" w:rsidRPr="005E45AA" w:rsidRDefault="0034424E" w:rsidP="005E45AA">
            <w:pPr>
              <w:rPr>
                <w:rFonts w:ascii="Arial" w:hAnsi="Arial" w:cs="Arial"/>
              </w:rPr>
            </w:pPr>
          </w:p>
        </w:tc>
      </w:tr>
      <w:tr w:rsidR="005E45AA" w:rsidRPr="005E45AA" w14:paraId="20557EC6" w14:textId="77777777" w:rsidTr="005E45AA">
        <w:tc>
          <w:tcPr>
            <w:tcW w:w="828" w:type="dxa"/>
            <w:vAlign w:val="center"/>
          </w:tcPr>
          <w:p w14:paraId="700576F6" w14:textId="77777777" w:rsidR="005E45AA" w:rsidRPr="005E45AA" w:rsidRDefault="005E45AA" w:rsidP="00FD5B93">
            <w:pPr>
              <w:jc w:val="center"/>
              <w:rPr>
                <w:rFonts w:ascii="Arial" w:hAnsi="Arial" w:cs="Arial"/>
              </w:rPr>
            </w:pPr>
          </w:p>
        </w:tc>
        <w:tc>
          <w:tcPr>
            <w:tcW w:w="2430" w:type="dxa"/>
            <w:gridSpan w:val="2"/>
            <w:vAlign w:val="center"/>
          </w:tcPr>
          <w:p w14:paraId="1CB1A6BE" w14:textId="77777777" w:rsidR="005E45AA" w:rsidRPr="005E45AA" w:rsidRDefault="005E45AA" w:rsidP="005E45AA">
            <w:pPr>
              <w:rPr>
                <w:rFonts w:ascii="Arial" w:hAnsi="Arial" w:cs="Arial"/>
              </w:rPr>
            </w:pPr>
          </w:p>
        </w:tc>
        <w:tc>
          <w:tcPr>
            <w:tcW w:w="5400" w:type="dxa"/>
            <w:vAlign w:val="center"/>
          </w:tcPr>
          <w:p w14:paraId="665685BD" w14:textId="77777777" w:rsidR="005E45AA" w:rsidRPr="005E45AA" w:rsidRDefault="005E45AA" w:rsidP="005E45AA">
            <w:pPr>
              <w:rPr>
                <w:rFonts w:ascii="Arial" w:hAnsi="Arial" w:cs="Arial"/>
              </w:rPr>
            </w:pPr>
          </w:p>
        </w:tc>
      </w:tr>
    </w:tbl>
    <w:p w14:paraId="174C38C9" w14:textId="77777777" w:rsidR="0034424E" w:rsidRPr="005E45AA" w:rsidRDefault="0034424E" w:rsidP="005E45AA">
      <w:pPr>
        <w:ind w:left="720"/>
        <w:rPr>
          <w:rFonts w:ascii="Arial" w:hAnsi="Arial" w:cs="Arial"/>
        </w:rPr>
      </w:pPr>
    </w:p>
    <w:sectPr w:rsidR="0034424E" w:rsidRPr="005E45AA" w:rsidSect="00D902D4">
      <w:headerReference w:type="default" r:id="rId13"/>
      <w:pgSz w:w="12240" w:h="15840" w:code="1"/>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F33BA" w14:textId="77777777" w:rsidR="00B83D7C" w:rsidRDefault="00B83D7C" w:rsidP="004B1BFD">
      <w:r>
        <w:separator/>
      </w:r>
    </w:p>
  </w:endnote>
  <w:endnote w:type="continuationSeparator" w:id="0">
    <w:p w14:paraId="2F947175" w14:textId="77777777" w:rsidR="00B83D7C" w:rsidRDefault="00B83D7C" w:rsidP="004B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2FADF" w14:textId="77777777" w:rsidR="00B83D7C" w:rsidRDefault="00B83D7C" w:rsidP="004B1BFD">
      <w:r>
        <w:separator/>
      </w:r>
    </w:p>
  </w:footnote>
  <w:footnote w:type="continuationSeparator" w:id="0">
    <w:p w14:paraId="28127B13" w14:textId="77777777" w:rsidR="00B83D7C" w:rsidRDefault="00B83D7C" w:rsidP="004B1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E769F" w14:textId="2380991D" w:rsidR="0034424E" w:rsidRPr="00D902D4" w:rsidRDefault="0034424E">
    <w:pPr>
      <w:pStyle w:val="Header"/>
      <w:rPr>
        <w:rFonts w:ascii="Arial" w:hAnsi="Arial" w:cs="Arial"/>
        <w:b/>
      </w:rPr>
    </w:pPr>
    <w:r w:rsidRPr="00D902D4">
      <w:rPr>
        <w:rFonts w:ascii="Arial" w:hAnsi="Arial" w:cs="Arial"/>
        <w:b/>
      </w:rPr>
      <w:t>CLHO Preparedness Committee</w:t>
    </w:r>
  </w:p>
  <w:p w14:paraId="7397D984" w14:textId="6FD7030D" w:rsidR="0034424E" w:rsidRPr="00D902D4" w:rsidRDefault="0034424E">
    <w:pPr>
      <w:pStyle w:val="Header"/>
      <w:rPr>
        <w:rFonts w:ascii="Arial" w:hAnsi="Arial" w:cs="Arial"/>
      </w:rPr>
    </w:pPr>
    <w:r w:rsidRPr="00D902D4">
      <w:rPr>
        <w:rFonts w:ascii="Arial" w:hAnsi="Arial" w:cs="Arial"/>
      </w:rPr>
      <w:t>Minutes: 11/22/17</w:t>
    </w:r>
  </w:p>
  <w:p w14:paraId="177EA044" w14:textId="78AC69C5" w:rsidR="0034424E" w:rsidRPr="00D902D4" w:rsidRDefault="0034424E" w:rsidP="0034424E">
    <w:pPr>
      <w:pStyle w:val="Header"/>
      <w:pBdr>
        <w:bottom w:val="single" w:sz="8" w:space="1" w:color="auto"/>
      </w:pBdr>
      <w:rPr>
        <w:rFonts w:ascii="Arial" w:hAnsi="Arial" w:cs="Arial"/>
      </w:rPr>
    </w:pPr>
    <w:r w:rsidRPr="00D902D4">
      <w:rPr>
        <w:rFonts w:ascii="Arial" w:hAnsi="Arial" w:cs="Arial"/>
      </w:rPr>
      <w:t xml:space="preserve">Page </w:t>
    </w:r>
    <w:r w:rsidRPr="00D902D4">
      <w:rPr>
        <w:rFonts w:ascii="Arial" w:hAnsi="Arial" w:cs="Arial"/>
      </w:rPr>
      <w:fldChar w:fldCharType="begin"/>
    </w:r>
    <w:r w:rsidRPr="00D902D4">
      <w:rPr>
        <w:rFonts w:ascii="Arial" w:hAnsi="Arial" w:cs="Arial"/>
      </w:rPr>
      <w:instrText xml:space="preserve"> PAGE  \* Arabic  \* MERGEFORMAT </w:instrText>
    </w:r>
    <w:r w:rsidRPr="00D902D4">
      <w:rPr>
        <w:rFonts w:ascii="Arial" w:hAnsi="Arial" w:cs="Arial"/>
      </w:rPr>
      <w:fldChar w:fldCharType="separate"/>
    </w:r>
    <w:r w:rsidR="000478C9">
      <w:rPr>
        <w:rFonts w:ascii="Arial" w:hAnsi="Arial" w:cs="Arial"/>
        <w:noProof/>
      </w:rPr>
      <w:t>3</w:t>
    </w:r>
    <w:r w:rsidRPr="00D902D4">
      <w:rPr>
        <w:rFonts w:ascii="Arial" w:hAnsi="Arial" w:cs="Arial"/>
      </w:rPr>
      <w:fldChar w:fldCharType="end"/>
    </w:r>
    <w:r w:rsidRPr="00D902D4">
      <w:rPr>
        <w:rFonts w:ascii="Arial" w:hAnsi="Arial" w:cs="Arial"/>
      </w:rPr>
      <w:t xml:space="preserve"> of </w:t>
    </w:r>
    <w:r w:rsidRPr="00D902D4">
      <w:rPr>
        <w:rFonts w:ascii="Arial" w:hAnsi="Arial" w:cs="Arial"/>
      </w:rPr>
      <w:fldChar w:fldCharType="begin"/>
    </w:r>
    <w:r w:rsidRPr="00D902D4">
      <w:rPr>
        <w:rFonts w:ascii="Arial" w:hAnsi="Arial" w:cs="Arial"/>
      </w:rPr>
      <w:instrText xml:space="preserve"> NUMPAGES  \* Arabic  \* MERGEFORMAT </w:instrText>
    </w:r>
    <w:r w:rsidRPr="00D902D4">
      <w:rPr>
        <w:rFonts w:ascii="Arial" w:hAnsi="Arial" w:cs="Arial"/>
      </w:rPr>
      <w:fldChar w:fldCharType="separate"/>
    </w:r>
    <w:r w:rsidR="000478C9">
      <w:rPr>
        <w:rFonts w:ascii="Arial" w:hAnsi="Arial" w:cs="Arial"/>
        <w:noProof/>
      </w:rPr>
      <w:t>3</w:t>
    </w:r>
    <w:r w:rsidRPr="00D902D4">
      <w:rPr>
        <w:rFonts w:ascii="Arial" w:hAnsi="Arial" w:cs="Arial"/>
      </w:rPr>
      <w:fldChar w:fldCharType="end"/>
    </w:r>
  </w:p>
  <w:p w14:paraId="56900794" w14:textId="77777777" w:rsidR="0034424E" w:rsidRPr="0034424E" w:rsidRDefault="00344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3271"/>
    <w:multiLevelType w:val="hybridMultilevel"/>
    <w:tmpl w:val="97703848"/>
    <w:lvl w:ilvl="0" w:tplc="04090001">
      <w:start w:val="1"/>
      <w:numFmt w:val="bullet"/>
      <w:lvlText w:val=""/>
      <w:lvlJc w:val="left"/>
      <w:pPr>
        <w:ind w:left="908"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1" w15:restartNumberingAfterBreak="0">
    <w:nsid w:val="1A086204"/>
    <w:multiLevelType w:val="hybridMultilevel"/>
    <w:tmpl w:val="40B6FD20"/>
    <w:lvl w:ilvl="0" w:tplc="490A77E2">
      <w:start w:val="1"/>
      <w:numFmt w:val="bullet"/>
      <w:lvlText w:val=""/>
      <w:lvlJc w:val="left"/>
      <w:pPr>
        <w:ind w:left="720" w:hanging="360"/>
      </w:pPr>
      <w:rPr>
        <w:rFonts w:ascii="Symbol" w:hAnsi="Symbol" w:hint="default"/>
        <w:i w:val="0"/>
        <w:color w:val="1F497D" w:themeColor="text2"/>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3577DB3"/>
    <w:multiLevelType w:val="hybridMultilevel"/>
    <w:tmpl w:val="DF52D484"/>
    <w:lvl w:ilvl="0" w:tplc="2904EC04">
      <w:start w:val="1"/>
      <w:numFmt w:val="bullet"/>
      <w:lvlText w:val=""/>
      <w:lvlJc w:val="left"/>
      <w:pPr>
        <w:ind w:left="720" w:hanging="360"/>
      </w:pPr>
      <w:rPr>
        <w:rFonts w:ascii="Symbol" w:hAnsi="Symbol" w:hint="default"/>
        <w:i w:val="0"/>
        <w:color w:val="1F497D" w:themeColor="text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2B05E80">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4521C09"/>
    <w:multiLevelType w:val="hybridMultilevel"/>
    <w:tmpl w:val="51A6AAB6"/>
    <w:lvl w:ilvl="0" w:tplc="04090001">
      <w:start w:val="1"/>
      <w:numFmt w:val="bullet"/>
      <w:lvlText w:val=""/>
      <w:lvlJc w:val="left"/>
      <w:pPr>
        <w:ind w:left="908"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4" w15:restartNumberingAfterBreak="0">
    <w:nsid w:val="251D0D38"/>
    <w:multiLevelType w:val="hybridMultilevel"/>
    <w:tmpl w:val="A0740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B052ED"/>
    <w:multiLevelType w:val="hybridMultilevel"/>
    <w:tmpl w:val="44C2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A5D59"/>
    <w:multiLevelType w:val="hybridMultilevel"/>
    <w:tmpl w:val="B802B5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8B54220"/>
    <w:multiLevelType w:val="hybridMultilevel"/>
    <w:tmpl w:val="C5944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5C5DE8"/>
    <w:multiLevelType w:val="hybridMultilevel"/>
    <w:tmpl w:val="AB62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116AC"/>
    <w:multiLevelType w:val="hybridMultilevel"/>
    <w:tmpl w:val="07B4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E1004"/>
    <w:multiLevelType w:val="hybridMultilevel"/>
    <w:tmpl w:val="3C3C2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680D12"/>
    <w:multiLevelType w:val="hybridMultilevel"/>
    <w:tmpl w:val="78C0C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D218EB"/>
    <w:multiLevelType w:val="hybridMultilevel"/>
    <w:tmpl w:val="30A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EA0F51"/>
    <w:multiLevelType w:val="hybridMultilevel"/>
    <w:tmpl w:val="AD74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F323A"/>
    <w:multiLevelType w:val="hybridMultilevel"/>
    <w:tmpl w:val="F64EAFCE"/>
    <w:lvl w:ilvl="0" w:tplc="0409000F">
      <w:start w:val="1"/>
      <w:numFmt w:val="decimal"/>
      <w:lvlText w:val="%1."/>
      <w:lvlJc w:val="left"/>
      <w:pPr>
        <w:ind w:left="36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F846720"/>
    <w:multiLevelType w:val="hybridMultilevel"/>
    <w:tmpl w:val="5A587ECC"/>
    <w:lvl w:ilvl="0" w:tplc="2904EC04">
      <w:start w:val="1"/>
      <w:numFmt w:val="bullet"/>
      <w:lvlText w:val=""/>
      <w:lvlJc w:val="left"/>
      <w:pPr>
        <w:ind w:left="1080" w:hanging="360"/>
      </w:pPr>
      <w:rPr>
        <w:rFonts w:ascii="Symbol" w:hAnsi="Symbol" w:hint="default"/>
        <w:i w:val="0"/>
        <w:color w:val="1F497D" w:themeColor="text2"/>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7CD40C9"/>
    <w:multiLevelType w:val="hybridMultilevel"/>
    <w:tmpl w:val="5066EA68"/>
    <w:lvl w:ilvl="0" w:tplc="7854B806">
      <w:start w:val="10"/>
      <w:numFmt w:val="bullet"/>
      <w:lvlText w:val=""/>
      <w:lvlJc w:val="left"/>
      <w:pPr>
        <w:ind w:left="548" w:hanging="360"/>
      </w:pPr>
      <w:rPr>
        <w:rFonts w:ascii="Symbol" w:eastAsia="Times New Roman" w:hAnsi="Symbol" w:cs="Times New Roman" w:hint="default"/>
      </w:rPr>
    </w:lvl>
    <w:lvl w:ilvl="1" w:tplc="04090003" w:tentative="1">
      <w:start w:val="1"/>
      <w:numFmt w:val="bullet"/>
      <w:lvlText w:val="o"/>
      <w:lvlJc w:val="left"/>
      <w:pPr>
        <w:ind w:left="1268" w:hanging="360"/>
      </w:pPr>
      <w:rPr>
        <w:rFonts w:ascii="Courier New" w:hAnsi="Courier New" w:cs="Courier New" w:hint="default"/>
      </w:rPr>
    </w:lvl>
    <w:lvl w:ilvl="2" w:tplc="04090005" w:tentative="1">
      <w:start w:val="1"/>
      <w:numFmt w:val="bullet"/>
      <w:lvlText w:val=""/>
      <w:lvlJc w:val="left"/>
      <w:pPr>
        <w:ind w:left="1988" w:hanging="360"/>
      </w:pPr>
      <w:rPr>
        <w:rFonts w:ascii="Wingdings" w:hAnsi="Wingdings" w:hint="default"/>
      </w:rPr>
    </w:lvl>
    <w:lvl w:ilvl="3" w:tplc="04090001" w:tentative="1">
      <w:start w:val="1"/>
      <w:numFmt w:val="bullet"/>
      <w:lvlText w:val=""/>
      <w:lvlJc w:val="left"/>
      <w:pPr>
        <w:ind w:left="2708" w:hanging="360"/>
      </w:pPr>
      <w:rPr>
        <w:rFonts w:ascii="Symbol" w:hAnsi="Symbol" w:hint="default"/>
      </w:rPr>
    </w:lvl>
    <w:lvl w:ilvl="4" w:tplc="04090003" w:tentative="1">
      <w:start w:val="1"/>
      <w:numFmt w:val="bullet"/>
      <w:lvlText w:val="o"/>
      <w:lvlJc w:val="left"/>
      <w:pPr>
        <w:ind w:left="3428" w:hanging="360"/>
      </w:pPr>
      <w:rPr>
        <w:rFonts w:ascii="Courier New" w:hAnsi="Courier New" w:cs="Courier New" w:hint="default"/>
      </w:rPr>
    </w:lvl>
    <w:lvl w:ilvl="5" w:tplc="04090005" w:tentative="1">
      <w:start w:val="1"/>
      <w:numFmt w:val="bullet"/>
      <w:lvlText w:val=""/>
      <w:lvlJc w:val="left"/>
      <w:pPr>
        <w:ind w:left="4148" w:hanging="360"/>
      </w:pPr>
      <w:rPr>
        <w:rFonts w:ascii="Wingdings" w:hAnsi="Wingdings" w:hint="default"/>
      </w:rPr>
    </w:lvl>
    <w:lvl w:ilvl="6" w:tplc="04090001" w:tentative="1">
      <w:start w:val="1"/>
      <w:numFmt w:val="bullet"/>
      <w:lvlText w:val=""/>
      <w:lvlJc w:val="left"/>
      <w:pPr>
        <w:ind w:left="4868" w:hanging="360"/>
      </w:pPr>
      <w:rPr>
        <w:rFonts w:ascii="Symbol" w:hAnsi="Symbol" w:hint="default"/>
      </w:rPr>
    </w:lvl>
    <w:lvl w:ilvl="7" w:tplc="04090003" w:tentative="1">
      <w:start w:val="1"/>
      <w:numFmt w:val="bullet"/>
      <w:lvlText w:val="o"/>
      <w:lvlJc w:val="left"/>
      <w:pPr>
        <w:ind w:left="5588" w:hanging="360"/>
      </w:pPr>
      <w:rPr>
        <w:rFonts w:ascii="Courier New" w:hAnsi="Courier New" w:cs="Courier New" w:hint="default"/>
      </w:rPr>
    </w:lvl>
    <w:lvl w:ilvl="8" w:tplc="04090005" w:tentative="1">
      <w:start w:val="1"/>
      <w:numFmt w:val="bullet"/>
      <w:lvlText w:val=""/>
      <w:lvlJc w:val="left"/>
      <w:pPr>
        <w:ind w:left="6308" w:hanging="360"/>
      </w:pPr>
      <w:rPr>
        <w:rFonts w:ascii="Wingdings" w:hAnsi="Wingdings" w:hint="default"/>
      </w:rPr>
    </w:lvl>
  </w:abstractNum>
  <w:abstractNum w:abstractNumId="17" w15:restartNumberingAfterBreak="0">
    <w:nsid w:val="79A203B9"/>
    <w:multiLevelType w:val="hybridMultilevel"/>
    <w:tmpl w:val="DA045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677262"/>
    <w:multiLevelType w:val="hybridMultilevel"/>
    <w:tmpl w:val="2E5AB120"/>
    <w:lvl w:ilvl="0" w:tplc="04090001">
      <w:start w:val="1"/>
      <w:numFmt w:val="bullet"/>
      <w:lvlText w:val=""/>
      <w:lvlJc w:val="left"/>
      <w:pPr>
        <w:ind w:left="548" w:hanging="360"/>
      </w:pPr>
      <w:rPr>
        <w:rFonts w:ascii="Symbol" w:hAnsi="Symbol" w:hint="default"/>
      </w:rPr>
    </w:lvl>
    <w:lvl w:ilvl="1" w:tplc="04090003" w:tentative="1">
      <w:start w:val="1"/>
      <w:numFmt w:val="bullet"/>
      <w:lvlText w:val="o"/>
      <w:lvlJc w:val="left"/>
      <w:pPr>
        <w:ind w:left="1268" w:hanging="360"/>
      </w:pPr>
      <w:rPr>
        <w:rFonts w:ascii="Courier New" w:hAnsi="Courier New" w:cs="Courier New" w:hint="default"/>
      </w:rPr>
    </w:lvl>
    <w:lvl w:ilvl="2" w:tplc="04090005" w:tentative="1">
      <w:start w:val="1"/>
      <w:numFmt w:val="bullet"/>
      <w:lvlText w:val=""/>
      <w:lvlJc w:val="left"/>
      <w:pPr>
        <w:ind w:left="1988" w:hanging="360"/>
      </w:pPr>
      <w:rPr>
        <w:rFonts w:ascii="Wingdings" w:hAnsi="Wingdings" w:hint="default"/>
      </w:rPr>
    </w:lvl>
    <w:lvl w:ilvl="3" w:tplc="04090001" w:tentative="1">
      <w:start w:val="1"/>
      <w:numFmt w:val="bullet"/>
      <w:lvlText w:val=""/>
      <w:lvlJc w:val="left"/>
      <w:pPr>
        <w:ind w:left="2708" w:hanging="360"/>
      </w:pPr>
      <w:rPr>
        <w:rFonts w:ascii="Symbol" w:hAnsi="Symbol" w:hint="default"/>
      </w:rPr>
    </w:lvl>
    <w:lvl w:ilvl="4" w:tplc="04090003" w:tentative="1">
      <w:start w:val="1"/>
      <w:numFmt w:val="bullet"/>
      <w:lvlText w:val="o"/>
      <w:lvlJc w:val="left"/>
      <w:pPr>
        <w:ind w:left="3428" w:hanging="360"/>
      </w:pPr>
      <w:rPr>
        <w:rFonts w:ascii="Courier New" w:hAnsi="Courier New" w:cs="Courier New" w:hint="default"/>
      </w:rPr>
    </w:lvl>
    <w:lvl w:ilvl="5" w:tplc="04090005" w:tentative="1">
      <w:start w:val="1"/>
      <w:numFmt w:val="bullet"/>
      <w:lvlText w:val=""/>
      <w:lvlJc w:val="left"/>
      <w:pPr>
        <w:ind w:left="4148" w:hanging="360"/>
      </w:pPr>
      <w:rPr>
        <w:rFonts w:ascii="Wingdings" w:hAnsi="Wingdings" w:hint="default"/>
      </w:rPr>
    </w:lvl>
    <w:lvl w:ilvl="6" w:tplc="04090001" w:tentative="1">
      <w:start w:val="1"/>
      <w:numFmt w:val="bullet"/>
      <w:lvlText w:val=""/>
      <w:lvlJc w:val="left"/>
      <w:pPr>
        <w:ind w:left="4868" w:hanging="360"/>
      </w:pPr>
      <w:rPr>
        <w:rFonts w:ascii="Symbol" w:hAnsi="Symbol" w:hint="default"/>
      </w:rPr>
    </w:lvl>
    <w:lvl w:ilvl="7" w:tplc="04090003" w:tentative="1">
      <w:start w:val="1"/>
      <w:numFmt w:val="bullet"/>
      <w:lvlText w:val="o"/>
      <w:lvlJc w:val="left"/>
      <w:pPr>
        <w:ind w:left="5588" w:hanging="360"/>
      </w:pPr>
      <w:rPr>
        <w:rFonts w:ascii="Courier New" w:hAnsi="Courier New" w:cs="Courier New" w:hint="default"/>
      </w:rPr>
    </w:lvl>
    <w:lvl w:ilvl="8" w:tplc="04090005" w:tentative="1">
      <w:start w:val="1"/>
      <w:numFmt w:val="bullet"/>
      <w:lvlText w:val=""/>
      <w:lvlJc w:val="left"/>
      <w:pPr>
        <w:ind w:left="6308"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4"/>
  </w:num>
  <w:num w:numId="9">
    <w:abstractNumId w:val="7"/>
  </w:num>
  <w:num w:numId="10">
    <w:abstractNumId w:val="10"/>
  </w:num>
  <w:num w:numId="11">
    <w:abstractNumId w:val="13"/>
  </w:num>
  <w:num w:numId="12">
    <w:abstractNumId w:val="12"/>
  </w:num>
  <w:num w:numId="13">
    <w:abstractNumId w:val="5"/>
  </w:num>
  <w:num w:numId="14">
    <w:abstractNumId w:val="9"/>
  </w:num>
  <w:num w:numId="15">
    <w:abstractNumId w:val="16"/>
  </w:num>
  <w:num w:numId="16">
    <w:abstractNumId w:val="8"/>
  </w:num>
  <w:num w:numId="17">
    <w:abstractNumId w:val="3"/>
  </w:num>
  <w:num w:numId="18">
    <w:abstractNumId w:val="0"/>
  </w:num>
  <w:num w:numId="19">
    <w:abstractNumId w:val="18"/>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CB"/>
    <w:rsid w:val="00017FC6"/>
    <w:rsid w:val="0002142B"/>
    <w:rsid w:val="00030009"/>
    <w:rsid w:val="00031597"/>
    <w:rsid w:val="00034437"/>
    <w:rsid w:val="00036589"/>
    <w:rsid w:val="000478C9"/>
    <w:rsid w:val="00053109"/>
    <w:rsid w:val="00054391"/>
    <w:rsid w:val="00055D69"/>
    <w:rsid w:val="00065AF2"/>
    <w:rsid w:val="00077003"/>
    <w:rsid w:val="00081CB9"/>
    <w:rsid w:val="00085623"/>
    <w:rsid w:val="000A1DBC"/>
    <w:rsid w:val="000A4D83"/>
    <w:rsid w:val="000B6C3F"/>
    <w:rsid w:val="000E0927"/>
    <w:rsid w:val="000F656A"/>
    <w:rsid w:val="00106D53"/>
    <w:rsid w:val="00110D62"/>
    <w:rsid w:val="0011514F"/>
    <w:rsid w:val="00147017"/>
    <w:rsid w:val="00150ED8"/>
    <w:rsid w:val="00156C4E"/>
    <w:rsid w:val="00173EF6"/>
    <w:rsid w:val="001803D6"/>
    <w:rsid w:val="00190B2A"/>
    <w:rsid w:val="001A6C6D"/>
    <w:rsid w:val="001E0A0F"/>
    <w:rsid w:val="001F1F2B"/>
    <w:rsid w:val="0020154E"/>
    <w:rsid w:val="00202A38"/>
    <w:rsid w:val="00205DBF"/>
    <w:rsid w:val="00213118"/>
    <w:rsid w:val="0022644A"/>
    <w:rsid w:val="00242F81"/>
    <w:rsid w:val="00250935"/>
    <w:rsid w:val="0025308E"/>
    <w:rsid w:val="002535DD"/>
    <w:rsid w:val="00262111"/>
    <w:rsid w:val="00276458"/>
    <w:rsid w:val="002850CC"/>
    <w:rsid w:val="00291B54"/>
    <w:rsid w:val="00292692"/>
    <w:rsid w:val="002971D1"/>
    <w:rsid w:val="002A3A0E"/>
    <w:rsid w:val="002A6DF5"/>
    <w:rsid w:val="002B5C54"/>
    <w:rsid w:val="002C1BCB"/>
    <w:rsid w:val="002C3A1E"/>
    <w:rsid w:val="002E6D25"/>
    <w:rsid w:val="002E71CF"/>
    <w:rsid w:val="002F6BA2"/>
    <w:rsid w:val="00302F2D"/>
    <w:rsid w:val="003226BB"/>
    <w:rsid w:val="00323258"/>
    <w:rsid w:val="00333119"/>
    <w:rsid w:val="003360BA"/>
    <w:rsid w:val="00340185"/>
    <w:rsid w:val="00341344"/>
    <w:rsid w:val="00343EA8"/>
    <w:rsid w:val="0034424E"/>
    <w:rsid w:val="00366EEA"/>
    <w:rsid w:val="00367F96"/>
    <w:rsid w:val="00381011"/>
    <w:rsid w:val="00382A74"/>
    <w:rsid w:val="00384C51"/>
    <w:rsid w:val="00387876"/>
    <w:rsid w:val="00392526"/>
    <w:rsid w:val="003B418A"/>
    <w:rsid w:val="003B6EC1"/>
    <w:rsid w:val="003C2135"/>
    <w:rsid w:val="003D435F"/>
    <w:rsid w:val="003E0D5F"/>
    <w:rsid w:val="003E10A1"/>
    <w:rsid w:val="003F7901"/>
    <w:rsid w:val="00405639"/>
    <w:rsid w:val="004205B1"/>
    <w:rsid w:val="00425205"/>
    <w:rsid w:val="0042568E"/>
    <w:rsid w:val="00427B58"/>
    <w:rsid w:val="00442ADD"/>
    <w:rsid w:val="00456A09"/>
    <w:rsid w:val="00473D7F"/>
    <w:rsid w:val="00484BF7"/>
    <w:rsid w:val="00486DDE"/>
    <w:rsid w:val="00494E97"/>
    <w:rsid w:val="004956DF"/>
    <w:rsid w:val="004B19FE"/>
    <w:rsid w:val="004B1BFD"/>
    <w:rsid w:val="004B30B5"/>
    <w:rsid w:val="004D7DFA"/>
    <w:rsid w:val="005079C4"/>
    <w:rsid w:val="00532FBA"/>
    <w:rsid w:val="005478CD"/>
    <w:rsid w:val="005766EA"/>
    <w:rsid w:val="005930AA"/>
    <w:rsid w:val="005972D6"/>
    <w:rsid w:val="005A1664"/>
    <w:rsid w:val="005A21F3"/>
    <w:rsid w:val="005A35F7"/>
    <w:rsid w:val="005A3F79"/>
    <w:rsid w:val="005A6123"/>
    <w:rsid w:val="005B17BF"/>
    <w:rsid w:val="005C1BC3"/>
    <w:rsid w:val="005C62DF"/>
    <w:rsid w:val="005D2EFE"/>
    <w:rsid w:val="005D4457"/>
    <w:rsid w:val="005D57A2"/>
    <w:rsid w:val="005E45AA"/>
    <w:rsid w:val="00624F52"/>
    <w:rsid w:val="0062598C"/>
    <w:rsid w:val="006277FB"/>
    <w:rsid w:val="006334C3"/>
    <w:rsid w:val="00635D82"/>
    <w:rsid w:val="00637A89"/>
    <w:rsid w:val="006439BB"/>
    <w:rsid w:val="00650377"/>
    <w:rsid w:val="00650C9F"/>
    <w:rsid w:val="006569E8"/>
    <w:rsid w:val="00663D4E"/>
    <w:rsid w:val="00667813"/>
    <w:rsid w:val="00667954"/>
    <w:rsid w:val="0068218A"/>
    <w:rsid w:val="00683371"/>
    <w:rsid w:val="00683956"/>
    <w:rsid w:val="00687B11"/>
    <w:rsid w:val="006D429F"/>
    <w:rsid w:val="006F00C8"/>
    <w:rsid w:val="006F17E7"/>
    <w:rsid w:val="006F57E6"/>
    <w:rsid w:val="007071BE"/>
    <w:rsid w:val="00714D56"/>
    <w:rsid w:val="0072691F"/>
    <w:rsid w:val="00737278"/>
    <w:rsid w:val="00742DD8"/>
    <w:rsid w:val="00744B79"/>
    <w:rsid w:val="00750CE6"/>
    <w:rsid w:val="00750DA1"/>
    <w:rsid w:val="007573B4"/>
    <w:rsid w:val="007717C1"/>
    <w:rsid w:val="00772431"/>
    <w:rsid w:val="00776F27"/>
    <w:rsid w:val="007A2999"/>
    <w:rsid w:val="007B7F34"/>
    <w:rsid w:val="007C6188"/>
    <w:rsid w:val="007C7915"/>
    <w:rsid w:val="007E6EAA"/>
    <w:rsid w:val="007F26BD"/>
    <w:rsid w:val="00804AA2"/>
    <w:rsid w:val="00805F32"/>
    <w:rsid w:val="00814230"/>
    <w:rsid w:val="0081526B"/>
    <w:rsid w:val="00825D24"/>
    <w:rsid w:val="00831D4C"/>
    <w:rsid w:val="00834577"/>
    <w:rsid w:val="00834B24"/>
    <w:rsid w:val="00843CC7"/>
    <w:rsid w:val="0085338A"/>
    <w:rsid w:val="008C6C38"/>
    <w:rsid w:val="008D204C"/>
    <w:rsid w:val="008E3432"/>
    <w:rsid w:val="008E4236"/>
    <w:rsid w:val="008F04F1"/>
    <w:rsid w:val="008F501E"/>
    <w:rsid w:val="0091740F"/>
    <w:rsid w:val="009263BE"/>
    <w:rsid w:val="00953EBC"/>
    <w:rsid w:val="00967114"/>
    <w:rsid w:val="00971974"/>
    <w:rsid w:val="00972FDB"/>
    <w:rsid w:val="00974F7A"/>
    <w:rsid w:val="00990412"/>
    <w:rsid w:val="009943EE"/>
    <w:rsid w:val="009B1E2D"/>
    <w:rsid w:val="009B2BC6"/>
    <w:rsid w:val="009B7DCA"/>
    <w:rsid w:val="009F6A50"/>
    <w:rsid w:val="00A03C0E"/>
    <w:rsid w:val="00A040EA"/>
    <w:rsid w:val="00A17157"/>
    <w:rsid w:val="00A30298"/>
    <w:rsid w:val="00A32B18"/>
    <w:rsid w:val="00A4038B"/>
    <w:rsid w:val="00A617DE"/>
    <w:rsid w:val="00A646A7"/>
    <w:rsid w:val="00A70624"/>
    <w:rsid w:val="00A70C80"/>
    <w:rsid w:val="00A95561"/>
    <w:rsid w:val="00AB30B0"/>
    <w:rsid w:val="00AB4874"/>
    <w:rsid w:val="00AB5BDF"/>
    <w:rsid w:val="00AB64DB"/>
    <w:rsid w:val="00AD1824"/>
    <w:rsid w:val="00AD4D62"/>
    <w:rsid w:val="00AE3629"/>
    <w:rsid w:val="00AE7010"/>
    <w:rsid w:val="00AF31A4"/>
    <w:rsid w:val="00AF43C9"/>
    <w:rsid w:val="00B20E37"/>
    <w:rsid w:val="00B22493"/>
    <w:rsid w:val="00B3442B"/>
    <w:rsid w:val="00B40E9C"/>
    <w:rsid w:val="00B45AC0"/>
    <w:rsid w:val="00B55F4C"/>
    <w:rsid w:val="00B73E6E"/>
    <w:rsid w:val="00B83D7C"/>
    <w:rsid w:val="00B8641C"/>
    <w:rsid w:val="00B90AC9"/>
    <w:rsid w:val="00B91502"/>
    <w:rsid w:val="00BA6CBD"/>
    <w:rsid w:val="00BB6791"/>
    <w:rsid w:val="00BC56D0"/>
    <w:rsid w:val="00BF500A"/>
    <w:rsid w:val="00C05DB9"/>
    <w:rsid w:val="00C147A3"/>
    <w:rsid w:val="00C22250"/>
    <w:rsid w:val="00C2251E"/>
    <w:rsid w:val="00C310C7"/>
    <w:rsid w:val="00C3572D"/>
    <w:rsid w:val="00C365A2"/>
    <w:rsid w:val="00C64A35"/>
    <w:rsid w:val="00C90485"/>
    <w:rsid w:val="00CA4A50"/>
    <w:rsid w:val="00CC2F71"/>
    <w:rsid w:val="00D067AE"/>
    <w:rsid w:val="00D27516"/>
    <w:rsid w:val="00D34F44"/>
    <w:rsid w:val="00D35053"/>
    <w:rsid w:val="00D5062D"/>
    <w:rsid w:val="00D54F20"/>
    <w:rsid w:val="00D62362"/>
    <w:rsid w:val="00D62C15"/>
    <w:rsid w:val="00D6377E"/>
    <w:rsid w:val="00D67D78"/>
    <w:rsid w:val="00D8277B"/>
    <w:rsid w:val="00D902D4"/>
    <w:rsid w:val="00D95DA8"/>
    <w:rsid w:val="00DA4057"/>
    <w:rsid w:val="00DB0162"/>
    <w:rsid w:val="00DB77B1"/>
    <w:rsid w:val="00DC35A0"/>
    <w:rsid w:val="00DD15B2"/>
    <w:rsid w:val="00DF16AF"/>
    <w:rsid w:val="00DF4040"/>
    <w:rsid w:val="00E07314"/>
    <w:rsid w:val="00E13A60"/>
    <w:rsid w:val="00E1711B"/>
    <w:rsid w:val="00E37020"/>
    <w:rsid w:val="00E41772"/>
    <w:rsid w:val="00E538CD"/>
    <w:rsid w:val="00E53A60"/>
    <w:rsid w:val="00E602AE"/>
    <w:rsid w:val="00E64780"/>
    <w:rsid w:val="00E97FF4"/>
    <w:rsid w:val="00EB4FB6"/>
    <w:rsid w:val="00ED536E"/>
    <w:rsid w:val="00EE42D3"/>
    <w:rsid w:val="00F03D62"/>
    <w:rsid w:val="00F14997"/>
    <w:rsid w:val="00F1788F"/>
    <w:rsid w:val="00F211BB"/>
    <w:rsid w:val="00F307B5"/>
    <w:rsid w:val="00F44DC0"/>
    <w:rsid w:val="00F777B7"/>
    <w:rsid w:val="00F807BF"/>
    <w:rsid w:val="00FB56A0"/>
    <w:rsid w:val="00FB70D7"/>
    <w:rsid w:val="00FD3066"/>
    <w:rsid w:val="00FD5B93"/>
    <w:rsid w:val="00FE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FF079"/>
  <w15:docId w15:val="{B4C21A67-D8F9-4DC5-B9AA-D9B62F84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BCB"/>
    <w:rPr>
      <w:rFonts w:ascii="Calibri" w:eastAsia="Times New Roman" w:hAnsi="Calibri" w:cs="Times New Roman"/>
    </w:rPr>
  </w:style>
  <w:style w:type="paragraph" w:styleId="Heading1">
    <w:name w:val="heading 1"/>
    <w:basedOn w:val="Normal"/>
    <w:next w:val="Normal"/>
    <w:link w:val="Heading1Char"/>
    <w:qFormat/>
    <w:rsid w:val="002C1BCB"/>
    <w:pPr>
      <w:keepNext/>
      <w:outlineLvl w:val="0"/>
    </w:pPr>
    <w:rPr>
      <w:rFonts w:ascii="Times New Roman" w:hAnsi="Times New Roman"/>
      <w:b/>
      <w:bCs/>
      <w:sz w:val="28"/>
      <w:szCs w:val="24"/>
    </w:rPr>
  </w:style>
  <w:style w:type="paragraph" w:styleId="Heading3">
    <w:name w:val="heading 3"/>
    <w:basedOn w:val="Normal"/>
    <w:next w:val="Normal"/>
    <w:link w:val="Heading3Char"/>
    <w:unhideWhenUsed/>
    <w:qFormat/>
    <w:rsid w:val="002C1BCB"/>
    <w:pPr>
      <w:keepNext/>
      <w:outlineLvl w:val="2"/>
    </w:pPr>
    <w:rPr>
      <w:rFonts w:ascii="Times New Roman" w:hAnsi="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BCB"/>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2C1BCB"/>
    <w:rPr>
      <w:rFonts w:ascii="Times New Roman" w:eastAsia="Times New Roman" w:hAnsi="Times New Roman" w:cs="Times New Roman"/>
      <w:b/>
      <w:bCs/>
      <w:sz w:val="36"/>
      <w:szCs w:val="24"/>
    </w:rPr>
  </w:style>
  <w:style w:type="paragraph" w:styleId="PlainText">
    <w:name w:val="Plain Text"/>
    <w:basedOn w:val="Normal"/>
    <w:link w:val="PlainTextChar"/>
    <w:uiPriority w:val="99"/>
    <w:unhideWhenUsed/>
    <w:rsid w:val="002C1BCB"/>
    <w:rPr>
      <w:rFonts w:eastAsiaTheme="minorHAnsi" w:cs="Consolas"/>
      <w:szCs w:val="21"/>
    </w:rPr>
  </w:style>
  <w:style w:type="character" w:customStyle="1" w:styleId="PlainTextChar">
    <w:name w:val="Plain Text Char"/>
    <w:basedOn w:val="DefaultParagraphFont"/>
    <w:link w:val="PlainText"/>
    <w:uiPriority w:val="99"/>
    <w:rsid w:val="002C1BCB"/>
    <w:rPr>
      <w:rFonts w:ascii="Calibri" w:hAnsi="Calibri" w:cs="Consolas"/>
      <w:szCs w:val="21"/>
    </w:rPr>
  </w:style>
  <w:style w:type="paragraph" w:styleId="ListParagraph">
    <w:name w:val="List Paragraph"/>
    <w:basedOn w:val="Normal"/>
    <w:uiPriority w:val="34"/>
    <w:qFormat/>
    <w:rsid w:val="002C1BCB"/>
    <w:pPr>
      <w:ind w:left="720"/>
      <w:contextualSpacing/>
    </w:pPr>
  </w:style>
  <w:style w:type="table" w:styleId="TableGrid">
    <w:name w:val="Table Grid"/>
    <w:basedOn w:val="TableNormal"/>
    <w:uiPriority w:val="59"/>
    <w:rsid w:val="002C1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772"/>
    <w:rPr>
      <w:color w:val="0000FF" w:themeColor="hyperlink"/>
      <w:u w:val="single"/>
    </w:rPr>
  </w:style>
  <w:style w:type="paragraph" w:customStyle="1" w:styleId="Governorname">
    <w:name w:val="Governor name"/>
    <w:qFormat/>
    <w:rsid w:val="007C7915"/>
    <w:pPr>
      <w:framePr w:hSpace="180" w:wrap="around" w:vAnchor="text" w:hAnchor="margin" w:x="-306" w:y="-158"/>
      <w:spacing w:before="60"/>
      <w:ind w:left="-115"/>
    </w:pPr>
    <w:rPr>
      <w:rFonts w:ascii="Arial" w:eastAsia="Times New Roman" w:hAnsi="Arial" w:cs="Times New Roman"/>
      <w:color w:val="005595"/>
      <w:w w:val="90"/>
      <w:sz w:val="18"/>
      <w:szCs w:val="24"/>
    </w:rPr>
  </w:style>
  <w:style w:type="paragraph" w:customStyle="1" w:styleId="Office">
    <w:name w:val="Office"/>
    <w:aliases w:val="section or unit name"/>
    <w:basedOn w:val="Normal"/>
    <w:qFormat/>
    <w:rsid w:val="007C7915"/>
    <w:rPr>
      <w:rFonts w:ascii="Arial" w:hAnsi="Arial"/>
      <w:color w:val="005595"/>
      <w:w w:val="90"/>
      <w:szCs w:val="20"/>
    </w:rPr>
  </w:style>
  <w:style w:type="paragraph" w:customStyle="1" w:styleId="Informal1">
    <w:name w:val="Informal1"/>
    <w:basedOn w:val="Normal"/>
    <w:rsid w:val="00A040EA"/>
    <w:pPr>
      <w:spacing w:before="60" w:after="60"/>
    </w:pPr>
    <w:rPr>
      <w:rFonts w:ascii="Times New Roman" w:hAnsi="Times New Roman"/>
      <w:sz w:val="24"/>
      <w:szCs w:val="20"/>
    </w:rPr>
  </w:style>
  <w:style w:type="paragraph" w:styleId="BalloonText">
    <w:name w:val="Balloon Text"/>
    <w:basedOn w:val="Normal"/>
    <w:link w:val="BalloonTextChar"/>
    <w:uiPriority w:val="99"/>
    <w:semiHidden/>
    <w:unhideWhenUsed/>
    <w:rsid w:val="00FD3066"/>
    <w:rPr>
      <w:rFonts w:ascii="Tahoma" w:hAnsi="Tahoma" w:cs="Tahoma"/>
      <w:sz w:val="16"/>
      <w:szCs w:val="16"/>
    </w:rPr>
  </w:style>
  <w:style w:type="character" w:customStyle="1" w:styleId="BalloonTextChar">
    <w:name w:val="Balloon Text Char"/>
    <w:basedOn w:val="DefaultParagraphFont"/>
    <w:link w:val="BalloonText"/>
    <w:uiPriority w:val="99"/>
    <w:semiHidden/>
    <w:rsid w:val="00FD306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86DDE"/>
    <w:rPr>
      <w:color w:val="800080" w:themeColor="followedHyperlink"/>
      <w:u w:val="single"/>
    </w:rPr>
  </w:style>
  <w:style w:type="paragraph" w:styleId="Header">
    <w:name w:val="header"/>
    <w:basedOn w:val="Normal"/>
    <w:link w:val="HeaderChar"/>
    <w:uiPriority w:val="99"/>
    <w:unhideWhenUsed/>
    <w:rsid w:val="004B1BFD"/>
    <w:pPr>
      <w:tabs>
        <w:tab w:val="center" w:pos="4680"/>
        <w:tab w:val="right" w:pos="9360"/>
      </w:tabs>
    </w:pPr>
  </w:style>
  <w:style w:type="character" w:customStyle="1" w:styleId="HeaderChar">
    <w:name w:val="Header Char"/>
    <w:basedOn w:val="DefaultParagraphFont"/>
    <w:link w:val="Header"/>
    <w:uiPriority w:val="99"/>
    <w:rsid w:val="004B1BFD"/>
    <w:rPr>
      <w:rFonts w:ascii="Calibri" w:eastAsia="Times New Roman" w:hAnsi="Calibri" w:cs="Times New Roman"/>
    </w:rPr>
  </w:style>
  <w:style w:type="paragraph" w:styleId="Footer">
    <w:name w:val="footer"/>
    <w:basedOn w:val="Normal"/>
    <w:link w:val="FooterChar"/>
    <w:uiPriority w:val="99"/>
    <w:unhideWhenUsed/>
    <w:rsid w:val="004B1BFD"/>
    <w:pPr>
      <w:tabs>
        <w:tab w:val="center" w:pos="4680"/>
        <w:tab w:val="right" w:pos="9360"/>
      </w:tabs>
    </w:pPr>
  </w:style>
  <w:style w:type="character" w:customStyle="1" w:styleId="FooterChar">
    <w:name w:val="Footer Char"/>
    <w:basedOn w:val="DefaultParagraphFont"/>
    <w:link w:val="Footer"/>
    <w:uiPriority w:val="99"/>
    <w:rsid w:val="004B1BFD"/>
    <w:rPr>
      <w:rFonts w:ascii="Calibri" w:eastAsia="Times New Roman" w:hAnsi="Calibri" w:cs="Times New Roman"/>
    </w:rPr>
  </w:style>
  <w:style w:type="paragraph" w:styleId="NormalWeb">
    <w:name w:val="Normal (Web)"/>
    <w:basedOn w:val="Normal"/>
    <w:uiPriority w:val="99"/>
    <w:semiHidden/>
    <w:unhideWhenUsed/>
    <w:rsid w:val="00E97FF4"/>
    <w:rPr>
      <w:rFonts w:ascii="Times New Roman" w:eastAsiaTheme="minorHAnsi" w:hAnsi="Times New Roman"/>
      <w:sz w:val="24"/>
      <w:szCs w:val="24"/>
    </w:rPr>
  </w:style>
  <w:style w:type="character" w:styleId="Strong">
    <w:name w:val="Strong"/>
    <w:basedOn w:val="DefaultParagraphFont"/>
    <w:uiPriority w:val="22"/>
    <w:qFormat/>
    <w:rsid w:val="00E97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09273">
      <w:bodyDiv w:val="1"/>
      <w:marLeft w:val="0"/>
      <w:marRight w:val="0"/>
      <w:marTop w:val="0"/>
      <w:marBottom w:val="0"/>
      <w:divBdr>
        <w:top w:val="none" w:sz="0" w:space="0" w:color="auto"/>
        <w:left w:val="none" w:sz="0" w:space="0" w:color="auto"/>
        <w:bottom w:val="none" w:sz="0" w:space="0" w:color="auto"/>
        <w:right w:val="none" w:sz="0" w:space="0" w:color="auto"/>
      </w:divBdr>
    </w:div>
    <w:div w:id="336343608">
      <w:bodyDiv w:val="1"/>
      <w:marLeft w:val="0"/>
      <w:marRight w:val="0"/>
      <w:marTop w:val="0"/>
      <w:marBottom w:val="0"/>
      <w:divBdr>
        <w:top w:val="none" w:sz="0" w:space="0" w:color="auto"/>
        <w:left w:val="none" w:sz="0" w:space="0" w:color="auto"/>
        <w:bottom w:val="none" w:sz="0" w:space="0" w:color="auto"/>
        <w:right w:val="none" w:sz="0" w:space="0" w:color="auto"/>
      </w:divBdr>
    </w:div>
    <w:div w:id="432018537">
      <w:bodyDiv w:val="1"/>
      <w:marLeft w:val="0"/>
      <w:marRight w:val="0"/>
      <w:marTop w:val="0"/>
      <w:marBottom w:val="0"/>
      <w:divBdr>
        <w:top w:val="none" w:sz="0" w:space="0" w:color="auto"/>
        <w:left w:val="none" w:sz="0" w:space="0" w:color="auto"/>
        <w:bottom w:val="none" w:sz="0" w:space="0" w:color="auto"/>
        <w:right w:val="none" w:sz="0" w:space="0" w:color="auto"/>
      </w:divBdr>
    </w:div>
    <w:div w:id="472606582">
      <w:bodyDiv w:val="1"/>
      <w:marLeft w:val="0"/>
      <w:marRight w:val="0"/>
      <w:marTop w:val="0"/>
      <w:marBottom w:val="0"/>
      <w:divBdr>
        <w:top w:val="none" w:sz="0" w:space="0" w:color="auto"/>
        <w:left w:val="none" w:sz="0" w:space="0" w:color="auto"/>
        <w:bottom w:val="none" w:sz="0" w:space="0" w:color="auto"/>
        <w:right w:val="none" w:sz="0" w:space="0" w:color="auto"/>
      </w:divBdr>
    </w:div>
    <w:div w:id="964695832">
      <w:bodyDiv w:val="1"/>
      <w:marLeft w:val="0"/>
      <w:marRight w:val="0"/>
      <w:marTop w:val="0"/>
      <w:marBottom w:val="0"/>
      <w:divBdr>
        <w:top w:val="none" w:sz="0" w:space="0" w:color="auto"/>
        <w:left w:val="none" w:sz="0" w:space="0" w:color="auto"/>
        <w:bottom w:val="none" w:sz="0" w:space="0" w:color="auto"/>
        <w:right w:val="none" w:sz="0" w:space="0" w:color="auto"/>
      </w:divBdr>
    </w:div>
    <w:div w:id="1077944689">
      <w:bodyDiv w:val="1"/>
      <w:marLeft w:val="0"/>
      <w:marRight w:val="0"/>
      <w:marTop w:val="0"/>
      <w:marBottom w:val="0"/>
      <w:divBdr>
        <w:top w:val="none" w:sz="0" w:space="0" w:color="auto"/>
        <w:left w:val="none" w:sz="0" w:space="0" w:color="auto"/>
        <w:bottom w:val="none" w:sz="0" w:space="0" w:color="auto"/>
        <w:right w:val="none" w:sz="0" w:space="0" w:color="auto"/>
      </w:divBdr>
    </w:div>
    <w:div w:id="1161048194">
      <w:bodyDiv w:val="1"/>
      <w:marLeft w:val="0"/>
      <w:marRight w:val="0"/>
      <w:marTop w:val="0"/>
      <w:marBottom w:val="0"/>
      <w:divBdr>
        <w:top w:val="none" w:sz="0" w:space="0" w:color="auto"/>
        <w:left w:val="none" w:sz="0" w:space="0" w:color="auto"/>
        <w:bottom w:val="none" w:sz="0" w:space="0" w:color="auto"/>
        <w:right w:val="none" w:sz="0" w:space="0" w:color="auto"/>
      </w:divBdr>
    </w:div>
    <w:div w:id="1382245601">
      <w:bodyDiv w:val="1"/>
      <w:marLeft w:val="0"/>
      <w:marRight w:val="0"/>
      <w:marTop w:val="0"/>
      <w:marBottom w:val="0"/>
      <w:divBdr>
        <w:top w:val="none" w:sz="0" w:space="0" w:color="auto"/>
        <w:left w:val="none" w:sz="0" w:space="0" w:color="auto"/>
        <w:bottom w:val="none" w:sz="0" w:space="0" w:color="auto"/>
        <w:right w:val="none" w:sz="0" w:space="0" w:color="auto"/>
      </w:divBdr>
    </w:div>
    <w:div w:id="1614824961">
      <w:bodyDiv w:val="1"/>
      <w:marLeft w:val="0"/>
      <w:marRight w:val="0"/>
      <w:marTop w:val="0"/>
      <w:marBottom w:val="0"/>
      <w:divBdr>
        <w:top w:val="none" w:sz="0" w:space="0" w:color="auto"/>
        <w:left w:val="none" w:sz="0" w:space="0" w:color="auto"/>
        <w:bottom w:val="none" w:sz="0" w:space="0" w:color="auto"/>
        <w:right w:val="none" w:sz="0" w:space="0" w:color="auto"/>
      </w:divBdr>
    </w:div>
    <w:div w:id="1712995234">
      <w:bodyDiv w:val="1"/>
      <w:marLeft w:val="0"/>
      <w:marRight w:val="0"/>
      <w:marTop w:val="0"/>
      <w:marBottom w:val="0"/>
      <w:divBdr>
        <w:top w:val="none" w:sz="0" w:space="0" w:color="auto"/>
        <w:left w:val="none" w:sz="0" w:space="0" w:color="auto"/>
        <w:bottom w:val="none" w:sz="0" w:space="0" w:color="auto"/>
        <w:right w:val="none" w:sz="0" w:space="0" w:color="auto"/>
      </w:divBdr>
    </w:div>
    <w:div w:id="1911962330">
      <w:bodyDiv w:val="1"/>
      <w:marLeft w:val="0"/>
      <w:marRight w:val="0"/>
      <w:marTop w:val="0"/>
      <w:marBottom w:val="0"/>
      <w:divBdr>
        <w:top w:val="none" w:sz="0" w:space="0" w:color="auto"/>
        <w:left w:val="none" w:sz="0" w:space="0" w:color="auto"/>
        <w:bottom w:val="none" w:sz="0" w:space="0" w:color="auto"/>
        <w:right w:val="none" w:sz="0" w:space="0" w:color="auto"/>
      </w:divBdr>
    </w:div>
    <w:div w:id="1954048367">
      <w:bodyDiv w:val="1"/>
      <w:marLeft w:val="0"/>
      <w:marRight w:val="0"/>
      <w:marTop w:val="0"/>
      <w:marBottom w:val="0"/>
      <w:divBdr>
        <w:top w:val="none" w:sz="0" w:space="0" w:color="auto"/>
        <w:left w:val="none" w:sz="0" w:space="0" w:color="auto"/>
        <w:bottom w:val="none" w:sz="0" w:space="0" w:color="auto"/>
        <w:right w:val="none" w:sz="0" w:space="0" w:color="auto"/>
      </w:divBdr>
    </w:div>
    <w:div w:id="196870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RMDocumentLibraryForm</Display>
  <Edit>RMDocumentLibraryForm</Edit>
  <New>RMDocumentLibraryForm</New>
</FormTemplates>
</file>

<file path=customXml/item3.xml><?xml version="1.0" encoding="utf-8"?>
<ct:contentTypeSchema xmlns:ct="http://schemas.microsoft.com/office/2006/metadata/contentType" xmlns:ma="http://schemas.microsoft.com/office/2006/metadata/properties/metaAttributes" ct:_="" ma:_="" ma:contentTypeName="Response Manager Document" ma:contentTypeID="0x0101008D499D85E81B0F43B1361D0FCF6FB0130063D027A69028FE4C9E950AECFE866CCA" ma:contentTypeVersion="0" ma:contentTypeDescription="" ma:contentTypeScope="" ma:versionID="d1a091633b11ed609cf26ce8ac33fa84">
  <xsd:schema xmlns:xsd="http://www.w3.org/2001/XMLSchema" xmlns:p="http://schemas.microsoft.com/office/2006/metadata/properties" targetNamespace="http://schemas.microsoft.com/office/2006/metadata/properties" ma:root="true" ma:fieldsID="e507f968821b8df4e0948f47f48dc0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9" ma:displayName="Description"/>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9B0D5-C38E-48B8-80B4-7F10F5C6A6B6}">
  <ds:schemaRefs>
    <ds:schemaRef ds:uri="http://schemas.microsoft.com/office/2006/metadata/properties"/>
  </ds:schemaRefs>
</ds:datastoreItem>
</file>

<file path=customXml/itemProps2.xml><?xml version="1.0" encoding="utf-8"?>
<ds:datastoreItem xmlns:ds="http://schemas.openxmlformats.org/officeDocument/2006/customXml" ds:itemID="{D20818DC-BE6F-4E44-95C1-83A80BEBB728}">
  <ds:schemaRefs>
    <ds:schemaRef ds:uri="http://schemas.microsoft.com/sharepoint/v3/contenttype/forms"/>
  </ds:schemaRefs>
</ds:datastoreItem>
</file>

<file path=customXml/itemProps3.xml><?xml version="1.0" encoding="utf-8"?>
<ds:datastoreItem xmlns:ds="http://schemas.openxmlformats.org/officeDocument/2006/customXml" ds:itemID="{F06F0A37-8D7E-4272-975A-2B6656E5D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85E8505-08C2-4DB9-AF37-7BCAA806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Meeting Agenda</vt:lpstr>
    </vt:vector>
  </TitlesOfParts>
  <Company>DHS</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DHS-OIS-NDS</dc:creator>
  <cp:lastModifiedBy>Hatcher Dewayne R</cp:lastModifiedBy>
  <cp:revision>2</cp:revision>
  <cp:lastPrinted>2013-10-21T17:27:00Z</cp:lastPrinted>
  <dcterms:created xsi:type="dcterms:W3CDTF">2018-01-03T21:22:00Z</dcterms:created>
  <dcterms:modified xsi:type="dcterms:W3CDTF">2018-01-03T21:22:00Z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0x0101008D499D85E81B0F43B1361D0FCF6FB0130063D027A69028FE4C9E950AECFE866CCA</vt:lpwstr>
  </property>
</Properties>
</file>