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25E" w:rsidRDefault="005A225E" w:rsidP="00F02A96">
      <w:pPr>
        <w:spacing w:after="0" w:line="240" w:lineRule="auto"/>
        <w:rPr>
          <w:b/>
          <w:sz w:val="28"/>
          <w:szCs w:val="28"/>
          <w:highlight w:val="yellow"/>
        </w:rPr>
      </w:pPr>
    </w:p>
    <w:p w:rsidR="005A225E" w:rsidRDefault="005A225E" w:rsidP="005A225E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</w:p>
    <w:p w:rsidR="0074055F" w:rsidRDefault="0074055F" w:rsidP="0074055F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</w:p>
    <w:p w:rsidR="006F2ADB" w:rsidRPr="006F2ADB" w:rsidRDefault="00213B0E" w:rsidP="0074055F">
      <w:pPr>
        <w:spacing w:after="0" w:line="240" w:lineRule="auto"/>
        <w:jc w:val="center"/>
        <w:rPr>
          <w:b/>
          <w:sz w:val="28"/>
          <w:szCs w:val="28"/>
        </w:rPr>
      </w:pPr>
      <w:r w:rsidRPr="006F2ADB">
        <w:rPr>
          <w:b/>
          <w:sz w:val="28"/>
          <w:szCs w:val="28"/>
        </w:rPr>
        <w:t xml:space="preserve">CLHO Prevention and Health Promotion </w:t>
      </w:r>
    </w:p>
    <w:p w:rsidR="00E20415" w:rsidRPr="00BE3D69" w:rsidRDefault="00213B0E" w:rsidP="006F2ADB">
      <w:pPr>
        <w:spacing w:after="0" w:line="240" w:lineRule="auto"/>
        <w:jc w:val="center"/>
        <w:rPr>
          <w:b/>
          <w:sz w:val="28"/>
          <w:szCs w:val="28"/>
        </w:rPr>
      </w:pPr>
      <w:r w:rsidRPr="006F2ADB">
        <w:rPr>
          <w:b/>
          <w:sz w:val="28"/>
          <w:szCs w:val="28"/>
        </w:rPr>
        <w:t>Committee</w:t>
      </w:r>
      <w:r w:rsidR="006F2ADB">
        <w:rPr>
          <w:b/>
          <w:sz w:val="28"/>
          <w:szCs w:val="28"/>
        </w:rPr>
        <w:t xml:space="preserve"> </w:t>
      </w:r>
      <w:r w:rsidR="00BE3D69" w:rsidRPr="006F2ADB">
        <w:rPr>
          <w:b/>
          <w:sz w:val="28"/>
          <w:szCs w:val="28"/>
        </w:rPr>
        <w:t>Agenda</w:t>
      </w:r>
      <w:r w:rsidR="00B67D2A">
        <w:rPr>
          <w:b/>
          <w:sz w:val="28"/>
          <w:szCs w:val="28"/>
        </w:rPr>
        <w:t xml:space="preserve"> &amp; Minutes</w:t>
      </w:r>
    </w:p>
    <w:p w:rsidR="006F2ADB" w:rsidRDefault="00F66D48" w:rsidP="00BE3D69">
      <w:pPr>
        <w:spacing w:after="0" w:line="240" w:lineRule="auto"/>
        <w:jc w:val="center"/>
      </w:pPr>
      <w:r>
        <w:t>December 5</w:t>
      </w:r>
      <w:r w:rsidR="00863DA3">
        <w:t xml:space="preserve">, </w:t>
      </w:r>
      <w:r w:rsidR="00213B0E">
        <w:t>2</w:t>
      </w:r>
      <w:r w:rsidR="006F2ADB">
        <w:t>019</w:t>
      </w:r>
    </w:p>
    <w:p w:rsidR="00BE3D69" w:rsidRDefault="005F697D" w:rsidP="00BE3D69">
      <w:pPr>
        <w:spacing w:after="0" w:line="240" w:lineRule="auto"/>
        <w:jc w:val="center"/>
      </w:pPr>
      <w:r>
        <w:t>1:00</w:t>
      </w:r>
      <w:r w:rsidR="00213B0E">
        <w:t xml:space="preserve"> –2:00 PM</w:t>
      </w:r>
    </w:p>
    <w:p w:rsidR="006F2ADB" w:rsidRDefault="009950DA" w:rsidP="006F2ADB">
      <w:pPr>
        <w:spacing w:after="0" w:line="240" w:lineRule="auto"/>
        <w:jc w:val="center"/>
      </w:pPr>
      <w:hyperlink r:id="rId7" w:tgtFrame="_blank" w:history="1">
        <w:r w:rsidR="006F2ADB">
          <w:rPr>
            <w:rStyle w:val="Hyperlink"/>
            <w:rFonts w:ascii="lato-regular" w:hAnsi="lato-regular"/>
            <w:color w:val="0000FF"/>
            <w:sz w:val="21"/>
            <w:szCs w:val="21"/>
          </w:rPr>
          <w:t xml:space="preserve">https://global.gotomeeting.com/join/677980789 </w:t>
        </w:r>
      </w:hyperlink>
    </w:p>
    <w:p w:rsidR="00BE3D69" w:rsidRDefault="00BE3D69" w:rsidP="00BE3D69">
      <w:pPr>
        <w:spacing w:after="0" w:line="240" w:lineRule="auto"/>
        <w:jc w:val="center"/>
      </w:pPr>
      <w:r>
        <w:t xml:space="preserve">PSOB room </w:t>
      </w:r>
      <w:r w:rsidR="00185001">
        <w:t>8</w:t>
      </w:r>
      <w:r>
        <w:t>15</w:t>
      </w:r>
    </w:p>
    <w:p w:rsidR="00BE3D69" w:rsidRDefault="00BE3D69" w:rsidP="00BE3D69">
      <w:pPr>
        <w:spacing w:after="0" w:line="240" w:lineRule="auto"/>
        <w:jc w:val="center"/>
      </w:pPr>
      <w:r>
        <w:t>Conference Call Information:</w:t>
      </w:r>
    </w:p>
    <w:p w:rsidR="006F2ADB" w:rsidRDefault="006F2ADB" w:rsidP="006F2ADB">
      <w:pPr>
        <w:spacing w:after="0" w:line="240" w:lineRule="auto"/>
        <w:jc w:val="center"/>
      </w:pPr>
      <w:r>
        <w:t>Dial: 1-866-590-5055</w:t>
      </w:r>
    </w:p>
    <w:p w:rsidR="006F2ADB" w:rsidRDefault="006F2ADB" w:rsidP="006F2ADB">
      <w:pPr>
        <w:spacing w:after="0" w:line="240" w:lineRule="auto"/>
        <w:jc w:val="center"/>
      </w:pPr>
      <w:r>
        <w:t>Participant Access Code: 651272</w:t>
      </w:r>
    </w:p>
    <w:p w:rsidR="00BE3D69" w:rsidRDefault="006F2ADB" w:rsidP="006F2ADB">
      <w:pPr>
        <w:spacing w:after="0" w:line="240" w:lineRule="auto"/>
        <w:jc w:val="center"/>
      </w:pPr>
      <w:r>
        <w:t xml:space="preserve">Host code: 316159 </w:t>
      </w:r>
    </w:p>
    <w:p w:rsidR="00BE3D69" w:rsidRDefault="00BE3D69" w:rsidP="00BE3D69">
      <w:pPr>
        <w:spacing w:after="0" w:line="240" w:lineRule="auto"/>
      </w:pPr>
    </w:p>
    <w:tbl>
      <w:tblPr>
        <w:tblStyle w:val="TableGrid"/>
        <w:tblW w:w="10313" w:type="dxa"/>
        <w:jc w:val="center"/>
        <w:tblLook w:val="04A0" w:firstRow="1" w:lastRow="0" w:firstColumn="1" w:lastColumn="0" w:noHBand="0" w:noVBand="1"/>
      </w:tblPr>
      <w:tblGrid>
        <w:gridCol w:w="2155"/>
        <w:gridCol w:w="1530"/>
        <w:gridCol w:w="5130"/>
        <w:gridCol w:w="1498"/>
      </w:tblGrid>
      <w:tr w:rsidR="00B56773" w:rsidRPr="00BE3D69" w:rsidTr="00D16533">
        <w:trPr>
          <w:trHeight w:val="452"/>
          <w:jc w:val="center"/>
        </w:trPr>
        <w:tc>
          <w:tcPr>
            <w:tcW w:w="2155" w:type="dxa"/>
            <w:shd w:val="clear" w:color="auto" w:fill="D9D9D9" w:themeFill="background1" w:themeFillShade="D9"/>
          </w:tcPr>
          <w:p w:rsidR="00B56773" w:rsidRPr="00BE3D69" w:rsidRDefault="00B56773" w:rsidP="00BE3D69">
            <w:pPr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B56773" w:rsidRPr="00BE3D69" w:rsidRDefault="00B56773" w:rsidP="00BE3D69">
            <w:pPr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5130" w:type="dxa"/>
            <w:shd w:val="clear" w:color="auto" w:fill="D9D9D9" w:themeFill="background1" w:themeFillShade="D9"/>
          </w:tcPr>
          <w:p w:rsidR="00B56773" w:rsidRPr="00BE3D69" w:rsidRDefault="00B56773" w:rsidP="00BE3D69">
            <w:pPr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1498" w:type="dxa"/>
            <w:shd w:val="clear" w:color="auto" w:fill="D9D9D9" w:themeFill="background1" w:themeFillShade="D9"/>
          </w:tcPr>
          <w:p w:rsidR="00B56773" w:rsidRPr="00BE3D69" w:rsidRDefault="00B56773" w:rsidP="00BE3D69">
            <w:pPr>
              <w:rPr>
                <w:b/>
              </w:rPr>
            </w:pPr>
            <w:r>
              <w:rPr>
                <w:b/>
              </w:rPr>
              <w:t>Responsible Party</w:t>
            </w:r>
          </w:p>
        </w:tc>
      </w:tr>
      <w:tr w:rsidR="00B56773" w:rsidRPr="008C7F00" w:rsidTr="00B42660">
        <w:trPr>
          <w:trHeight w:val="866"/>
          <w:jc w:val="center"/>
        </w:trPr>
        <w:tc>
          <w:tcPr>
            <w:tcW w:w="2155" w:type="dxa"/>
          </w:tcPr>
          <w:p w:rsidR="00B56773" w:rsidRPr="008C7F00" w:rsidRDefault="00B56773" w:rsidP="00BE3D69">
            <w:pPr>
              <w:rPr>
                <w:rFonts w:asciiTheme="minorHAnsi" w:hAnsiTheme="minorHAnsi" w:cstheme="minorHAnsi"/>
              </w:rPr>
            </w:pPr>
            <w:r w:rsidRPr="008C7F00">
              <w:rPr>
                <w:rFonts w:asciiTheme="minorHAnsi" w:hAnsiTheme="minorHAnsi" w:cstheme="minorHAnsi"/>
              </w:rPr>
              <w:t>Welcome, Introductions (as needed) and roll call</w:t>
            </w:r>
          </w:p>
        </w:tc>
        <w:tc>
          <w:tcPr>
            <w:tcW w:w="1530" w:type="dxa"/>
          </w:tcPr>
          <w:p w:rsidR="00B56773" w:rsidRPr="008C7F00" w:rsidRDefault="00B56773" w:rsidP="00BE3D69">
            <w:pPr>
              <w:rPr>
                <w:rFonts w:asciiTheme="minorHAnsi" w:hAnsiTheme="minorHAnsi" w:cstheme="minorHAnsi"/>
              </w:rPr>
            </w:pPr>
            <w:r w:rsidRPr="008C7F00">
              <w:rPr>
                <w:rFonts w:asciiTheme="minorHAnsi" w:hAnsiTheme="minorHAnsi" w:cstheme="minorHAnsi"/>
              </w:rPr>
              <w:t>Quorum is 50% +1 of committee membership</w:t>
            </w:r>
          </w:p>
        </w:tc>
        <w:tc>
          <w:tcPr>
            <w:tcW w:w="5130" w:type="dxa"/>
            <w:shd w:val="clear" w:color="auto" w:fill="auto"/>
          </w:tcPr>
          <w:p w:rsidR="00781EB0" w:rsidRPr="008C7F00" w:rsidRDefault="00781EB0" w:rsidP="00781EB0">
            <w:pPr>
              <w:rPr>
                <w:rFonts w:asciiTheme="minorHAnsi" w:hAnsiTheme="minorHAnsi" w:cstheme="minorHAnsi"/>
                <w:b/>
                <w:i/>
              </w:rPr>
            </w:pPr>
            <w:r w:rsidRPr="008C7F00">
              <w:rPr>
                <w:rFonts w:asciiTheme="minorHAnsi" w:hAnsiTheme="minorHAnsi" w:cstheme="minorHAnsi"/>
                <w:b/>
                <w:i/>
              </w:rPr>
              <w:t xml:space="preserve">Committee: </w:t>
            </w:r>
          </w:p>
          <w:p w:rsidR="00781EB0" w:rsidRPr="008C7F00" w:rsidRDefault="00781EB0" w:rsidP="001067C0">
            <w:pPr>
              <w:rPr>
                <w:rFonts w:asciiTheme="minorHAnsi" w:hAnsiTheme="minorHAnsi" w:cstheme="minorHAnsi"/>
                <w:bCs/>
                <w:i/>
                <w:color w:val="000000"/>
              </w:rPr>
            </w:pPr>
            <w:r w:rsidRPr="008C7F00">
              <w:rPr>
                <w:rFonts w:asciiTheme="minorHAnsi" w:hAnsiTheme="minorHAnsi" w:cstheme="minorHAnsi"/>
                <w:i/>
                <w:color w:val="000000"/>
              </w:rPr>
              <w:t xml:space="preserve">(Benton) Sara Hartstein, </w:t>
            </w:r>
            <w:r w:rsidRPr="008C7F00">
              <w:rPr>
                <w:rFonts w:asciiTheme="minorHAnsi" w:hAnsiTheme="minorHAnsi" w:cstheme="minorHAnsi"/>
                <w:i/>
                <w:color w:val="000000"/>
                <w:highlight w:val="green"/>
              </w:rPr>
              <w:t xml:space="preserve">(Clackamas) Jamie Zentner, </w:t>
            </w:r>
            <w:r w:rsidRPr="008C7F00">
              <w:rPr>
                <w:rFonts w:asciiTheme="minorHAnsi" w:hAnsiTheme="minorHAnsi" w:cstheme="minorHAnsi"/>
                <w:i/>
                <w:color w:val="000000"/>
              </w:rPr>
              <w:t xml:space="preserve">(Clatsop) </w:t>
            </w:r>
            <w:r w:rsidR="00E02EA0" w:rsidRPr="008C7F00">
              <w:rPr>
                <w:rFonts w:asciiTheme="minorHAnsi" w:hAnsiTheme="minorHAnsi" w:cstheme="minorHAnsi"/>
                <w:i/>
                <w:color w:val="000000"/>
              </w:rPr>
              <w:t>Jill Quackenbush</w:t>
            </w:r>
            <w:r w:rsidRPr="008C7F00">
              <w:rPr>
                <w:rFonts w:asciiTheme="minorHAnsi" w:hAnsiTheme="minorHAnsi" w:cstheme="minorHAnsi"/>
                <w:i/>
                <w:color w:val="000000"/>
              </w:rPr>
              <w:t xml:space="preserve">, </w:t>
            </w:r>
            <w:r w:rsidR="00F66D48" w:rsidRPr="008C7F00">
              <w:rPr>
                <w:rFonts w:asciiTheme="minorHAnsi" w:hAnsiTheme="minorHAnsi" w:cstheme="minorHAnsi"/>
                <w:i/>
                <w:color w:val="000000"/>
              </w:rPr>
              <w:t xml:space="preserve">(Columbia) Suzanne Beaupre, </w:t>
            </w:r>
            <w:r w:rsidRPr="008C7F00">
              <w:rPr>
                <w:rFonts w:asciiTheme="minorHAnsi" w:hAnsiTheme="minorHAnsi" w:cstheme="minorHAnsi"/>
                <w:i/>
                <w:color w:val="000000"/>
                <w:highlight w:val="green"/>
              </w:rPr>
              <w:t>(Crook) K</w:t>
            </w:r>
            <w:r w:rsidR="0043784C" w:rsidRPr="008C7F00">
              <w:rPr>
                <w:rFonts w:asciiTheme="minorHAnsi" w:hAnsiTheme="minorHAnsi" w:cstheme="minorHAnsi"/>
                <w:i/>
                <w:color w:val="000000"/>
                <w:highlight w:val="green"/>
              </w:rPr>
              <w:t>atie Plumb</w:t>
            </w:r>
            <w:r w:rsidRPr="008C7F00">
              <w:rPr>
                <w:rFonts w:asciiTheme="minorHAnsi" w:hAnsiTheme="minorHAnsi" w:cstheme="minorHAnsi"/>
                <w:i/>
                <w:color w:val="000000"/>
                <w:highlight w:val="green"/>
              </w:rPr>
              <w:t xml:space="preserve">, </w:t>
            </w:r>
            <w:r w:rsidRPr="008C7F00">
              <w:rPr>
                <w:rFonts w:asciiTheme="minorHAnsi" w:hAnsiTheme="minorHAnsi" w:cstheme="minorHAnsi"/>
                <w:i/>
                <w:color w:val="000000"/>
              </w:rPr>
              <w:t xml:space="preserve">(Deschutes) Jessica Jacks, </w:t>
            </w:r>
            <w:r w:rsidRPr="008C7F00">
              <w:rPr>
                <w:rFonts w:asciiTheme="minorHAnsi" w:hAnsiTheme="minorHAnsi" w:cstheme="minorHAnsi"/>
                <w:i/>
                <w:color w:val="000000"/>
                <w:highlight w:val="green"/>
              </w:rPr>
              <w:t>(Deschutes) Julie Spackman</w:t>
            </w:r>
            <w:r w:rsidR="0043784C" w:rsidRPr="008C7F00">
              <w:rPr>
                <w:rFonts w:asciiTheme="minorHAnsi" w:hAnsiTheme="minorHAnsi" w:cstheme="minorHAnsi"/>
                <w:i/>
                <w:color w:val="000000"/>
                <w:highlight w:val="green"/>
              </w:rPr>
              <w:t>,</w:t>
            </w:r>
            <w:r w:rsidRPr="008C7F00">
              <w:rPr>
                <w:rFonts w:asciiTheme="minorHAnsi" w:hAnsiTheme="minorHAnsi" w:cstheme="minorHAnsi"/>
                <w:i/>
                <w:color w:val="000000"/>
                <w:highlight w:val="green"/>
              </w:rPr>
              <w:t xml:space="preserve"> </w:t>
            </w:r>
            <w:r w:rsidR="004E30CF" w:rsidRPr="008C7F00">
              <w:rPr>
                <w:rFonts w:asciiTheme="minorHAnsi" w:hAnsiTheme="minorHAnsi" w:cstheme="minorHAnsi"/>
                <w:i/>
                <w:color w:val="000000"/>
                <w:highlight w:val="green"/>
              </w:rPr>
              <w:t>(Deschutes) Sarah Holloway,</w:t>
            </w:r>
            <w:r w:rsidR="004E30CF" w:rsidRPr="008C7F00">
              <w:rPr>
                <w:rFonts w:asciiTheme="minorHAnsi" w:hAnsiTheme="minorHAnsi" w:cstheme="minorHAnsi"/>
                <w:i/>
                <w:color w:val="000000"/>
              </w:rPr>
              <w:t xml:space="preserve"> (Douglas) Christin Rutledge, </w:t>
            </w:r>
            <w:r w:rsidRPr="008C7F00">
              <w:rPr>
                <w:rFonts w:asciiTheme="minorHAnsi" w:hAnsiTheme="minorHAnsi" w:cstheme="minorHAnsi"/>
                <w:i/>
                <w:color w:val="000000"/>
                <w:highlight w:val="green"/>
              </w:rPr>
              <w:t xml:space="preserve">(Jackson) </w:t>
            </w:r>
            <w:r w:rsidRPr="008C7F00">
              <w:rPr>
                <w:rFonts w:asciiTheme="minorHAnsi" w:hAnsiTheme="minorHAnsi" w:cstheme="minorHAnsi"/>
                <w:bCs/>
                <w:color w:val="000000"/>
                <w:highlight w:val="green"/>
              </w:rPr>
              <w:t>Tanya Phillips,</w:t>
            </w:r>
            <w:r w:rsidRPr="008C7F00">
              <w:rPr>
                <w:rFonts w:asciiTheme="minorHAnsi" w:hAnsiTheme="minorHAnsi" w:cstheme="minorHAnsi"/>
                <w:b/>
                <w:bCs/>
                <w:i/>
                <w:color w:val="000000"/>
                <w:highlight w:val="green"/>
              </w:rPr>
              <w:t xml:space="preserve"> </w:t>
            </w:r>
            <w:r w:rsidRPr="008C7F00">
              <w:rPr>
                <w:rFonts w:asciiTheme="minorHAnsi" w:hAnsiTheme="minorHAnsi" w:cstheme="minorHAnsi"/>
                <w:i/>
                <w:color w:val="000000"/>
                <w:highlight w:val="green"/>
              </w:rPr>
              <w:t xml:space="preserve">(Jefferson) </w:t>
            </w:r>
            <w:r w:rsidR="00654FDF" w:rsidRPr="008C7F00">
              <w:rPr>
                <w:rFonts w:asciiTheme="minorHAnsi" w:hAnsiTheme="minorHAnsi" w:cstheme="minorHAnsi"/>
                <w:i/>
                <w:color w:val="000000"/>
                <w:highlight w:val="green"/>
              </w:rPr>
              <w:t>Emily Wegener</w:t>
            </w:r>
            <w:r w:rsidRPr="008C7F00">
              <w:rPr>
                <w:rFonts w:asciiTheme="minorHAnsi" w:hAnsiTheme="minorHAnsi" w:cstheme="minorHAnsi"/>
                <w:i/>
                <w:color w:val="000000"/>
                <w:highlight w:val="green"/>
              </w:rPr>
              <w:t xml:space="preserve">, (Klamath) </w:t>
            </w:r>
            <w:r w:rsidR="0043784C" w:rsidRPr="008C7F00">
              <w:rPr>
                <w:rFonts w:asciiTheme="minorHAnsi" w:hAnsiTheme="minorHAnsi" w:cstheme="minorHAnsi"/>
                <w:b/>
                <w:i/>
                <w:color w:val="000000"/>
                <w:highlight w:val="green"/>
              </w:rPr>
              <w:t>Jennifer Little</w:t>
            </w:r>
            <w:r w:rsidR="001067C0" w:rsidRPr="008C7F00">
              <w:rPr>
                <w:rFonts w:asciiTheme="minorHAnsi" w:hAnsiTheme="minorHAnsi" w:cstheme="minorHAnsi"/>
                <w:i/>
                <w:color w:val="000000"/>
                <w:highlight w:val="green"/>
              </w:rPr>
              <w:t xml:space="preserve"> </w:t>
            </w:r>
            <w:r w:rsidR="001067C0" w:rsidRPr="008C7F00">
              <w:rPr>
                <w:rFonts w:asciiTheme="minorHAnsi" w:hAnsiTheme="minorHAnsi" w:cstheme="minorHAnsi"/>
                <w:b/>
                <w:i/>
                <w:color w:val="000000"/>
                <w:highlight w:val="green"/>
              </w:rPr>
              <w:t>(Chair)</w:t>
            </w:r>
            <w:r w:rsidRPr="008C7F00">
              <w:rPr>
                <w:rFonts w:asciiTheme="minorHAnsi" w:hAnsiTheme="minorHAnsi" w:cstheme="minorHAnsi"/>
                <w:b/>
                <w:i/>
                <w:color w:val="000000"/>
                <w:highlight w:val="green"/>
              </w:rPr>
              <w:t>,</w:t>
            </w:r>
            <w:r w:rsidRPr="008C7F00">
              <w:rPr>
                <w:rFonts w:asciiTheme="minorHAnsi" w:hAnsiTheme="minorHAnsi" w:cstheme="minorHAnsi"/>
                <w:i/>
                <w:color w:val="000000"/>
              </w:rPr>
              <w:t xml:space="preserve"> (Lane) CA Baskerville, (Lane) Jocelyn Warren, </w:t>
            </w:r>
            <w:r w:rsidRPr="008C7F00">
              <w:rPr>
                <w:rFonts w:asciiTheme="minorHAnsi" w:hAnsiTheme="minorHAnsi" w:cstheme="minorHAnsi"/>
                <w:i/>
                <w:color w:val="000000"/>
                <w:highlight w:val="green"/>
              </w:rPr>
              <w:t xml:space="preserve">(Lincoln) </w:t>
            </w:r>
            <w:r w:rsidR="001067C0" w:rsidRPr="008C7F00">
              <w:rPr>
                <w:rFonts w:asciiTheme="minorHAnsi" w:hAnsiTheme="minorHAnsi" w:cstheme="minorHAnsi"/>
                <w:i/>
                <w:color w:val="000000"/>
                <w:highlight w:val="green"/>
              </w:rPr>
              <w:t>Aimee Snyder</w:t>
            </w:r>
            <w:r w:rsidRPr="008C7F00">
              <w:rPr>
                <w:rFonts w:asciiTheme="minorHAnsi" w:hAnsiTheme="minorHAnsi" w:cstheme="minorHAnsi"/>
                <w:i/>
                <w:color w:val="000000"/>
                <w:highlight w:val="green"/>
              </w:rPr>
              <w:t>,</w:t>
            </w:r>
            <w:r w:rsidRPr="008C7F00">
              <w:rPr>
                <w:rFonts w:asciiTheme="minorHAnsi" w:hAnsiTheme="minorHAnsi" w:cstheme="minorHAnsi"/>
                <w:i/>
                <w:color w:val="000000"/>
              </w:rPr>
              <w:t xml:space="preserve"> (Lincoln) Shelley Paeth, (Linn) Rachel Peters</w:t>
            </w:r>
            <w:r w:rsidR="0043784C" w:rsidRPr="008C7F00">
              <w:rPr>
                <w:rFonts w:asciiTheme="minorHAnsi" w:hAnsiTheme="minorHAnsi" w:cstheme="minorHAnsi"/>
                <w:i/>
                <w:color w:val="000000"/>
              </w:rPr>
              <w:t>e</w:t>
            </w:r>
            <w:r w:rsidRPr="008C7F00">
              <w:rPr>
                <w:rFonts w:asciiTheme="minorHAnsi" w:hAnsiTheme="minorHAnsi" w:cstheme="minorHAnsi"/>
                <w:i/>
                <w:color w:val="000000"/>
              </w:rPr>
              <w:t xml:space="preserve">n,  </w:t>
            </w:r>
            <w:r w:rsidRPr="008C7F00">
              <w:rPr>
                <w:rFonts w:asciiTheme="minorHAnsi" w:hAnsiTheme="minorHAnsi" w:cstheme="minorHAnsi"/>
                <w:i/>
                <w:color w:val="000000"/>
                <w:highlight w:val="green"/>
              </w:rPr>
              <w:t xml:space="preserve">(Malheur) </w:t>
            </w:r>
            <w:r w:rsidR="003A2843" w:rsidRPr="008C7F00">
              <w:rPr>
                <w:rFonts w:asciiTheme="minorHAnsi" w:hAnsiTheme="minorHAnsi" w:cstheme="minorHAnsi"/>
                <w:i/>
                <w:color w:val="000000"/>
                <w:highlight w:val="green"/>
              </w:rPr>
              <w:t>Sarah Poe</w:t>
            </w:r>
            <w:r w:rsidRPr="008C7F00">
              <w:rPr>
                <w:rFonts w:asciiTheme="minorHAnsi" w:hAnsiTheme="minorHAnsi" w:cstheme="minorHAnsi"/>
                <w:i/>
                <w:color w:val="000000"/>
              </w:rPr>
              <w:t xml:space="preserve">, </w:t>
            </w:r>
            <w:r w:rsidR="003A2843" w:rsidRPr="004C18FF">
              <w:rPr>
                <w:rFonts w:asciiTheme="minorHAnsi" w:hAnsiTheme="minorHAnsi" w:cstheme="minorHAnsi"/>
                <w:i/>
                <w:color w:val="000000"/>
                <w:highlight w:val="green"/>
              </w:rPr>
              <w:t>(Malheur) Rebecca S</w:t>
            </w:r>
            <w:r w:rsidR="009D0BC0" w:rsidRPr="004C18FF">
              <w:rPr>
                <w:rFonts w:asciiTheme="minorHAnsi" w:hAnsiTheme="minorHAnsi" w:cstheme="minorHAnsi"/>
                <w:i/>
                <w:color w:val="000000"/>
                <w:highlight w:val="green"/>
              </w:rPr>
              <w:t>t</w:t>
            </w:r>
            <w:r w:rsidR="003A2843" w:rsidRPr="004C18FF">
              <w:rPr>
                <w:rFonts w:asciiTheme="minorHAnsi" w:hAnsiTheme="minorHAnsi" w:cstheme="minorHAnsi"/>
                <w:i/>
                <w:color w:val="000000"/>
                <w:highlight w:val="green"/>
              </w:rPr>
              <w:t xml:space="preserve">ricker, </w:t>
            </w:r>
            <w:r w:rsidRPr="004C18FF">
              <w:rPr>
                <w:rFonts w:asciiTheme="minorHAnsi" w:hAnsiTheme="minorHAnsi" w:cstheme="minorHAnsi"/>
                <w:i/>
                <w:color w:val="000000"/>
                <w:highlight w:val="green"/>
              </w:rPr>
              <w:t xml:space="preserve"> (Multnomah</w:t>
            </w:r>
            <w:r w:rsidRPr="008C7F00">
              <w:rPr>
                <w:rFonts w:asciiTheme="minorHAnsi" w:hAnsiTheme="minorHAnsi" w:cstheme="minorHAnsi"/>
                <w:i/>
                <w:color w:val="000000"/>
                <w:highlight w:val="green"/>
              </w:rPr>
              <w:t>) LaRisha Baker, (Multnomah) Tameka Brazile,</w:t>
            </w:r>
            <w:r w:rsidR="003A2843" w:rsidRPr="008C7F00">
              <w:rPr>
                <w:rFonts w:asciiTheme="minorHAnsi" w:hAnsiTheme="minorHAnsi" w:cstheme="minorHAnsi"/>
                <w:i/>
                <w:color w:val="000000"/>
                <w:highlight w:val="green"/>
              </w:rPr>
              <w:t xml:space="preserve"> </w:t>
            </w:r>
            <w:r w:rsidR="0039381B" w:rsidRPr="008C7F00">
              <w:rPr>
                <w:rFonts w:asciiTheme="minorHAnsi" w:hAnsiTheme="minorHAnsi" w:cstheme="minorHAnsi"/>
                <w:i/>
                <w:color w:val="000000"/>
                <w:highlight w:val="green"/>
              </w:rPr>
              <w:t>(Umatilla) Amanda</w:t>
            </w:r>
            <w:r w:rsidR="009662D4" w:rsidRPr="008C7F00">
              <w:rPr>
                <w:rFonts w:asciiTheme="minorHAnsi" w:hAnsiTheme="minorHAnsi" w:cstheme="minorHAnsi"/>
                <w:i/>
                <w:color w:val="000000"/>
                <w:highlight w:val="green"/>
              </w:rPr>
              <w:t xml:space="preserve"> Walsborn</w:t>
            </w:r>
            <w:r w:rsidR="00A652C8" w:rsidRPr="008C7F00">
              <w:rPr>
                <w:rFonts w:asciiTheme="minorHAnsi" w:hAnsiTheme="minorHAnsi" w:cstheme="minorHAnsi"/>
                <w:i/>
                <w:color w:val="000000"/>
              </w:rPr>
              <w:t>,</w:t>
            </w:r>
            <w:r w:rsidR="0039381B" w:rsidRPr="008C7F00">
              <w:rPr>
                <w:rFonts w:asciiTheme="minorHAnsi" w:hAnsiTheme="minorHAnsi" w:cstheme="minorHAnsi"/>
                <w:i/>
                <w:color w:val="000000"/>
              </w:rPr>
              <w:t xml:space="preserve"> </w:t>
            </w:r>
            <w:r w:rsidR="003A2843" w:rsidRPr="008C7F00">
              <w:rPr>
                <w:rFonts w:asciiTheme="minorHAnsi" w:hAnsiTheme="minorHAnsi" w:cstheme="minorHAnsi"/>
                <w:i/>
                <w:color w:val="000000"/>
              </w:rPr>
              <w:t xml:space="preserve">(Union) Carrie Brogoitti, </w:t>
            </w:r>
            <w:r w:rsidRPr="008C7F00">
              <w:rPr>
                <w:rFonts w:asciiTheme="minorHAnsi" w:hAnsiTheme="minorHAnsi" w:cstheme="minorHAnsi"/>
                <w:i/>
                <w:color w:val="000000"/>
              </w:rPr>
              <w:t xml:space="preserve">(Washington) Ahmed Mohamad </w:t>
            </w:r>
            <w:r w:rsidRPr="004C18FF">
              <w:rPr>
                <w:rFonts w:asciiTheme="minorHAnsi" w:hAnsiTheme="minorHAnsi" w:cstheme="minorHAnsi"/>
                <w:i/>
                <w:color w:val="000000"/>
                <w:highlight w:val="green"/>
              </w:rPr>
              <w:t>(Washington) Gwyn Ashcom,</w:t>
            </w:r>
            <w:r w:rsidRPr="008C7F00">
              <w:rPr>
                <w:rFonts w:asciiTheme="minorHAnsi" w:hAnsiTheme="minorHAnsi" w:cstheme="minorHAnsi"/>
                <w:i/>
                <w:color w:val="000000"/>
              </w:rPr>
              <w:t xml:space="preserve"> </w:t>
            </w:r>
            <w:r w:rsidRPr="008C7F00">
              <w:rPr>
                <w:rFonts w:asciiTheme="minorHAnsi" w:hAnsiTheme="minorHAnsi" w:cstheme="minorHAnsi"/>
                <w:i/>
                <w:color w:val="000000"/>
                <w:highlight w:val="green"/>
              </w:rPr>
              <w:t xml:space="preserve">(Yamhill) </w:t>
            </w:r>
            <w:r w:rsidRPr="008C7F00">
              <w:rPr>
                <w:rFonts w:asciiTheme="minorHAnsi" w:hAnsiTheme="minorHAnsi" w:cstheme="minorHAnsi"/>
                <w:b/>
                <w:bCs/>
                <w:i/>
                <w:color w:val="000000"/>
                <w:highlight w:val="green"/>
              </w:rPr>
              <w:t>Lindsey Manfrin</w:t>
            </w:r>
            <w:r w:rsidR="00D57E12" w:rsidRPr="008C7F00">
              <w:rPr>
                <w:rFonts w:asciiTheme="minorHAnsi" w:hAnsiTheme="minorHAnsi" w:cstheme="minorHAnsi"/>
                <w:b/>
                <w:bCs/>
                <w:i/>
                <w:color w:val="000000"/>
                <w:highlight w:val="green"/>
              </w:rPr>
              <w:t xml:space="preserve"> Chair</w:t>
            </w:r>
            <w:r w:rsidRPr="008C7F00">
              <w:rPr>
                <w:rFonts w:asciiTheme="minorHAnsi" w:hAnsiTheme="minorHAnsi" w:cstheme="minorHAnsi"/>
                <w:b/>
                <w:bCs/>
                <w:i/>
                <w:color w:val="000000"/>
                <w:highlight w:val="green"/>
              </w:rPr>
              <w:t>,</w:t>
            </w:r>
            <w:r w:rsidRPr="008C7F00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 </w:t>
            </w:r>
            <w:r w:rsidRPr="008C7F00">
              <w:rPr>
                <w:rFonts w:asciiTheme="minorHAnsi" w:hAnsiTheme="minorHAnsi" w:cstheme="minorHAnsi"/>
                <w:bCs/>
                <w:i/>
                <w:color w:val="000000"/>
              </w:rPr>
              <w:t>(</w:t>
            </w:r>
            <w:r w:rsidR="003A2843" w:rsidRPr="008C7F00">
              <w:rPr>
                <w:rFonts w:asciiTheme="minorHAnsi" w:hAnsiTheme="minorHAnsi" w:cstheme="minorHAnsi"/>
                <w:bCs/>
                <w:i/>
                <w:color w:val="000000"/>
              </w:rPr>
              <w:t>HO Rep</w:t>
            </w:r>
            <w:r w:rsidRPr="008C7F00">
              <w:rPr>
                <w:rFonts w:asciiTheme="minorHAnsi" w:hAnsiTheme="minorHAnsi" w:cstheme="minorHAnsi"/>
                <w:bCs/>
                <w:i/>
                <w:color w:val="000000"/>
              </w:rPr>
              <w:t xml:space="preserve">) </w:t>
            </w:r>
            <w:r w:rsidR="003A2843" w:rsidRPr="008C7F00">
              <w:rPr>
                <w:rFonts w:asciiTheme="minorHAnsi" w:hAnsiTheme="minorHAnsi" w:cstheme="minorHAnsi"/>
                <w:bCs/>
                <w:i/>
                <w:color w:val="000000"/>
              </w:rPr>
              <w:t>Jennifer Vines</w:t>
            </w:r>
          </w:p>
          <w:p w:rsidR="00781EB0" w:rsidRPr="008C7F00" w:rsidRDefault="00781EB0" w:rsidP="00781EB0">
            <w:pPr>
              <w:rPr>
                <w:rFonts w:asciiTheme="minorHAnsi" w:hAnsiTheme="minorHAnsi" w:cstheme="minorHAnsi"/>
                <w:b/>
                <w:i/>
              </w:rPr>
            </w:pPr>
          </w:p>
          <w:p w:rsidR="00781EB0" w:rsidRPr="008C7F00" w:rsidRDefault="00781EB0" w:rsidP="00781EB0">
            <w:pPr>
              <w:rPr>
                <w:rFonts w:asciiTheme="minorHAnsi" w:hAnsiTheme="minorHAnsi" w:cstheme="minorHAnsi"/>
                <w:i/>
              </w:rPr>
            </w:pPr>
            <w:r w:rsidRPr="008C7F00">
              <w:rPr>
                <w:rFonts w:asciiTheme="minorHAnsi" w:hAnsiTheme="minorHAnsi" w:cstheme="minorHAnsi"/>
                <w:b/>
                <w:i/>
              </w:rPr>
              <w:t>OHA:</w:t>
            </w:r>
            <w:r w:rsidRPr="008C7F00">
              <w:rPr>
                <w:rFonts w:asciiTheme="minorHAnsi" w:hAnsiTheme="minorHAnsi" w:cstheme="minorHAnsi"/>
                <w:i/>
              </w:rPr>
              <w:t xml:space="preserve">  </w:t>
            </w:r>
            <w:r w:rsidRPr="008C7F00">
              <w:rPr>
                <w:rFonts w:asciiTheme="minorHAnsi" w:hAnsiTheme="minorHAnsi" w:cstheme="minorHAnsi"/>
                <w:i/>
                <w:highlight w:val="green"/>
              </w:rPr>
              <w:t xml:space="preserve">(CLHO Support CP&amp; HP) </w:t>
            </w:r>
            <w:r w:rsidR="005E7FF7" w:rsidRPr="008C7F00">
              <w:rPr>
                <w:rFonts w:asciiTheme="minorHAnsi" w:hAnsiTheme="minorHAnsi" w:cstheme="minorHAnsi"/>
                <w:i/>
                <w:highlight w:val="green"/>
              </w:rPr>
              <w:t>Jackie Harris</w:t>
            </w:r>
            <w:r w:rsidRPr="008C7F00">
              <w:rPr>
                <w:rFonts w:asciiTheme="minorHAnsi" w:hAnsiTheme="minorHAnsi" w:cstheme="minorHAnsi"/>
                <w:i/>
                <w:highlight w:val="green"/>
              </w:rPr>
              <w:t>,</w:t>
            </w:r>
            <w:r w:rsidR="0040001F">
              <w:rPr>
                <w:rFonts w:asciiTheme="minorHAnsi" w:hAnsiTheme="minorHAnsi" w:cstheme="minorHAnsi"/>
                <w:i/>
                <w:highlight w:val="green"/>
              </w:rPr>
              <w:t xml:space="preserve"> (HPCDP) Michael Martinez,</w:t>
            </w:r>
            <w:r w:rsidRPr="008C7F00">
              <w:rPr>
                <w:rFonts w:asciiTheme="minorHAnsi" w:hAnsiTheme="minorHAnsi" w:cstheme="minorHAnsi"/>
                <w:i/>
                <w:highlight w:val="green"/>
              </w:rPr>
              <w:t xml:space="preserve"> </w:t>
            </w:r>
            <w:r w:rsidR="005E7FF7" w:rsidRPr="008C7F00">
              <w:rPr>
                <w:rFonts w:asciiTheme="minorHAnsi" w:hAnsiTheme="minorHAnsi" w:cstheme="minorHAnsi"/>
                <w:i/>
                <w:highlight w:val="green"/>
              </w:rPr>
              <w:t>(</w:t>
            </w:r>
            <w:r w:rsidR="0014673B" w:rsidRPr="008C7F00">
              <w:rPr>
                <w:rFonts w:asciiTheme="minorHAnsi" w:hAnsiTheme="minorHAnsi" w:cstheme="minorHAnsi"/>
                <w:i/>
                <w:highlight w:val="green"/>
              </w:rPr>
              <w:t>HPCDP</w:t>
            </w:r>
            <w:r w:rsidR="005E7FF7" w:rsidRPr="008C7F00">
              <w:rPr>
                <w:rFonts w:asciiTheme="minorHAnsi" w:hAnsiTheme="minorHAnsi" w:cstheme="minorHAnsi"/>
                <w:i/>
                <w:highlight w:val="green"/>
              </w:rPr>
              <w:t>)</w:t>
            </w:r>
            <w:r w:rsidRPr="008C7F00">
              <w:rPr>
                <w:rFonts w:asciiTheme="minorHAnsi" w:hAnsiTheme="minorHAnsi" w:cstheme="minorHAnsi"/>
                <w:i/>
                <w:highlight w:val="green"/>
              </w:rPr>
              <w:t xml:space="preserve"> </w:t>
            </w:r>
            <w:r w:rsidR="009A34AC" w:rsidRPr="008C7F00">
              <w:rPr>
                <w:rFonts w:asciiTheme="minorHAnsi" w:hAnsiTheme="minorHAnsi" w:cstheme="minorHAnsi"/>
                <w:i/>
                <w:highlight w:val="green"/>
              </w:rPr>
              <w:t xml:space="preserve">Ashley Thirstrup, </w:t>
            </w:r>
            <w:r w:rsidR="005E7FF7" w:rsidRPr="008C7F00">
              <w:rPr>
                <w:rFonts w:asciiTheme="minorHAnsi" w:hAnsiTheme="minorHAnsi" w:cstheme="minorHAnsi"/>
                <w:i/>
                <w:highlight w:val="green"/>
              </w:rPr>
              <w:t xml:space="preserve">(IVPP) </w:t>
            </w:r>
            <w:r w:rsidR="009B31D2" w:rsidRPr="008C7F00">
              <w:rPr>
                <w:rFonts w:asciiTheme="minorHAnsi" w:hAnsiTheme="minorHAnsi" w:cstheme="minorHAnsi"/>
                <w:i/>
                <w:highlight w:val="green"/>
              </w:rPr>
              <w:t>Meghan Crane</w:t>
            </w:r>
            <w:r w:rsidR="009A34AC" w:rsidRPr="008C7F00">
              <w:rPr>
                <w:rFonts w:asciiTheme="minorHAnsi" w:hAnsiTheme="minorHAnsi" w:cstheme="minorHAnsi"/>
                <w:i/>
                <w:highlight w:val="green"/>
              </w:rPr>
              <w:t>,</w:t>
            </w:r>
            <w:r w:rsidR="007C226B" w:rsidRPr="008C7F00">
              <w:rPr>
                <w:rFonts w:asciiTheme="minorHAnsi" w:hAnsiTheme="minorHAnsi" w:cstheme="minorHAnsi"/>
                <w:i/>
                <w:highlight w:val="green"/>
              </w:rPr>
              <w:t xml:space="preserve"> </w:t>
            </w:r>
            <w:r w:rsidR="00873DC6" w:rsidRPr="008C7F00">
              <w:rPr>
                <w:rFonts w:asciiTheme="minorHAnsi" w:hAnsiTheme="minorHAnsi" w:cstheme="minorHAnsi"/>
                <w:i/>
                <w:highlight w:val="green"/>
              </w:rPr>
              <w:t xml:space="preserve">AOD Tatiana Dierwechter, </w:t>
            </w:r>
            <w:r w:rsidR="0040001F">
              <w:rPr>
                <w:rFonts w:asciiTheme="minorHAnsi" w:hAnsiTheme="minorHAnsi" w:cstheme="minorHAnsi"/>
                <w:i/>
                <w:highlight w:val="green"/>
              </w:rPr>
              <w:t xml:space="preserve">CP &amp; HP Tim Noe </w:t>
            </w:r>
            <w:r w:rsidR="0014673B" w:rsidRPr="008C7F00">
              <w:rPr>
                <w:rFonts w:asciiTheme="minorHAnsi" w:hAnsiTheme="minorHAnsi" w:cstheme="minorHAnsi"/>
                <w:i/>
                <w:highlight w:val="green"/>
              </w:rPr>
              <w:t>(OSPHD) Andrew Epstein</w:t>
            </w:r>
            <w:r w:rsidR="0014673B" w:rsidRPr="008C7F00">
              <w:rPr>
                <w:rFonts w:asciiTheme="minorHAnsi" w:hAnsiTheme="minorHAnsi" w:cstheme="minorHAnsi"/>
                <w:i/>
              </w:rPr>
              <w:t xml:space="preserve"> </w:t>
            </w:r>
          </w:p>
          <w:p w:rsidR="00B56773" w:rsidRPr="008C7F00" w:rsidRDefault="00B56773" w:rsidP="00967D3E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498" w:type="dxa"/>
          </w:tcPr>
          <w:p w:rsidR="00B56773" w:rsidRPr="008C7F00" w:rsidRDefault="00DC687E" w:rsidP="00BE3D69">
            <w:pPr>
              <w:rPr>
                <w:rFonts w:asciiTheme="minorHAnsi" w:hAnsiTheme="minorHAnsi" w:cstheme="minorHAnsi"/>
              </w:rPr>
            </w:pPr>
            <w:r w:rsidRPr="008C7F00">
              <w:rPr>
                <w:rFonts w:asciiTheme="minorHAnsi" w:hAnsiTheme="minorHAnsi" w:cstheme="minorHAnsi"/>
              </w:rPr>
              <w:t>Co-Chairs</w:t>
            </w:r>
          </w:p>
        </w:tc>
      </w:tr>
      <w:tr w:rsidR="00B56773" w:rsidRPr="008C7F00" w:rsidTr="00D16533">
        <w:trPr>
          <w:trHeight w:val="1687"/>
          <w:jc w:val="center"/>
        </w:trPr>
        <w:tc>
          <w:tcPr>
            <w:tcW w:w="2155" w:type="dxa"/>
          </w:tcPr>
          <w:p w:rsidR="00B56773" w:rsidRPr="008C7F00" w:rsidRDefault="00B56773" w:rsidP="00BE3D69">
            <w:pPr>
              <w:rPr>
                <w:rFonts w:asciiTheme="minorHAnsi" w:hAnsiTheme="minorHAnsi" w:cstheme="minorHAnsi"/>
              </w:rPr>
            </w:pPr>
            <w:r w:rsidRPr="008C7F00">
              <w:rPr>
                <w:rFonts w:asciiTheme="minorHAnsi" w:hAnsiTheme="minorHAnsi" w:cstheme="minorHAnsi"/>
              </w:rPr>
              <w:t>Review of minutes</w:t>
            </w:r>
          </w:p>
        </w:tc>
        <w:tc>
          <w:tcPr>
            <w:tcW w:w="1530" w:type="dxa"/>
          </w:tcPr>
          <w:p w:rsidR="00B56773" w:rsidRPr="008C7F00" w:rsidRDefault="00B56773" w:rsidP="00BE3D69">
            <w:pPr>
              <w:rPr>
                <w:rFonts w:asciiTheme="minorHAnsi" w:hAnsiTheme="minorHAnsi" w:cstheme="minorHAnsi"/>
              </w:rPr>
            </w:pPr>
            <w:r w:rsidRPr="008C7F00">
              <w:rPr>
                <w:rFonts w:asciiTheme="minorHAnsi" w:hAnsiTheme="minorHAnsi" w:cstheme="minorHAnsi"/>
              </w:rPr>
              <w:t xml:space="preserve">Review minutes from </w:t>
            </w:r>
            <w:r w:rsidRPr="008C7F00">
              <w:rPr>
                <w:rFonts w:asciiTheme="minorHAnsi" w:hAnsiTheme="minorHAnsi" w:cstheme="minorHAnsi"/>
                <w:noProof/>
              </w:rPr>
              <w:t>last</w:t>
            </w:r>
            <w:r w:rsidRPr="008C7F00">
              <w:rPr>
                <w:rFonts w:asciiTheme="minorHAnsi" w:hAnsiTheme="minorHAnsi" w:cstheme="minorHAnsi"/>
              </w:rPr>
              <w:t xml:space="preserve"> meeting, make corrections as needed </w:t>
            </w:r>
          </w:p>
        </w:tc>
        <w:tc>
          <w:tcPr>
            <w:tcW w:w="5130" w:type="dxa"/>
          </w:tcPr>
          <w:p w:rsidR="001F1517" w:rsidRPr="008C7F00" w:rsidRDefault="00666CD1" w:rsidP="00AD7399">
            <w:pPr>
              <w:rPr>
                <w:rFonts w:asciiTheme="minorHAnsi" w:hAnsiTheme="minorHAnsi" w:cstheme="minorHAnsi"/>
              </w:rPr>
            </w:pPr>
            <w:r w:rsidRPr="008C7F00">
              <w:rPr>
                <w:rFonts w:asciiTheme="minorHAnsi" w:hAnsiTheme="minorHAnsi" w:cstheme="minorHAnsi"/>
              </w:rPr>
              <w:t>A</w:t>
            </w:r>
            <w:r w:rsidR="00903AA0">
              <w:rPr>
                <w:rFonts w:asciiTheme="minorHAnsi" w:hAnsiTheme="minorHAnsi" w:cstheme="minorHAnsi"/>
              </w:rPr>
              <w:t xml:space="preserve">n addition </w:t>
            </w:r>
            <w:r w:rsidRPr="008C7F00">
              <w:rPr>
                <w:rFonts w:asciiTheme="minorHAnsi" w:hAnsiTheme="minorHAnsi" w:cstheme="minorHAnsi"/>
              </w:rPr>
              <w:t xml:space="preserve">was </w:t>
            </w:r>
            <w:r w:rsidR="00903AA0">
              <w:rPr>
                <w:rFonts w:asciiTheme="minorHAnsi" w:hAnsiTheme="minorHAnsi" w:cstheme="minorHAnsi"/>
              </w:rPr>
              <w:t>requested</w:t>
            </w:r>
            <w:r w:rsidRPr="008C7F00">
              <w:rPr>
                <w:rFonts w:asciiTheme="minorHAnsi" w:hAnsiTheme="minorHAnsi" w:cstheme="minorHAnsi"/>
              </w:rPr>
              <w:t xml:space="preserve"> to the minutes regarding a follow-up </w:t>
            </w:r>
            <w:r w:rsidR="005D0982">
              <w:rPr>
                <w:rFonts w:asciiTheme="minorHAnsi" w:hAnsiTheme="minorHAnsi" w:cstheme="minorHAnsi"/>
              </w:rPr>
              <w:t xml:space="preserve">request </w:t>
            </w:r>
            <w:r w:rsidRPr="008C7F00">
              <w:rPr>
                <w:rFonts w:asciiTheme="minorHAnsi" w:hAnsiTheme="minorHAnsi" w:cstheme="minorHAnsi"/>
              </w:rPr>
              <w:t>on the marijuana tax allocation</w:t>
            </w:r>
            <w:r w:rsidR="005D0982">
              <w:rPr>
                <w:rFonts w:asciiTheme="minorHAnsi" w:hAnsiTheme="minorHAnsi" w:cstheme="minorHAnsi"/>
              </w:rPr>
              <w:t xml:space="preserve"> </w:t>
            </w:r>
            <w:r w:rsidR="00903AA0">
              <w:rPr>
                <w:rFonts w:asciiTheme="minorHAnsi" w:hAnsiTheme="minorHAnsi" w:cstheme="minorHAnsi"/>
              </w:rPr>
              <w:t>in</w:t>
            </w:r>
            <w:r w:rsidR="005D0982">
              <w:rPr>
                <w:rFonts w:asciiTheme="minorHAnsi" w:hAnsiTheme="minorHAnsi" w:cstheme="minorHAnsi"/>
              </w:rPr>
              <w:t xml:space="preserve"> December. The minutes were approved </w:t>
            </w:r>
            <w:r w:rsidR="00AD5FEB">
              <w:rPr>
                <w:rFonts w:asciiTheme="minorHAnsi" w:hAnsiTheme="minorHAnsi" w:cstheme="minorHAnsi"/>
              </w:rPr>
              <w:t>with the addition</w:t>
            </w:r>
            <w:r w:rsidR="00AA7E1C">
              <w:rPr>
                <w:rFonts w:asciiTheme="minorHAnsi" w:hAnsiTheme="minorHAnsi" w:cstheme="minorHAnsi"/>
              </w:rPr>
              <w:t xml:space="preserve">. </w:t>
            </w:r>
            <w:r w:rsidR="00D44C24" w:rsidRPr="008C7F00">
              <w:rPr>
                <w:rFonts w:asciiTheme="minorHAnsi" w:eastAsia="Times New Roman" w:hAnsiTheme="minorHAnsi" w:cstheme="minorHAnsi"/>
              </w:rPr>
              <w:t xml:space="preserve"> </w:t>
            </w:r>
            <w:r w:rsidR="00DC687E" w:rsidRPr="008C7F00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498" w:type="dxa"/>
          </w:tcPr>
          <w:p w:rsidR="00B56773" w:rsidRPr="008C7F00" w:rsidRDefault="00AD7399" w:rsidP="00BE3D69">
            <w:pPr>
              <w:rPr>
                <w:rFonts w:asciiTheme="minorHAnsi" w:hAnsiTheme="minorHAnsi" w:cstheme="minorHAnsi"/>
              </w:rPr>
            </w:pPr>
            <w:r w:rsidRPr="008C7F00">
              <w:rPr>
                <w:rFonts w:asciiTheme="minorHAnsi" w:hAnsiTheme="minorHAnsi" w:cstheme="minorHAnsi"/>
              </w:rPr>
              <w:t>Jennifer Little</w:t>
            </w:r>
          </w:p>
        </w:tc>
      </w:tr>
      <w:tr w:rsidR="00666CD1" w:rsidRPr="008C7F00" w:rsidTr="00BC70BA">
        <w:trPr>
          <w:trHeight w:val="452"/>
          <w:jc w:val="center"/>
        </w:trPr>
        <w:tc>
          <w:tcPr>
            <w:tcW w:w="2155" w:type="dxa"/>
            <w:tcBorders>
              <w:bottom w:val="single" w:sz="4" w:space="0" w:color="auto"/>
            </w:tcBorders>
          </w:tcPr>
          <w:p w:rsidR="00666CD1" w:rsidRPr="008C7F00" w:rsidRDefault="00666CD1" w:rsidP="00502F33">
            <w:pPr>
              <w:rPr>
                <w:rFonts w:asciiTheme="minorHAnsi" w:hAnsiTheme="minorHAnsi" w:cstheme="minorHAnsi"/>
              </w:rPr>
            </w:pPr>
            <w:r w:rsidRPr="008C7F00">
              <w:rPr>
                <w:rFonts w:asciiTheme="minorHAnsi" w:hAnsiTheme="minorHAnsi" w:cstheme="minorHAnsi"/>
              </w:rPr>
              <w:t>Follow-up on Marijuana Tax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66CD1" w:rsidRPr="008C7F00" w:rsidRDefault="00666CD1" w:rsidP="00502F33">
            <w:pPr>
              <w:rPr>
                <w:rFonts w:asciiTheme="minorHAnsi" w:hAnsiTheme="minorHAnsi" w:cstheme="minorHAnsi"/>
              </w:rPr>
            </w:pPr>
            <w:r w:rsidRPr="008C7F00">
              <w:rPr>
                <w:rFonts w:asciiTheme="minorHAnsi" w:hAnsiTheme="minorHAnsi" w:cstheme="minorHAnsi"/>
              </w:rPr>
              <w:t>Follow-up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auto"/>
          </w:tcPr>
          <w:p w:rsidR="00666CD1" w:rsidRPr="008C7F00" w:rsidRDefault="00666CD1" w:rsidP="00666CD1">
            <w:pPr>
              <w:rPr>
                <w:rFonts w:asciiTheme="minorHAnsi" w:eastAsia="Times New Roman" w:hAnsiTheme="minorHAnsi" w:cstheme="minorHAnsi"/>
              </w:rPr>
            </w:pPr>
            <w:r w:rsidRPr="008C7F00">
              <w:rPr>
                <w:rFonts w:asciiTheme="minorHAnsi" w:eastAsia="Times New Roman" w:hAnsiTheme="minorHAnsi" w:cstheme="minorHAnsi"/>
              </w:rPr>
              <w:t>OHA is working on a response to a question from last month’s meeting about marijuana tax allocation. A</w:t>
            </w:r>
            <w:r w:rsidR="00C17943">
              <w:rPr>
                <w:rFonts w:asciiTheme="minorHAnsi" w:eastAsia="Times New Roman" w:hAnsiTheme="minorHAnsi" w:cstheme="minorHAnsi"/>
              </w:rPr>
              <w:t xml:space="preserve">n </w:t>
            </w:r>
            <w:r w:rsidRPr="008C7F00">
              <w:rPr>
                <w:rFonts w:asciiTheme="minorHAnsi" w:eastAsia="Times New Roman" w:hAnsiTheme="minorHAnsi" w:cstheme="minorHAnsi"/>
              </w:rPr>
              <w:t xml:space="preserve"> </w:t>
            </w:r>
            <w:r w:rsidRPr="008C7F00">
              <w:rPr>
                <w:rFonts w:asciiTheme="minorHAnsi" w:eastAsia="Times New Roman" w:hAnsiTheme="minorHAnsi" w:cstheme="minorHAnsi"/>
              </w:rPr>
              <w:lastRenderedPageBreak/>
              <w:t>update will be</w:t>
            </w:r>
            <w:r w:rsidR="0014706C">
              <w:rPr>
                <w:rFonts w:asciiTheme="minorHAnsi" w:eastAsia="Times New Roman" w:hAnsiTheme="minorHAnsi" w:cstheme="minorHAnsi"/>
              </w:rPr>
              <w:t xml:space="preserve"> provided</w:t>
            </w:r>
            <w:r w:rsidRPr="008C7F00">
              <w:rPr>
                <w:rFonts w:asciiTheme="minorHAnsi" w:eastAsia="Times New Roman" w:hAnsiTheme="minorHAnsi" w:cstheme="minorHAnsi"/>
              </w:rPr>
              <w:t xml:space="preserve"> for the committee next month. </w:t>
            </w:r>
          </w:p>
          <w:p w:rsidR="00666CD1" w:rsidRPr="008C7F00" w:rsidRDefault="00666CD1" w:rsidP="003812CE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666CD1" w:rsidRPr="008C7F00" w:rsidRDefault="00666CD1" w:rsidP="00502F33">
            <w:pPr>
              <w:rPr>
                <w:rFonts w:asciiTheme="minorHAnsi" w:hAnsiTheme="minorHAnsi" w:cstheme="minorHAnsi"/>
              </w:rPr>
            </w:pPr>
            <w:r w:rsidRPr="008C7F00">
              <w:rPr>
                <w:rFonts w:asciiTheme="minorHAnsi" w:hAnsiTheme="minorHAnsi" w:cstheme="minorHAnsi"/>
              </w:rPr>
              <w:lastRenderedPageBreak/>
              <w:t>Jennifer Little</w:t>
            </w:r>
          </w:p>
        </w:tc>
      </w:tr>
      <w:tr w:rsidR="00B33B19" w:rsidRPr="008C7F00" w:rsidTr="00BC70BA">
        <w:trPr>
          <w:trHeight w:val="452"/>
          <w:jc w:val="center"/>
        </w:trPr>
        <w:tc>
          <w:tcPr>
            <w:tcW w:w="2155" w:type="dxa"/>
            <w:tcBorders>
              <w:bottom w:val="single" w:sz="4" w:space="0" w:color="auto"/>
            </w:tcBorders>
          </w:tcPr>
          <w:p w:rsidR="00B33B19" w:rsidRPr="008C7F00" w:rsidRDefault="00AD7399" w:rsidP="00502F33">
            <w:pPr>
              <w:rPr>
                <w:rFonts w:asciiTheme="minorHAnsi" w:hAnsiTheme="minorHAnsi" w:cstheme="minorHAnsi"/>
              </w:rPr>
            </w:pPr>
            <w:r w:rsidRPr="008C7F00">
              <w:rPr>
                <w:rFonts w:asciiTheme="minorHAnsi" w:hAnsiTheme="minorHAnsi" w:cstheme="minorHAnsi"/>
              </w:rPr>
              <w:t>Committee Co-Chair Replacement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B33B19" w:rsidRPr="008C7F00" w:rsidRDefault="007178EE" w:rsidP="00502F33">
            <w:pPr>
              <w:rPr>
                <w:rFonts w:asciiTheme="minorHAnsi" w:hAnsiTheme="minorHAnsi" w:cstheme="minorHAnsi"/>
              </w:rPr>
            </w:pPr>
            <w:r w:rsidRPr="008C7F00">
              <w:rPr>
                <w:rFonts w:asciiTheme="minorHAnsi" w:hAnsiTheme="minorHAnsi" w:cstheme="minorHAnsi"/>
              </w:rPr>
              <w:t>Update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auto"/>
          </w:tcPr>
          <w:p w:rsidR="006C5FBC" w:rsidRDefault="004F2564" w:rsidP="003812CE">
            <w:pPr>
              <w:rPr>
                <w:rFonts w:asciiTheme="minorHAnsi" w:eastAsia="Times New Roman" w:hAnsiTheme="minorHAnsi" w:cstheme="minorHAnsi"/>
              </w:rPr>
            </w:pPr>
            <w:r w:rsidRPr="008C7F00">
              <w:rPr>
                <w:rFonts w:asciiTheme="minorHAnsi" w:eastAsia="Times New Roman" w:hAnsiTheme="minorHAnsi" w:cstheme="minorHAnsi"/>
              </w:rPr>
              <w:t xml:space="preserve">Katie Plumb (Crook County) and Amanda Walsborn (Umatilla County) are candidates to replace Lindsey Manfrin as committee co-chair. Both candidates gave an introductory overview of their experience and interest in the Co-Chair position. Voting will take place via </w:t>
            </w:r>
            <w:r w:rsidR="00D318E0" w:rsidRPr="008C7F00">
              <w:rPr>
                <w:rFonts w:asciiTheme="minorHAnsi" w:eastAsia="Times New Roman" w:hAnsiTheme="minorHAnsi" w:cstheme="minorHAnsi"/>
              </w:rPr>
              <w:t>SurveyMonkey</w:t>
            </w:r>
            <w:r w:rsidRPr="008C7F00">
              <w:rPr>
                <w:rFonts w:asciiTheme="minorHAnsi" w:eastAsia="Times New Roman" w:hAnsiTheme="minorHAnsi" w:cstheme="minorHAnsi"/>
              </w:rPr>
              <w:t xml:space="preserve"> w</w:t>
            </w:r>
            <w:r w:rsidR="00AA06A9" w:rsidRPr="008C7F00">
              <w:rPr>
                <w:rFonts w:asciiTheme="minorHAnsi" w:eastAsia="Times New Roman" w:hAnsiTheme="minorHAnsi" w:cstheme="minorHAnsi"/>
              </w:rPr>
              <w:t xml:space="preserve">ith a link </w:t>
            </w:r>
            <w:r w:rsidR="005D0982">
              <w:rPr>
                <w:rFonts w:asciiTheme="minorHAnsi" w:eastAsia="Times New Roman" w:hAnsiTheme="minorHAnsi" w:cstheme="minorHAnsi"/>
              </w:rPr>
              <w:t>to the survey</w:t>
            </w:r>
            <w:r w:rsidR="006C5FBC">
              <w:rPr>
                <w:rFonts w:asciiTheme="minorHAnsi" w:eastAsia="Times New Roman" w:hAnsiTheme="minorHAnsi" w:cstheme="minorHAnsi"/>
              </w:rPr>
              <w:t>. Here is the survey link:</w:t>
            </w:r>
          </w:p>
          <w:p w:rsidR="00C15D62" w:rsidRPr="008C7F00" w:rsidRDefault="004F2564" w:rsidP="003812CE">
            <w:pPr>
              <w:rPr>
                <w:rFonts w:asciiTheme="minorHAnsi" w:eastAsia="Times New Roman" w:hAnsiTheme="minorHAnsi" w:cstheme="minorHAnsi"/>
              </w:rPr>
            </w:pPr>
            <w:r w:rsidRPr="008C7F00">
              <w:rPr>
                <w:rFonts w:asciiTheme="minorHAnsi" w:eastAsia="Times New Roman" w:hAnsiTheme="minorHAnsi" w:cstheme="minorHAnsi"/>
              </w:rPr>
              <w:t xml:space="preserve"> </w:t>
            </w:r>
            <w:hyperlink r:id="rId8" w:history="1">
              <w:r w:rsidR="006C5FBC">
                <w:rPr>
                  <w:rStyle w:val="Hyperlink"/>
                </w:rPr>
                <w:t>https://www.surveymonkey.com/r/Y39VNM5</w:t>
              </w:r>
            </w:hyperlink>
            <w:r w:rsidR="006C5FBC">
              <w:rPr>
                <w:color w:val="1F497D"/>
              </w:rPr>
              <w:t xml:space="preserve"> </w:t>
            </w:r>
          </w:p>
          <w:p w:rsidR="00B33B19" w:rsidRPr="008C7F00" w:rsidRDefault="00B33B19" w:rsidP="007178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B33B19" w:rsidRPr="008C7F00" w:rsidRDefault="004F2564" w:rsidP="00502F33">
            <w:pPr>
              <w:rPr>
                <w:rFonts w:asciiTheme="minorHAnsi" w:hAnsiTheme="minorHAnsi" w:cstheme="minorHAnsi"/>
              </w:rPr>
            </w:pPr>
            <w:r w:rsidRPr="008C7F00">
              <w:rPr>
                <w:rFonts w:asciiTheme="minorHAnsi" w:hAnsiTheme="minorHAnsi" w:cstheme="minorHAnsi"/>
              </w:rPr>
              <w:t>Jennifer Little</w:t>
            </w:r>
          </w:p>
        </w:tc>
      </w:tr>
      <w:tr w:rsidR="00D0787B" w:rsidRPr="008C7F00" w:rsidTr="00BC70BA">
        <w:trPr>
          <w:trHeight w:val="452"/>
          <w:jc w:val="center"/>
        </w:trPr>
        <w:tc>
          <w:tcPr>
            <w:tcW w:w="2155" w:type="dxa"/>
            <w:tcBorders>
              <w:bottom w:val="single" w:sz="4" w:space="0" w:color="auto"/>
            </w:tcBorders>
          </w:tcPr>
          <w:p w:rsidR="00D0787B" w:rsidRPr="008C7F00" w:rsidRDefault="004F2564" w:rsidP="00D0787B">
            <w:pPr>
              <w:rPr>
                <w:rFonts w:asciiTheme="minorHAnsi" w:hAnsiTheme="minorHAnsi" w:cstheme="minorHAnsi"/>
              </w:rPr>
            </w:pPr>
            <w:r w:rsidRPr="008C7F00">
              <w:rPr>
                <w:rFonts w:asciiTheme="minorHAnsi" w:hAnsiTheme="minorHAnsi" w:cstheme="minorHAnsi"/>
              </w:rPr>
              <w:t>Suicide Prevention RFP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0787B" w:rsidRPr="008C7F00" w:rsidRDefault="001F54A5" w:rsidP="00D0787B">
            <w:pPr>
              <w:rPr>
                <w:rFonts w:asciiTheme="minorHAnsi" w:hAnsiTheme="minorHAnsi" w:cstheme="minorHAnsi"/>
              </w:rPr>
            </w:pPr>
            <w:r w:rsidRPr="008C7F00">
              <w:rPr>
                <w:rFonts w:asciiTheme="minorHAnsi" w:hAnsiTheme="minorHAnsi" w:cstheme="minorHAnsi"/>
              </w:rPr>
              <w:t>Update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auto"/>
          </w:tcPr>
          <w:p w:rsidR="00AA06A9" w:rsidRPr="008C7F00" w:rsidRDefault="00AA06A9" w:rsidP="00AA06A9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 w:rsidRPr="008C7F00">
              <w:rPr>
                <w:rFonts w:asciiTheme="minorHAnsi" w:eastAsia="Times New Roman" w:hAnsiTheme="minorHAnsi" w:cstheme="minorHAnsi"/>
              </w:rPr>
              <w:t xml:space="preserve">Meghan Crane provided an overview of work with the advisory group that includes representatives from CLHO and the Association of Community Mental Health Providers. </w:t>
            </w:r>
          </w:p>
          <w:p w:rsidR="00AA06A9" w:rsidRPr="008C7F00" w:rsidRDefault="00AA06A9" w:rsidP="00AA06A9">
            <w:pPr>
              <w:rPr>
                <w:rFonts w:asciiTheme="minorHAnsi" w:eastAsia="Times New Roman" w:hAnsiTheme="minorHAnsi" w:cstheme="minorHAnsi"/>
              </w:rPr>
            </w:pPr>
          </w:p>
          <w:p w:rsidR="00AA06A9" w:rsidRPr="008C7F00" w:rsidRDefault="00AA06A9" w:rsidP="00AA06A9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 w:rsidRPr="008C7F00">
              <w:rPr>
                <w:rFonts w:asciiTheme="minorHAnsi" w:eastAsia="Times New Roman" w:hAnsiTheme="minorHAnsi" w:cstheme="minorHAnsi"/>
              </w:rPr>
              <w:t xml:space="preserve">The advisory group recommended that regional applications for youth suicide prevention funding consisting of more than one county/LPHA will be accepted. </w:t>
            </w:r>
          </w:p>
          <w:p w:rsidR="00AA06A9" w:rsidRPr="008C7F00" w:rsidRDefault="00AA06A9" w:rsidP="00AA06A9">
            <w:pPr>
              <w:rPr>
                <w:rFonts w:asciiTheme="minorHAnsi" w:eastAsia="Times New Roman" w:hAnsiTheme="minorHAnsi" w:cstheme="minorHAnsi"/>
              </w:rPr>
            </w:pPr>
          </w:p>
          <w:p w:rsidR="00AA06A9" w:rsidRPr="008C7F00" w:rsidRDefault="00AA06A9" w:rsidP="00AA06A9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 w:rsidRPr="008C7F00">
              <w:rPr>
                <w:rFonts w:asciiTheme="minorHAnsi" w:eastAsia="Times New Roman" w:hAnsiTheme="minorHAnsi" w:cstheme="minorHAnsi"/>
              </w:rPr>
              <w:t xml:space="preserve">The draft PE will go to the advisory group and then CLHO P&amp;HP. </w:t>
            </w:r>
            <w:r w:rsidR="00903AA0">
              <w:rPr>
                <w:rFonts w:asciiTheme="minorHAnsi" w:eastAsia="Times New Roman" w:hAnsiTheme="minorHAnsi" w:cstheme="minorHAnsi"/>
              </w:rPr>
              <w:t>I</w:t>
            </w:r>
            <w:r w:rsidRPr="008C7F00">
              <w:rPr>
                <w:rFonts w:asciiTheme="minorHAnsi" w:eastAsia="Times New Roman" w:hAnsiTheme="minorHAnsi" w:cstheme="minorHAnsi"/>
              </w:rPr>
              <w:t xml:space="preserve">n January </w:t>
            </w:r>
            <w:r w:rsidR="00903AA0">
              <w:rPr>
                <w:rFonts w:asciiTheme="minorHAnsi" w:eastAsia="Times New Roman" w:hAnsiTheme="minorHAnsi" w:cstheme="minorHAnsi"/>
              </w:rPr>
              <w:t xml:space="preserve">Big CLHO </w:t>
            </w:r>
            <w:r w:rsidRPr="008C7F00">
              <w:rPr>
                <w:rFonts w:asciiTheme="minorHAnsi" w:eastAsia="Times New Roman" w:hAnsiTheme="minorHAnsi" w:cstheme="minorHAnsi"/>
              </w:rPr>
              <w:t>will review with the RFP</w:t>
            </w:r>
            <w:r w:rsidR="00903AA0">
              <w:rPr>
                <w:rFonts w:asciiTheme="minorHAnsi" w:eastAsia="Times New Roman" w:hAnsiTheme="minorHAnsi" w:cstheme="minorHAnsi"/>
              </w:rPr>
              <w:t xml:space="preserve"> that is planned to be</w:t>
            </w:r>
            <w:r w:rsidRPr="008C7F00">
              <w:rPr>
                <w:rFonts w:asciiTheme="minorHAnsi" w:eastAsia="Times New Roman" w:hAnsiTheme="minorHAnsi" w:cstheme="minorHAnsi"/>
              </w:rPr>
              <w:t xml:space="preserve"> released in mid-January. </w:t>
            </w:r>
          </w:p>
          <w:p w:rsidR="00AA06A9" w:rsidRPr="008C7F00" w:rsidRDefault="00AA06A9" w:rsidP="00AA06A9">
            <w:pPr>
              <w:rPr>
                <w:rFonts w:asciiTheme="minorHAnsi" w:hAnsiTheme="minorHAnsi" w:cstheme="minorHAnsi"/>
              </w:rPr>
            </w:pPr>
          </w:p>
          <w:bookmarkStart w:id="0" w:name="_MON_1637038659"/>
          <w:bookmarkEnd w:id="0"/>
          <w:p w:rsidR="00D0787B" w:rsidRPr="008C7F00" w:rsidRDefault="002B4996" w:rsidP="00D0787B">
            <w:pPr>
              <w:rPr>
                <w:rFonts w:asciiTheme="minorHAnsi" w:hAnsiTheme="minorHAnsi" w:cstheme="minorHAnsi"/>
              </w:rPr>
            </w:pPr>
            <w:r>
              <w:object w:dxaOrig="1512" w:dyaOrig="9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5pt;height:49.5pt" o:ole="">
                  <v:imagedata r:id="rId9" o:title=""/>
                </v:shape>
                <o:OLEObject Type="Embed" ProgID="Word.Document.12" ShapeID="_x0000_i1025" DrawAspect="Icon" ObjectID="_1637494841" r:id="rId10">
                  <o:FieldCodes>\s</o:FieldCodes>
                </o:OLEObject>
              </w:objec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D0787B" w:rsidRPr="008C7F00" w:rsidRDefault="004F2564" w:rsidP="00D0787B">
            <w:pPr>
              <w:rPr>
                <w:rFonts w:asciiTheme="minorHAnsi" w:hAnsiTheme="minorHAnsi" w:cstheme="minorHAnsi"/>
              </w:rPr>
            </w:pPr>
            <w:r w:rsidRPr="008C7F00">
              <w:rPr>
                <w:rFonts w:asciiTheme="minorHAnsi" w:hAnsiTheme="minorHAnsi" w:cstheme="minorHAnsi"/>
              </w:rPr>
              <w:t>Meghan Crane</w:t>
            </w:r>
          </w:p>
        </w:tc>
      </w:tr>
      <w:tr w:rsidR="00D0787B" w:rsidRPr="008C7F00" w:rsidTr="00D16533">
        <w:trPr>
          <w:trHeight w:val="1436"/>
          <w:jc w:val="center"/>
        </w:trPr>
        <w:tc>
          <w:tcPr>
            <w:tcW w:w="2155" w:type="dxa"/>
            <w:tcBorders>
              <w:bottom w:val="single" w:sz="4" w:space="0" w:color="auto"/>
            </w:tcBorders>
          </w:tcPr>
          <w:p w:rsidR="00D0787B" w:rsidRPr="008C7F00" w:rsidRDefault="00BF0D00" w:rsidP="00D0787B">
            <w:pPr>
              <w:rPr>
                <w:rFonts w:asciiTheme="minorHAnsi" w:hAnsiTheme="minorHAnsi" w:cstheme="minorHAnsi"/>
              </w:rPr>
            </w:pPr>
            <w:r w:rsidRPr="008C7F00">
              <w:rPr>
                <w:rFonts w:asciiTheme="minorHAnsi" w:hAnsiTheme="minorHAnsi" w:cstheme="minorHAnsi"/>
              </w:rPr>
              <w:t>TPEP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0787B" w:rsidRPr="008C7F00" w:rsidRDefault="007C3C18" w:rsidP="00D0787B">
            <w:pPr>
              <w:rPr>
                <w:rFonts w:asciiTheme="minorHAnsi" w:hAnsiTheme="minorHAnsi" w:cstheme="minorHAnsi"/>
              </w:rPr>
            </w:pPr>
            <w:r w:rsidRPr="008C7F00">
              <w:rPr>
                <w:rFonts w:asciiTheme="minorHAnsi" w:hAnsiTheme="minorHAnsi" w:cstheme="minorHAnsi"/>
              </w:rPr>
              <w:t>Discussion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7C3C18" w:rsidRPr="008C7F00" w:rsidRDefault="007C3C18" w:rsidP="007C3C18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 w:rsidRPr="008C7F00">
              <w:rPr>
                <w:rFonts w:asciiTheme="minorHAnsi" w:eastAsia="Times New Roman" w:hAnsiTheme="minorHAnsi" w:cstheme="minorHAnsi"/>
              </w:rPr>
              <w:t xml:space="preserve">TPEP workplans and budgets will be posted in a secure portal available for viewing by grantees after all have been approved. </w:t>
            </w:r>
          </w:p>
          <w:p w:rsidR="007C3C18" w:rsidRPr="008C7F00" w:rsidRDefault="007C3C18" w:rsidP="007C3C18">
            <w:pPr>
              <w:rPr>
                <w:rFonts w:asciiTheme="minorHAnsi" w:eastAsia="Times New Roman" w:hAnsiTheme="minorHAnsi" w:cstheme="minorHAnsi"/>
              </w:rPr>
            </w:pPr>
          </w:p>
          <w:p w:rsidR="007C3C18" w:rsidRPr="008C7F00" w:rsidRDefault="007C3C18" w:rsidP="007C3C18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 w:rsidRPr="008C7F00">
              <w:rPr>
                <w:rFonts w:asciiTheme="minorHAnsi" w:eastAsia="Times New Roman" w:hAnsiTheme="minorHAnsi" w:cstheme="minorHAnsi"/>
              </w:rPr>
              <w:t xml:space="preserve">Ashley provided a summary of the </w:t>
            </w:r>
            <w:r w:rsidR="00903AA0">
              <w:rPr>
                <w:rFonts w:asciiTheme="minorHAnsi" w:eastAsia="Times New Roman" w:hAnsiTheme="minorHAnsi" w:cstheme="minorHAnsi"/>
              </w:rPr>
              <w:t>JLT</w:t>
            </w:r>
            <w:r w:rsidR="00E64972">
              <w:rPr>
                <w:rFonts w:asciiTheme="minorHAnsi" w:eastAsia="Times New Roman" w:hAnsiTheme="minorHAnsi" w:cstheme="minorHAnsi"/>
              </w:rPr>
              <w:t xml:space="preserve"> </w:t>
            </w:r>
            <w:r w:rsidR="00903AA0">
              <w:rPr>
                <w:rFonts w:asciiTheme="minorHAnsi" w:eastAsia="Times New Roman" w:hAnsiTheme="minorHAnsi" w:cstheme="minorHAnsi"/>
              </w:rPr>
              <w:t xml:space="preserve">meeting that </w:t>
            </w:r>
            <w:r w:rsidRPr="008C7F00">
              <w:rPr>
                <w:rFonts w:asciiTheme="minorHAnsi" w:eastAsia="Times New Roman" w:hAnsiTheme="minorHAnsi" w:cstheme="minorHAnsi"/>
              </w:rPr>
              <w:t>focused on TPEP funding. She also summarized concerns about the process</w:t>
            </w:r>
            <w:r w:rsidR="00903AA0">
              <w:rPr>
                <w:rFonts w:asciiTheme="minorHAnsi" w:eastAsia="Times New Roman" w:hAnsiTheme="minorHAnsi" w:cstheme="minorHAnsi"/>
              </w:rPr>
              <w:t xml:space="preserve"> and feedback</w:t>
            </w:r>
            <w:r w:rsidRPr="008C7F00">
              <w:rPr>
                <w:rFonts w:asciiTheme="minorHAnsi" w:eastAsia="Times New Roman" w:hAnsiTheme="minorHAnsi" w:cstheme="minorHAnsi"/>
              </w:rPr>
              <w:t xml:space="preserve"> that HPCDP has heard from LPHAs</w:t>
            </w:r>
            <w:r w:rsidR="00903AA0">
              <w:rPr>
                <w:rFonts w:asciiTheme="minorHAnsi" w:eastAsia="Times New Roman" w:hAnsiTheme="minorHAnsi" w:cstheme="minorHAnsi"/>
              </w:rPr>
              <w:t xml:space="preserve">. She </w:t>
            </w:r>
            <w:r w:rsidRPr="008C7F00">
              <w:rPr>
                <w:rFonts w:asciiTheme="minorHAnsi" w:eastAsia="Times New Roman" w:hAnsiTheme="minorHAnsi" w:cstheme="minorHAnsi"/>
              </w:rPr>
              <w:t xml:space="preserve">shared </w:t>
            </w:r>
            <w:r w:rsidR="00E64972">
              <w:rPr>
                <w:rFonts w:asciiTheme="minorHAnsi" w:eastAsia="Times New Roman" w:hAnsiTheme="minorHAnsi" w:cstheme="minorHAnsi"/>
              </w:rPr>
              <w:t xml:space="preserve">the </w:t>
            </w:r>
            <w:r w:rsidRPr="008C7F00">
              <w:rPr>
                <w:rFonts w:asciiTheme="minorHAnsi" w:eastAsia="Times New Roman" w:hAnsiTheme="minorHAnsi" w:cstheme="minorHAnsi"/>
              </w:rPr>
              <w:t>steps that HPCDP is taking to address these concerns.  </w:t>
            </w:r>
          </w:p>
          <w:p w:rsidR="007C3C18" w:rsidRPr="008C7F00" w:rsidRDefault="007C3C18" w:rsidP="007C3C18">
            <w:pPr>
              <w:rPr>
                <w:rFonts w:asciiTheme="minorHAnsi" w:eastAsia="Times New Roman" w:hAnsiTheme="minorHAnsi" w:cstheme="minorHAnsi"/>
              </w:rPr>
            </w:pPr>
          </w:p>
          <w:p w:rsidR="00D0787B" w:rsidRDefault="007C3C18" w:rsidP="00267E0A">
            <w:pPr>
              <w:rPr>
                <w:rFonts w:asciiTheme="minorHAnsi" w:eastAsia="Times New Roman" w:hAnsiTheme="minorHAnsi" w:cstheme="minorHAnsi"/>
              </w:rPr>
            </w:pPr>
            <w:r w:rsidRPr="008C7F00">
              <w:rPr>
                <w:rFonts w:asciiTheme="minorHAnsi" w:eastAsia="Times New Roman" w:hAnsiTheme="minorHAnsi" w:cstheme="minorHAnsi"/>
              </w:rPr>
              <w:t>On 12/11, Carole</w:t>
            </w:r>
            <w:r w:rsidR="00962D90">
              <w:rPr>
                <w:rFonts w:asciiTheme="minorHAnsi" w:eastAsia="Times New Roman" w:hAnsiTheme="minorHAnsi" w:cstheme="minorHAnsi"/>
              </w:rPr>
              <w:t xml:space="preserve"> Yann</w:t>
            </w:r>
            <w:r w:rsidRPr="008C7F00">
              <w:rPr>
                <w:rFonts w:asciiTheme="minorHAnsi" w:eastAsia="Times New Roman" w:hAnsiTheme="minorHAnsi" w:cstheme="minorHAnsi"/>
              </w:rPr>
              <w:t xml:space="preserve"> will present a webinar for LPHAs regarding the TPEP budget process and LPHA final TPEP awards for the biennium.  </w:t>
            </w:r>
          </w:p>
          <w:p w:rsidR="002B4996" w:rsidRPr="008C7F00" w:rsidRDefault="00CC5B0F" w:rsidP="00267E0A">
            <w:pPr>
              <w:rPr>
                <w:rFonts w:asciiTheme="minorHAnsi" w:hAnsiTheme="minorHAnsi" w:cstheme="minorHAnsi"/>
              </w:rPr>
            </w:pPr>
            <w:r>
              <w:object w:dxaOrig="1512" w:dyaOrig="989">
                <v:shape id="_x0000_i1026" type="#_x0000_t75" style="width:75.5pt;height:49.5pt" o:ole="">
                  <v:imagedata r:id="rId11" o:title=""/>
                </v:shape>
                <o:OLEObject Type="Embed" ProgID="AcroExch.Document.2017" ShapeID="_x0000_i1026" DrawAspect="Icon" ObjectID="_1637494842" r:id="rId12"/>
              </w:objec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D0787B" w:rsidRPr="008C7F00" w:rsidRDefault="007C3C18" w:rsidP="00D0787B">
            <w:pPr>
              <w:rPr>
                <w:rFonts w:asciiTheme="minorHAnsi" w:hAnsiTheme="minorHAnsi" w:cstheme="minorHAnsi"/>
              </w:rPr>
            </w:pPr>
            <w:r w:rsidRPr="008C7F00">
              <w:rPr>
                <w:rFonts w:asciiTheme="minorHAnsi" w:hAnsiTheme="minorHAnsi" w:cstheme="minorHAnsi"/>
              </w:rPr>
              <w:lastRenderedPageBreak/>
              <w:t>Ashley Thirstrup</w:t>
            </w:r>
          </w:p>
        </w:tc>
      </w:tr>
      <w:tr w:rsidR="00D0787B" w:rsidRPr="008C7F00" w:rsidTr="00D16533">
        <w:trPr>
          <w:trHeight w:val="1163"/>
          <w:jc w:val="center"/>
        </w:trPr>
        <w:tc>
          <w:tcPr>
            <w:tcW w:w="2155" w:type="dxa"/>
            <w:tcBorders>
              <w:bottom w:val="single" w:sz="4" w:space="0" w:color="auto"/>
            </w:tcBorders>
          </w:tcPr>
          <w:p w:rsidR="00D0787B" w:rsidRPr="008C7F00" w:rsidRDefault="00267E0A" w:rsidP="00D0787B">
            <w:pPr>
              <w:rPr>
                <w:rFonts w:asciiTheme="minorHAnsi" w:hAnsiTheme="minorHAnsi" w:cstheme="minorHAnsi"/>
              </w:rPr>
            </w:pPr>
            <w:r w:rsidRPr="008C7F00">
              <w:rPr>
                <w:rFonts w:asciiTheme="minorHAnsi" w:hAnsiTheme="minorHAnsi" w:cstheme="minorHAnsi"/>
              </w:rPr>
              <w:t>CPS Certification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0787B" w:rsidRPr="008C7F00" w:rsidRDefault="00366793" w:rsidP="00D0787B">
            <w:pPr>
              <w:rPr>
                <w:rFonts w:asciiTheme="minorHAnsi" w:hAnsiTheme="minorHAnsi" w:cstheme="minorHAnsi"/>
              </w:rPr>
            </w:pPr>
            <w:r w:rsidRPr="008C7F00">
              <w:rPr>
                <w:rFonts w:asciiTheme="minorHAnsi" w:hAnsiTheme="minorHAnsi" w:cstheme="minorHAnsi"/>
              </w:rPr>
              <w:t>Update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267E0A" w:rsidRPr="008C7F00" w:rsidRDefault="00267E0A" w:rsidP="00267E0A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 w:rsidRPr="008C7F00">
              <w:rPr>
                <w:rFonts w:asciiTheme="minorHAnsi" w:eastAsia="Times New Roman" w:hAnsiTheme="minorHAnsi" w:cstheme="minorHAnsi"/>
              </w:rPr>
              <w:t xml:space="preserve">Amanda Cue presented a summary of previous and current supports from OHA for the Certified Prevention Specialist (CPS) training to credential model. </w:t>
            </w:r>
          </w:p>
          <w:p w:rsidR="004A649E" w:rsidRDefault="004A649E" w:rsidP="00267E0A">
            <w:pPr>
              <w:rPr>
                <w:rFonts w:asciiTheme="minorHAnsi" w:eastAsia="Times New Roman" w:hAnsiTheme="minorHAnsi" w:cstheme="minorHAnsi"/>
              </w:rPr>
            </w:pPr>
          </w:p>
          <w:p w:rsidR="00267E0A" w:rsidRPr="008C7F00" w:rsidRDefault="0009463A" w:rsidP="00267E0A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 w:rsidRPr="008C7F00">
              <w:rPr>
                <w:rFonts w:asciiTheme="minorHAnsi" w:eastAsia="Times New Roman" w:hAnsiTheme="minorHAnsi" w:cstheme="minorHAnsi"/>
              </w:rPr>
              <w:t>T</w:t>
            </w:r>
            <w:r w:rsidR="00267E0A" w:rsidRPr="008C7F00">
              <w:rPr>
                <w:rFonts w:asciiTheme="minorHAnsi" w:eastAsia="Times New Roman" w:hAnsiTheme="minorHAnsi" w:cstheme="minorHAnsi"/>
              </w:rPr>
              <w:t>here were CPS requirements for prevention staff</w:t>
            </w:r>
            <w:r w:rsidRPr="008C7F00">
              <w:rPr>
                <w:rFonts w:asciiTheme="minorHAnsi" w:eastAsia="Times New Roman" w:hAnsiTheme="minorHAnsi" w:cstheme="minorHAnsi"/>
              </w:rPr>
              <w:t xml:space="preserve"> when alcohol and drug prevention work was funded through OHA AMH. The c</w:t>
            </w:r>
            <w:r w:rsidR="00267E0A" w:rsidRPr="008C7F00">
              <w:rPr>
                <w:rFonts w:asciiTheme="minorHAnsi" w:eastAsia="Times New Roman" w:hAnsiTheme="minorHAnsi" w:cstheme="minorHAnsi"/>
              </w:rPr>
              <w:t>urrent</w:t>
            </w:r>
            <w:r w:rsidRPr="008C7F00">
              <w:rPr>
                <w:rFonts w:asciiTheme="minorHAnsi" w:eastAsia="Times New Roman" w:hAnsiTheme="minorHAnsi" w:cstheme="minorHAnsi"/>
              </w:rPr>
              <w:t xml:space="preserve"> </w:t>
            </w:r>
            <w:r w:rsidR="00267E0A" w:rsidRPr="008C7F00">
              <w:rPr>
                <w:rFonts w:asciiTheme="minorHAnsi" w:eastAsia="Times New Roman" w:hAnsiTheme="minorHAnsi" w:cstheme="minorHAnsi"/>
              </w:rPr>
              <w:t>work</w:t>
            </w:r>
            <w:r w:rsidRPr="008C7F00">
              <w:rPr>
                <w:rFonts w:asciiTheme="minorHAnsi" w:eastAsia="Times New Roman" w:hAnsiTheme="minorHAnsi" w:cstheme="minorHAnsi"/>
              </w:rPr>
              <w:t xml:space="preserve"> agreement </w:t>
            </w:r>
            <w:r w:rsidR="00267E0A" w:rsidRPr="008C7F00">
              <w:rPr>
                <w:rFonts w:asciiTheme="minorHAnsi" w:eastAsia="Times New Roman" w:hAnsiTheme="minorHAnsi" w:cstheme="minorHAnsi"/>
              </w:rPr>
              <w:t xml:space="preserve">funded through </w:t>
            </w:r>
            <w:r w:rsidR="00E64972">
              <w:rPr>
                <w:rFonts w:asciiTheme="minorHAnsi" w:eastAsia="Times New Roman" w:hAnsiTheme="minorHAnsi" w:cstheme="minorHAnsi"/>
              </w:rPr>
              <w:t xml:space="preserve">OHA </w:t>
            </w:r>
            <w:r w:rsidR="00267E0A" w:rsidRPr="008C7F00">
              <w:rPr>
                <w:rFonts w:asciiTheme="minorHAnsi" w:eastAsia="Times New Roman" w:hAnsiTheme="minorHAnsi" w:cstheme="minorHAnsi"/>
              </w:rPr>
              <w:t>PHD</w:t>
            </w:r>
            <w:r w:rsidRPr="008C7F00">
              <w:rPr>
                <w:rFonts w:asciiTheme="minorHAnsi" w:eastAsia="Times New Roman" w:hAnsiTheme="minorHAnsi" w:cstheme="minorHAnsi"/>
              </w:rPr>
              <w:t xml:space="preserve"> and CLHO </w:t>
            </w:r>
            <w:r w:rsidR="00267E0A" w:rsidRPr="008C7F00">
              <w:rPr>
                <w:rFonts w:asciiTheme="minorHAnsi" w:eastAsia="Times New Roman" w:hAnsiTheme="minorHAnsi" w:cstheme="minorHAnsi"/>
              </w:rPr>
              <w:t>does not require specific certifications for local staff as a condition of receiving funding</w:t>
            </w:r>
            <w:r w:rsidR="00903AA0">
              <w:rPr>
                <w:rFonts w:asciiTheme="minorHAnsi" w:eastAsia="Times New Roman" w:hAnsiTheme="minorHAnsi" w:cstheme="minorHAnsi"/>
              </w:rPr>
              <w:t xml:space="preserve"> because of the </w:t>
            </w:r>
            <w:r w:rsidR="00267E0A" w:rsidRPr="008C7F00">
              <w:rPr>
                <w:rFonts w:asciiTheme="minorHAnsi" w:eastAsia="Times New Roman" w:hAnsiTheme="minorHAnsi" w:cstheme="minorHAnsi"/>
              </w:rPr>
              <w:t xml:space="preserve">burden </w:t>
            </w:r>
            <w:r w:rsidR="00C748AD">
              <w:rPr>
                <w:rFonts w:asciiTheme="minorHAnsi" w:eastAsia="Times New Roman" w:hAnsiTheme="minorHAnsi" w:cstheme="minorHAnsi"/>
              </w:rPr>
              <w:t xml:space="preserve">it </w:t>
            </w:r>
            <w:r w:rsidR="00267E0A" w:rsidRPr="008C7F00">
              <w:rPr>
                <w:rFonts w:asciiTheme="minorHAnsi" w:eastAsia="Times New Roman" w:hAnsiTheme="minorHAnsi" w:cstheme="minorHAnsi"/>
              </w:rPr>
              <w:t>impose</w:t>
            </w:r>
            <w:r w:rsidR="00C748AD">
              <w:rPr>
                <w:rFonts w:asciiTheme="minorHAnsi" w:eastAsia="Times New Roman" w:hAnsiTheme="minorHAnsi" w:cstheme="minorHAnsi"/>
              </w:rPr>
              <w:t>s</w:t>
            </w:r>
            <w:r w:rsidR="00267E0A" w:rsidRPr="008C7F00">
              <w:rPr>
                <w:rFonts w:asciiTheme="minorHAnsi" w:eastAsia="Times New Roman" w:hAnsiTheme="minorHAnsi" w:cstheme="minorHAnsi"/>
              </w:rPr>
              <w:t xml:space="preserve"> on local programs. </w:t>
            </w:r>
          </w:p>
          <w:p w:rsidR="00267E0A" w:rsidRPr="008C7F00" w:rsidRDefault="00267E0A" w:rsidP="00267E0A">
            <w:pPr>
              <w:rPr>
                <w:rFonts w:asciiTheme="minorHAnsi" w:eastAsia="Times New Roman" w:hAnsiTheme="minorHAnsi" w:cstheme="minorHAnsi"/>
              </w:rPr>
            </w:pPr>
          </w:p>
          <w:p w:rsidR="00267E0A" w:rsidRDefault="00267E0A" w:rsidP="00267E0A">
            <w:pPr>
              <w:rPr>
                <w:rFonts w:asciiTheme="minorHAnsi" w:eastAsia="Times New Roman" w:hAnsiTheme="minorHAnsi" w:cstheme="minorHAnsi"/>
              </w:rPr>
            </w:pPr>
            <w:r w:rsidRPr="008C7F00">
              <w:rPr>
                <w:rFonts w:asciiTheme="minorHAnsi" w:eastAsia="Times New Roman" w:hAnsiTheme="minorHAnsi" w:cstheme="minorHAnsi"/>
              </w:rPr>
              <w:t>PHD will explore</w:t>
            </w:r>
            <w:r w:rsidR="00C748AD">
              <w:rPr>
                <w:rFonts w:asciiTheme="minorHAnsi" w:eastAsia="Times New Roman" w:hAnsiTheme="minorHAnsi" w:cstheme="minorHAnsi"/>
              </w:rPr>
              <w:t xml:space="preserve"> the</w:t>
            </w:r>
            <w:r w:rsidRPr="008C7F00">
              <w:rPr>
                <w:rFonts w:asciiTheme="minorHAnsi" w:eastAsia="Times New Roman" w:hAnsiTheme="minorHAnsi" w:cstheme="minorHAnsi"/>
              </w:rPr>
              <w:t xml:space="preserve"> alignment and coordination with partners to provide more trainings and opportunities for CEUs.  </w:t>
            </w:r>
          </w:p>
          <w:p w:rsidR="002B4996" w:rsidRPr="008C7F00" w:rsidRDefault="002B4996" w:rsidP="00267E0A">
            <w:pPr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:rsidR="00D0787B" w:rsidRPr="008C7F00" w:rsidRDefault="002B4996" w:rsidP="00C76DC1">
            <w:pPr>
              <w:rPr>
                <w:rFonts w:asciiTheme="minorHAnsi" w:hAnsiTheme="minorHAnsi" w:cstheme="minorHAnsi"/>
              </w:rPr>
            </w:pPr>
            <w:r>
              <w:object w:dxaOrig="1512" w:dyaOrig="989">
                <v:shape id="_x0000_i1027" type="#_x0000_t75" style="width:75.5pt;height:49.5pt" o:ole="">
                  <v:imagedata r:id="rId13" o:title=""/>
                </v:shape>
                <o:OLEObject Type="Embed" ProgID="AcroExch.Document.2017" ShapeID="_x0000_i1027" DrawAspect="Icon" ObjectID="_1637494843" r:id="rId14"/>
              </w:objec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:rsidR="00D0787B" w:rsidRPr="008C7F00" w:rsidRDefault="00267E0A" w:rsidP="00D0787B">
            <w:pPr>
              <w:rPr>
                <w:rFonts w:asciiTheme="minorHAnsi" w:hAnsiTheme="minorHAnsi" w:cstheme="minorHAnsi"/>
              </w:rPr>
            </w:pPr>
            <w:r w:rsidRPr="008C7F00">
              <w:rPr>
                <w:rFonts w:asciiTheme="minorHAnsi" w:hAnsiTheme="minorHAnsi" w:cstheme="minorHAnsi"/>
              </w:rPr>
              <w:t>Amanda Cue</w:t>
            </w:r>
          </w:p>
        </w:tc>
      </w:tr>
      <w:tr w:rsidR="00D0787B" w:rsidRPr="008C7F00" w:rsidTr="00E933C3">
        <w:trPr>
          <w:trHeight w:val="555"/>
          <w:jc w:val="center"/>
        </w:trPr>
        <w:tc>
          <w:tcPr>
            <w:tcW w:w="2155" w:type="dxa"/>
          </w:tcPr>
          <w:p w:rsidR="00D0787B" w:rsidRPr="008C7F00" w:rsidRDefault="00D0787B" w:rsidP="00D0787B">
            <w:pPr>
              <w:rPr>
                <w:rFonts w:asciiTheme="minorHAnsi" w:hAnsiTheme="minorHAnsi" w:cstheme="minorHAnsi"/>
              </w:rPr>
            </w:pPr>
            <w:r w:rsidRPr="008C7F00">
              <w:rPr>
                <w:rFonts w:asciiTheme="minorHAnsi" w:hAnsiTheme="minorHAnsi" w:cstheme="minorHAnsi"/>
              </w:rPr>
              <w:t>Adjourn</w:t>
            </w:r>
          </w:p>
        </w:tc>
        <w:tc>
          <w:tcPr>
            <w:tcW w:w="1530" w:type="dxa"/>
          </w:tcPr>
          <w:p w:rsidR="00D0787B" w:rsidRPr="008C7F00" w:rsidRDefault="00D0787B" w:rsidP="00D07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30" w:type="dxa"/>
          </w:tcPr>
          <w:p w:rsidR="00D0787B" w:rsidRPr="008C7F00" w:rsidRDefault="00D0787B" w:rsidP="00D0787B">
            <w:pPr>
              <w:rPr>
                <w:rFonts w:asciiTheme="minorHAnsi" w:hAnsiTheme="minorHAnsi" w:cstheme="minorHAnsi"/>
              </w:rPr>
            </w:pPr>
            <w:r w:rsidRPr="008C7F00">
              <w:rPr>
                <w:rFonts w:asciiTheme="minorHAnsi" w:hAnsiTheme="minorHAnsi" w:cstheme="minorHAnsi"/>
              </w:rPr>
              <w:t>The meeting was adjourned at 2:00 PM</w:t>
            </w:r>
            <w:r w:rsidR="003042F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498" w:type="dxa"/>
          </w:tcPr>
          <w:p w:rsidR="00D0787B" w:rsidRPr="008C7F00" w:rsidRDefault="00366793" w:rsidP="00D0787B">
            <w:pPr>
              <w:rPr>
                <w:rFonts w:asciiTheme="minorHAnsi" w:hAnsiTheme="minorHAnsi" w:cstheme="minorHAnsi"/>
              </w:rPr>
            </w:pPr>
            <w:r w:rsidRPr="008C7F00">
              <w:rPr>
                <w:rFonts w:asciiTheme="minorHAnsi" w:hAnsiTheme="minorHAnsi" w:cstheme="minorHAnsi"/>
              </w:rPr>
              <w:t>Jennifer Little</w:t>
            </w:r>
          </w:p>
        </w:tc>
      </w:tr>
      <w:tr w:rsidR="00D0787B" w:rsidRPr="008C7F00" w:rsidTr="00E933C3">
        <w:trPr>
          <w:trHeight w:val="555"/>
          <w:jc w:val="center"/>
        </w:trPr>
        <w:tc>
          <w:tcPr>
            <w:tcW w:w="2155" w:type="dxa"/>
          </w:tcPr>
          <w:p w:rsidR="00D0787B" w:rsidRPr="008C7F00" w:rsidRDefault="00D0787B" w:rsidP="00D0787B">
            <w:pPr>
              <w:rPr>
                <w:rFonts w:asciiTheme="minorHAnsi" w:hAnsiTheme="minorHAnsi" w:cstheme="minorHAnsi"/>
              </w:rPr>
            </w:pPr>
            <w:r w:rsidRPr="008C7F00">
              <w:rPr>
                <w:rFonts w:asciiTheme="minorHAnsi" w:hAnsiTheme="minorHAnsi" w:cstheme="minorHAnsi"/>
              </w:rPr>
              <w:t xml:space="preserve">Next Meeting </w:t>
            </w:r>
            <w:r w:rsidR="00C302E6">
              <w:rPr>
                <w:rFonts w:asciiTheme="minorHAnsi" w:hAnsiTheme="minorHAnsi" w:cstheme="minorHAnsi"/>
              </w:rPr>
              <w:t>will be the 2</w:t>
            </w:r>
            <w:r w:rsidR="00C302E6" w:rsidRPr="00C302E6">
              <w:rPr>
                <w:rFonts w:asciiTheme="minorHAnsi" w:hAnsiTheme="minorHAnsi" w:cstheme="minorHAnsi"/>
                <w:vertAlign w:val="superscript"/>
              </w:rPr>
              <w:t>nd</w:t>
            </w:r>
            <w:r w:rsidR="00C302E6">
              <w:rPr>
                <w:rFonts w:asciiTheme="minorHAnsi" w:hAnsiTheme="minorHAnsi" w:cstheme="minorHAnsi"/>
              </w:rPr>
              <w:t xml:space="preserve"> or the 9</w:t>
            </w:r>
            <w:r w:rsidR="00C302E6" w:rsidRPr="00C302E6">
              <w:rPr>
                <w:rFonts w:asciiTheme="minorHAnsi" w:hAnsiTheme="minorHAnsi" w:cstheme="minorHAnsi"/>
                <w:vertAlign w:val="superscript"/>
              </w:rPr>
              <w:t>th</w:t>
            </w:r>
            <w:r w:rsidR="00C302E6">
              <w:rPr>
                <w:rFonts w:asciiTheme="minorHAnsi" w:hAnsiTheme="minorHAnsi" w:cstheme="minorHAnsi"/>
              </w:rPr>
              <w:t xml:space="preserve"> depending on the survey.</w:t>
            </w:r>
          </w:p>
        </w:tc>
        <w:tc>
          <w:tcPr>
            <w:tcW w:w="1530" w:type="dxa"/>
          </w:tcPr>
          <w:p w:rsidR="00D0787B" w:rsidRPr="008C7F00" w:rsidRDefault="00D0787B" w:rsidP="00D07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30" w:type="dxa"/>
          </w:tcPr>
          <w:p w:rsidR="00C302E6" w:rsidRPr="008C7F00" w:rsidRDefault="00C748AD" w:rsidP="00C302E6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</w:t>
            </w:r>
            <w:r w:rsidR="00C302E6">
              <w:rPr>
                <w:rFonts w:asciiTheme="minorHAnsi" w:hAnsiTheme="minorHAnsi" w:cstheme="minorHAnsi"/>
              </w:rPr>
              <w:t xml:space="preserve"> SurveyMonkey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3410F9">
              <w:rPr>
                <w:rFonts w:asciiTheme="minorHAnsi" w:hAnsiTheme="minorHAnsi" w:cstheme="minorHAnsi"/>
              </w:rPr>
              <w:t xml:space="preserve">listed </w:t>
            </w:r>
            <w:r>
              <w:rPr>
                <w:rFonts w:asciiTheme="minorHAnsi" w:hAnsiTheme="minorHAnsi" w:cstheme="minorHAnsi"/>
              </w:rPr>
              <w:t xml:space="preserve">above </w:t>
            </w:r>
            <w:r w:rsidR="00C302E6">
              <w:rPr>
                <w:rFonts w:asciiTheme="minorHAnsi" w:hAnsiTheme="minorHAnsi" w:cstheme="minorHAnsi"/>
              </w:rPr>
              <w:t xml:space="preserve">with the co-chair vote </w:t>
            </w:r>
            <w:r>
              <w:rPr>
                <w:rFonts w:asciiTheme="minorHAnsi" w:hAnsiTheme="minorHAnsi" w:cstheme="minorHAnsi"/>
              </w:rPr>
              <w:t>includes</w:t>
            </w:r>
            <w:r w:rsidR="00C302E6">
              <w:rPr>
                <w:rFonts w:asciiTheme="minorHAnsi" w:hAnsiTheme="minorHAnsi" w:cstheme="minorHAnsi"/>
              </w:rPr>
              <w:t xml:space="preserve"> a choice whether the January meeting will be </w:t>
            </w:r>
            <w:bookmarkStart w:id="1" w:name="_GoBack"/>
            <w:bookmarkEnd w:id="1"/>
            <w:r w:rsidR="00C302E6">
              <w:rPr>
                <w:rFonts w:asciiTheme="minorHAnsi" w:hAnsiTheme="minorHAnsi" w:cstheme="minorHAnsi"/>
              </w:rPr>
              <w:t>held on the 2</w:t>
            </w:r>
            <w:r w:rsidR="00C302E6" w:rsidRPr="00576395">
              <w:rPr>
                <w:rFonts w:asciiTheme="minorHAnsi" w:hAnsiTheme="minorHAnsi" w:cstheme="minorHAnsi"/>
                <w:vertAlign w:val="superscript"/>
              </w:rPr>
              <w:t>nd</w:t>
            </w:r>
            <w:r w:rsidR="00C302E6">
              <w:rPr>
                <w:rFonts w:asciiTheme="minorHAnsi" w:hAnsiTheme="minorHAnsi" w:cstheme="minorHAnsi"/>
              </w:rPr>
              <w:t xml:space="preserve"> or the 9</w:t>
            </w:r>
            <w:r w:rsidR="00C302E6" w:rsidRPr="00576395">
              <w:rPr>
                <w:rFonts w:asciiTheme="minorHAnsi" w:hAnsiTheme="minorHAnsi" w:cstheme="minorHAnsi"/>
                <w:vertAlign w:val="superscript"/>
              </w:rPr>
              <w:t>th</w:t>
            </w:r>
            <w:r w:rsidR="00C302E6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Please complete the survey as soon as possible.</w:t>
            </w:r>
            <w:hyperlink r:id="rId15" w:history="1"/>
            <w:r w:rsidR="00C302E6">
              <w:rPr>
                <w:color w:val="1F497D"/>
              </w:rPr>
              <w:t xml:space="preserve"> </w:t>
            </w:r>
          </w:p>
          <w:p w:rsidR="00D0787B" w:rsidRPr="008C7F00" w:rsidRDefault="00D0787B" w:rsidP="00D07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</w:tcPr>
          <w:p w:rsidR="00D0787B" w:rsidRPr="008C7F00" w:rsidRDefault="00D0787B" w:rsidP="00D0787B">
            <w:pPr>
              <w:rPr>
                <w:rFonts w:asciiTheme="minorHAnsi" w:hAnsiTheme="minorHAnsi" w:cstheme="minorHAnsi"/>
              </w:rPr>
            </w:pPr>
          </w:p>
        </w:tc>
      </w:tr>
      <w:tr w:rsidR="00D0787B" w:rsidRPr="008C7F00" w:rsidTr="00E933C3">
        <w:trPr>
          <w:trHeight w:val="555"/>
          <w:jc w:val="center"/>
        </w:trPr>
        <w:tc>
          <w:tcPr>
            <w:tcW w:w="2155" w:type="dxa"/>
          </w:tcPr>
          <w:p w:rsidR="00D0787B" w:rsidRPr="008C7F00" w:rsidRDefault="00D0787B" w:rsidP="00D0787B">
            <w:pPr>
              <w:rPr>
                <w:rFonts w:asciiTheme="minorHAnsi" w:hAnsiTheme="minorHAnsi" w:cstheme="minorHAnsi"/>
              </w:rPr>
            </w:pPr>
            <w:r w:rsidRPr="008C7F00">
              <w:rPr>
                <w:rFonts w:asciiTheme="minorHAnsi" w:hAnsiTheme="minorHAnsi" w:cstheme="minorHAnsi"/>
              </w:rPr>
              <w:t>Future Topics</w:t>
            </w:r>
          </w:p>
        </w:tc>
        <w:tc>
          <w:tcPr>
            <w:tcW w:w="1530" w:type="dxa"/>
          </w:tcPr>
          <w:p w:rsidR="00D0787B" w:rsidRPr="008C7F00" w:rsidRDefault="00D0787B" w:rsidP="00D07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30" w:type="dxa"/>
          </w:tcPr>
          <w:p w:rsidR="00D0787B" w:rsidRPr="008C7F00" w:rsidRDefault="00C302E6" w:rsidP="00D078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January – update on the marijuana tax allocation from</w:t>
            </w:r>
            <w:r w:rsidR="00C748AD">
              <w:rPr>
                <w:rFonts w:asciiTheme="minorHAnsi" w:hAnsiTheme="minorHAnsi" w:cstheme="minorHAnsi"/>
              </w:rPr>
              <w:t xml:space="preserve"> the</w:t>
            </w:r>
            <w:r>
              <w:rPr>
                <w:rFonts w:asciiTheme="minorHAnsi" w:hAnsiTheme="minorHAnsi" w:cstheme="minorHAnsi"/>
              </w:rPr>
              <w:t xml:space="preserve"> December</w:t>
            </w:r>
            <w:r w:rsidR="00C748AD">
              <w:rPr>
                <w:rFonts w:asciiTheme="minorHAnsi" w:hAnsiTheme="minorHAnsi" w:cstheme="minorHAnsi"/>
              </w:rPr>
              <w:t xml:space="preserve"> meeting.</w:t>
            </w:r>
          </w:p>
          <w:p w:rsidR="00D0787B" w:rsidRPr="008C7F00" w:rsidRDefault="00D0787B" w:rsidP="00D078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</w:tcPr>
          <w:p w:rsidR="00D0787B" w:rsidRPr="008C7F00" w:rsidRDefault="00D0787B" w:rsidP="00D0787B">
            <w:pPr>
              <w:rPr>
                <w:rFonts w:asciiTheme="minorHAnsi" w:hAnsiTheme="minorHAnsi" w:cstheme="minorHAnsi"/>
              </w:rPr>
            </w:pPr>
          </w:p>
        </w:tc>
      </w:tr>
    </w:tbl>
    <w:p w:rsidR="00BE3D69" w:rsidRPr="008C7F00" w:rsidRDefault="00BE3D69" w:rsidP="00BE3D69">
      <w:pPr>
        <w:spacing w:after="0" w:line="240" w:lineRule="auto"/>
        <w:rPr>
          <w:rFonts w:asciiTheme="minorHAnsi" w:hAnsiTheme="minorHAnsi" w:cstheme="minorHAnsi"/>
        </w:rPr>
      </w:pPr>
    </w:p>
    <w:sectPr w:rsidR="00BE3D69" w:rsidRPr="008C7F00" w:rsidSect="00967D3E">
      <w:headerReference w:type="default" r:id="rId16"/>
      <w:pgSz w:w="12240" w:h="15840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50DA" w:rsidRDefault="009950DA" w:rsidP="00BE3D69">
      <w:pPr>
        <w:spacing w:after="0" w:line="240" w:lineRule="auto"/>
      </w:pPr>
      <w:r>
        <w:separator/>
      </w:r>
    </w:p>
  </w:endnote>
  <w:endnote w:type="continuationSeparator" w:id="0">
    <w:p w:rsidR="009950DA" w:rsidRDefault="009950DA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-regular">
    <w:altName w:val="Segoe U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50DA" w:rsidRDefault="009950DA" w:rsidP="00BE3D69">
      <w:pPr>
        <w:spacing w:after="0" w:line="240" w:lineRule="auto"/>
      </w:pPr>
      <w:r>
        <w:separator/>
      </w:r>
    </w:p>
  </w:footnote>
  <w:footnote w:type="continuationSeparator" w:id="0">
    <w:p w:rsidR="009950DA" w:rsidRDefault="009950DA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D69" w:rsidRPr="0074055F" w:rsidRDefault="0074055F" w:rsidP="0074055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B213A8" wp14:editId="2DA8DD63">
              <wp:simplePos x="0" y="0"/>
              <wp:positionH relativeFrom="column">
                <wp:posOffset>-800100</wp:posOffset>
              </wp:positionH>
              <wp:positionV relativeFrom="paragraph">
                <wp:posOffset>137160</wp:posOffset>
              </wp:positionV>
              <wp:extent cx="1828800" cy="1265555"/>
              <wp:effectExtent l="0" t="0" r="0" b="4445"/>
              <wp:wrapThrough wrapText="bothSides">
                <wp:wrapPolygon edited="0">
                  <wp:start x="2400" y="0"/>
                  <wp:lineTo x="2100" y="6936"/>
                  <wp:lineTo x="900" y="13873"/>
                  <wp:lineTo x="300" y="21242"/>
                  <wp:lineTo x="21000" y="21242"/>
                  <wp:lineTo x="21300" y="19942"/>
                  <wp:lineTo x="18600" y="13006"/>
                  <wp:lineTo x="18000" y="8237"/>
                  <wp:lineTo x="17400" y="6936"/>
                  <wp:lineTo x="19200" y="1301"/>
                  <wp:lineTo x="16800" y="0"/>
                  <wp:lineTo x="5700" y="0"/>
                  <wp:lineTo x="2400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1265555"/>
                        <a:chOff x="-265528" y="-121455"/>
                        <a:chExt cx="2124222" cy="1240809"/>
                      </a:xfrm>
                    </wpg:grpSpPr>
                    <pic:pic xmlns:pic="http://schemas.openxmlformats.org/drawingml/2006/picture">
                      <pic:nvPicPr>
                        <pic:cNvPr id="5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32764" y="-121455"/>
                          <a:ext cx="1697307" cy="1024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55F" w:rsidRPr="00726A3E" w:rsidRDefault="0074055F" w:rsidP="0074055F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B213A8" id="Group 4" o:spid="_x0000_s1026" style="position:absolute;margin-left:-63pt;margin-top:10.8pt;width:2in;height:99.65pt;z-index:251659264;mso-width-relative:margin;mso-height-relative:margin" coordorigin="-2655,-1214" coordsize="21242,124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-1327;top:-1214;width:16972;height:10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textbox>
                  <w:txbxContent>
                    <w:p w:rsidR="0074055F" w:rsidRPr="00726A3E" w:rsidRDefault="0074055F" w:rsidP="0074055F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60FB"/>
    <w:multiLevelType w:val="hybridMultilevel"/>
    <w:tmpl w:val="6C2EB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F54D9"/>
    <w:multiLevelType w:val="hybridMultilevel"/>
    <w:tmpl w:val="A5FAE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D3F3E"/>
    <w:multiLevelType w:val="hybridMultilevel"/>
    <w:tmpl w:val="C4B4B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93452"/>
    <w:multiLevelType w:val="hybridMultilevel"/>
    <w:tmpl w:val="D91A5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D1365"/>
    <w:multiLevelType w:val="multilevel"/>
    <w:tmpl w:val="5D80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416BAD"/>
    <w:multiLevelType w:val="hybridMultilevel"/>
    <w:tmpl w:val="1310C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621E9"/>
    <w:multiLevelType w:val="hybridMultilevel"/>
    <w:tmpl w:val="386E2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1433C"/>
    <w:multiLevelType w:val="hybridMultilevel"/>
    <w:tmpl w:val="0CEE5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A17BF"/>
    <w:multiLevelType w:val="hybridMultilevel"/>
    <w:tmpl w:val="A838F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32108"/>
    <w:multiLevelType w:val="hybridMultilevel"/>
    <w:tmpl w:val="C53E8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6616B"/>
    <w:multiLevelType w:val="hybridMultilevel"/>
    <w:tmpl w:val="1C181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75B39"/>
    <w:multiLevelType w:val="hybridMultilevel"/>
    <w:tmpl w:val="AF608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B7A4E"/>
    <w:multiLevelType w:val="hybridMultilevel"/>
    <w:tmpl w:val="ACFE2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A2CE1"/>
    <w:multiLevelType w:val="hybridMultilevel"/>
    <w:tmpl w:val="E3887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E1A86"/>
    <w:multiLevelType w:val="hybridMultilevel"/>
    <w:tmpl w:val="7D00E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8696E"/>
    <w:multiLevelType w:val="multilevel"/>
    <w:tmpl w:val="C964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5F2479"/>
    <w:multiLevelType w:val="hybridMultilevel"/>
    <w:tmpl w:val="61D83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0507C0"/>
    <w:multiLevelType w:val="hybridMultilevel"/>
    <w:tmpl w:val="DDCED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FD4338"/>
    <w:multiLevelType w:val="hybridMultilevel"/>
    <w:tmpl w:val="E062A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152DA"/>
    <w:multiLevelType w:val="hybridMultilevel"/>
    <w:tmpl w:val="6A3E5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D5EF1"/>
    <w:multiLevelType w:val="hybridMultilevel"/>
    <w:tmpl w:val="7B5847DE"/>
    <w:lvl w:ilvl="0" w:tplc="CD36255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843AB0"/>
    <w:multiLevelType w:val="hybridMultilevel"/>
    <w:tmpl w:val="533C8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87F39"/>
    <w:multiLevelType w:val="hybridMultilevel"/>
    <w:tmpl w:val="E534A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C27C74"/>
    <w:multiLevelType w:val="hybridMultilevel"/>
    <w:tmpl w:val="3B7EB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8667A6"/>
    <w:multiLevelType w:val="hybridMultilevel"/>
    <w:tmpl w:val="2D8A8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3B071D"/>
    <w:multiLevelType w:val="hybridMultilevel"/>
    <w:tmpl w:val="3C5E3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AD6D18"/>
    <w:multiLevelType w:val="hybridMultilevel"/>
    <w:tmpl w:val="09EAA764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7" w15:restartNumberingAfterBreak="0">
    <w:nsid w:val="70EA1DB6"/>
    <w:multiLevelType w:val="hybridMultilevel"/>
    <w:tmpl w:val="13563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674F48"/>
    <w:multiLevelType w:val="hybridMultilevel"/>
    <w:tmpl w:val="8706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70A69"/>
    <w:multiLevelType w:val="hybridMultilevel"/>
    <w:tmpl w:val="14C42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13"/>
  </w:num>
  <w:num w:numId="5">
    <w:abstractNumId w:val="28"/>
  </w:num>
  <w:num w:numId="6">
    <w:abstractNumId w:val="20"/>
  </w:num>
  <w:num w:numId="7">
    <w:abstractNumId w:val="8"/>
  </w:num>
  <w:num w:numId="8">
    <w:abstractNumId w:val="0"/>
  </w:num>
  <w:num w:numId="9">
    <w:abstractNumId w:val="11"/>
  </w:num>
  <w:num w:numId="10">
    <w:abstractNumId w:val="2"/>
  </w:num>
  <w:num w:numId="11">
    <w:abstractNumId w:val="27"/>
  </w:num>
  <w:num w:numId="12">
    <w:abstractNumId w:val="27"/>
  </w:num>
  <w:num w:numId="13">
    <w:abstractNumId w:val="27"/>
  </w:num>
  <w:num w:numId="14">
    <w:abstractNumId w:val="23"/>
  </w:num>
  <w:num w:numId="15">
    <w:abstractNumId w:val="8"/>
  </w:num>
  <w:num w:numId="16">
    <w:abstractNumId w:val="19"/>
  </w:num>
  <w:num w:numId="17">
    <w:abstractNumId w:val="2"/>
  </w:num>
  <w:num w:numId="18">
    <w:abstractNumId w:val="22"/>
  </w:num>
  <w:num w:numId="19">
    <w:abstractNumId w:val="2"/>
  </w:num>
  <w:num w:numId="20">
    <w:abstractNumId w:val="23"/>
  </w:num>
  <w:num w:numId="21">
    <w:abstractNumId w:val="4"/>
  </w:num>
  <w:num w:numId="22">
    <w:abstractNumId w:val="15"/>
  </w:num>
  <w:num w:numId="23">
    <w:abstractNumId w:val="9"/>
  </w:num>
  <w:num w:numId="24">
    <w:abstractNumId w:val="21"/>
  </w:num>
  <w:num w:numId="25">
    <w:abstractNumId w:val="3"/>
  </w:num>
  <w:num w:numId="26">
    <w:abstractNumId w:val="24"/>
  </w:num>
  <w:num w:numId="27">
    <w:abstractNumId w:val="14"/>
  </w:num>
  <w:num w:numId="28">
    <w:abstractNumId w:val="8"/>
  </w:num>
  <w:num w:numId="29">
    <w:abstractNumId w:val="17"/>
  </w:num>
  <w:num w:numId="30">
    <w:abstractNumId w:val="2"/>
  </w:num>
  <w:num w:numId="31">
    <w:abstractNumId w:val="12"/>
  </w:num>
  <w:num w:numId="32">
    <w:abstractNumId w:val="8"/>
  </w:num>
  <w:num w:numId="33">
    <w:abstractNumId w:val="29"/>
  </w:num>
  <w:num w:numId="34">
    <w:abstractNumId w:val="5"/>
  </w:num>
  <w:num w:numId="35">
    <w:abstractNumId w:val="25"/>
  </w:num>
  <w:num w:numId="36">
    <w:abstractNumId w:val="6"/>
  </w:num>
  <w:num w:numId="37">
    <w:abstractNumId w:val="8"/>
  </w:num>
  <w:num w:numId="38">
    <w:abstractNumId w:val="29"/>
  </w:num>
  <w:num w:numId="39">
    <w:abstractNumId w:val="1"/>
  </w:num>
  <w:num w:numId="40">
    <w:abstractNumId w:val="6"/>
  </w:num>
  <w:num w:numId="41">
    <w:abstractNumId w:val="18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LQwMjQ3NDYwN7EwNTRV0lEKTi0uzszPAymwqAUATmxXiSwAAAA="/>
  </w:docVars>
  <w:rsids>
    <w:rsidRoot w:val="00BE3D69"/>
    <w:rsid w:val="00004C00"/>
    <w:rsid w:val="00022536"/>
    <w:rsid w:val="00034C3A"/>
    <w:rsid w:val="00043112"/>
    <w:rsid w:val="00047255"/>
    <w:rsid w:val="0006766E"/>
    <w:rsid w:val="0007443C"/>
    <w:rsid w:val="00090248"/>
    <w:rsid w:val="0009463A"/>
    <w:rsid w:val="000A69B5"/>
    <w:rsid w:val="000B4CE9"/>
    <w:rsid w:val="000D44C7"/>
    <w:rsid w:val="000E19C6"/>
    <w:rsid w:val="000F1DB9"/>
    <w:rsid w:val="000F2E75"/>
    <w:rsid w:val="000F3DE2"/>
    <w:rsid w:val="001067C0"/>
    <w:rsid w:val="00114D42"/>
    <w:rsid w:val="001158B1"/>
    <w:rsid w:val="001410D6"/>
    <w:rsid w:val="0014673B"/>
    <w:rsid w:val="0014700C"/>
    <w:rsid w:val="0014706C"/>
    <w:rsid w:val="00161605"/>
    <w:rsid w:val="00161B0A"/>
    <w:rsid w:val="001746A6"/>
    <w:rsid w:val="00182F6F"/>
    <w:rsid w:val="00185001"/>
    <w:rsid w:val="001949AC"/>
    <w:rsid w:val="001A7A6D"/>
    <w:rsid w:val="001B6F69"/>
    <w:rsid w:val="001C15B3"/>
    <w:rsid w:val="001C7CC6"/>
    <w:rsid w:val="001D1B1F"/>
    <w:rsid w:val="001E408E"/>
    <w:rsid w:val="001E5B08"/>
    <w:rsid w:val="001F1517"/>
    <w:rsid w:val="001F54A5"/>
    <w:rsid w:val="001F7B38"/>
    <w:rsid w:val="002031B5"/>
    <w:rsid w:val="00206562"/>
    <w:rsid w:val="00207891"/>
    <w:rsid w:val="00213B0E"/>
    <w:rsid w:val="002147F3"/>
    <w:rsid w:val="00215E74"/>
    <w:rsid w:val="00235297"/>
    <w:rsid w:val="00241A31"/>
    <w:rsid w:val="002446C2"/>
    <w:rsid w:val="00247D7B"/>
    <w:rsid w:val="00250732"/>
    <w:rsid w:val="0026233F"/>
    <w:rsid w:val="0026520E"/>
    <w:rsid w:val="00267E0A"/>
    <w:rsid w:val="002738D3"/>
    <w:rsid w:val="0028094E"/>
    <w:rsid w:val="00287527"/>
    <w:rsid w:val="002A39FA"/>
    <w:rsid w:val="002A3BA0"/>
    <w:rsid w:val="002B2853"/>
    <w:rsid w:val="002B38EA"/>
    <w:rsid w:val="002B4996"/>
    <w:rsid w:val="002B5E0A"/>
    <w:rsid w:val="002C0483"/>
    <w:rsid w:val="002E10A0"/>
    <w:rsid w:val="002E2669"/>
    <w:rsid w:val="002E63EA"/>
    <w:rsid w:val="002E7486"/>
    <w:rsid w:val="00303B73"/>
    <w:rsid w:val="003042F7"/>
    <w:rsid w:val="0031596C"/>
    <w:rsid w:val="00317C29"/>
    <w:rsid w:val="0032044C"/>
    <w:rsid w:val="003319FA"/>
    <w:rsid w:val="003410F9"/>
    <w:rsid w:val="00343750"/>
    <w:rsid w:val="00350A26"/>
    <w:rsid w:val="00366793"/>
    <w:rsid w:val="00372AF3"/>
    <w:rsid w:val="00373C56"/>
    <w:rsid w:val="003812CE"/>
    <w:rsid w:val="0038781B"/>
    <w:rsid w:val="0039381B"/>
    <w:rsid w:val="00395183"/>
    <w:rsid w:val="003A2843"/>
    <w:rsid w:val="003A6E1E"/>
    <w:rsid w:val="003B27EC"/>
    <w:rsid w:val="003C26BA"/>
    <w:rsid w:val="003E0558"/>
    <w:rsid w:val="003E66BF"/>
    <w:rsid w:val="003E6BCF"/>
    <w:rsid w:val="003F7526"/>
    <w:rsid w:val="003F763C"/>
    <w:rsid w:val="0040001F"/>
    <w:rsid w:val="00401C16"/>
    <w:rsid w:val="00407AC8"/>
    <w:rsid w:val="0041519B"/>
    <w:rsid w:val="0042000B"/>
    <w:rsid w:val="0042648F"/>
    <w:rsid w:val="0043784C"/>
    <w:rsid w:val="00440F1D"/>
    <w:rsid w:val="004462E4"/>
    <w:rsid w:val="004479E3"/>
    <w:rsid w:val="0048536D"/>
    <w:rsid w:val="004A649E"/>
    <w:rsid w:val="004B5C57"/>
    <w:rsid w:val="004C15C5"/>
    <w:rsid w:val="004C18FF"/>
    <w:rsid w:val="004C7204"/>
    <w:rsid w:val="004D7040"/>
    <w:rsid w:val="004E30CF"/>
    <w:rsid w:val="004E5242"/>
    <w:rsid w:val="004F2564"/>
    <w:rsid w:val="00500FC0"/>
    <w:rsid w:val="00502F33"/>
    <w:rsid w:val="00503AF9"/>
    <w:rsid w:val="0050688E"/>
    <w:rsid w:val="005131E3"/>
    <w:rsid w:val="00517949"/>
    <w:rsid w:val="005179B3"/>
    <w:rsid w:val="00520912"/>
    <w:rsid w:val="00524CA4"/>
    <w:rsid w:val="00536952"/>
    <w:rsid w:val="00554902"/>
    <w:rsid w:val="00565D7E"/>
    <w:rsid w:val="00575048"/>
    <w:rsid w:val="00576395"/>
    <w:rsid w:val="00582031"/>
    <w:rsid w:val="005A225E"/>
    <w:rsid w:val="005A3897"/>
    <w:rsid w:val="005B77C5"/>
    <w:rsid w:val="005D0982"/>
    <w:rsid w:val="005D1D74"/>
    <w:rsid w:val="005D2FAD"/>
    <w:rsid w:val="005E7FF7"/>
    <w:rsid w:val="005F697D"/>
    <w:rsid w:val="006167E5"/>
    <w:rsid w:val="00625028"/>
    <w:rsid w:val="00654FDF"/>
    <w:rsid w:val="00655628"/>
    <w:rsid w:val="0066113D"/>
    <w:rsid w:val="00661277"/>
    <w:rsid w:val="00662EA7"/>
    <w:rsid w:val="0066692F"/>
    <w:rsid w:val="00666CD1"/>
    <w:rsid w:val="00672FA6"/>
    <w:rsid w:val="006775C8"/>
    <w:rsid w:val="006C0A64"/>
    <w:rsid w:val="006C1F7D"/>
    <w:rsid w:val="006C5FBC"/>
    <w:rsid w:val="006C6212"/>
    <w:rsid w:val="006D192E"/>
    <w:rsid w:val="006E0CCC"/>
    <w:rsid w:val="006E2D0A"/>
    <w:rsid w:val="006F2ADB"/>
    <w:rsid w:val="007178EE"/>
    <w:rsid w:val="00717A87"/>
    <w:rsid w:val="00723BF6"/>
    <w:rsid w:val="00725404"/>
    <w:rsid w:val="0074055F"/>
    <w:rsid w:val="00745623"/>
    <w:rsid w:val="00746977"/>
    <w:rsid w:val="00765708"/>
    <w:rsid w:val="00781EB0"/>
    <w:rsid w:val="0078797A"/>
    <w:rsid w:val="007A4095"/>
    <w:rsid w:val="007B115E"/>
    <w:rsid w:val="007B12F8"/>
    <w:rsid w:val="007C226B"/>
    <w:rsid w:val="007C3C18"/>
    <w:rsid w:val="007D4FE3"/>
    <w:rsid w:val="00810B85"/>
    <w:rsid w:val="00814872"/>
    <w:rsid w:val="00821ECF"/>
    <w:rsid w:val="00845606"/>
    <w:rsid w:val="00852AD9"/>
    <w:rsid w:val="00863120"/>
    <w:rsid w:val="00863DA3"/>
    <w:rsid w:val="0086484F"/>
    <w:rsid w:val="00865750"/>
    <w:rsid w:val="00871F93"/>
    <w:rsid w:val="00872E59"/>
    <w:rsid w:val="0087356D"/>
    <w:rsid w:val="00873DC6"/>
    <w:rsid w:val="00874050"/>
    <w:rsid w:val="008761E5"/>
    <w:rsid w:val="00876A49"/>
    <w:rsid w:val="00895257"/>
    <w:rsid w:val="008C7BF2"/>
    <w:rsid w:val="008C7F00"/>
    <w:rsid w:val="00902E1A"/>
    <w:rsid w:val="00903AA0"/>
    <w:rsid w:val="00904DAE"/>
    <w:rsid w:val="0092239A"/>
    <w:rsid w:val="009329F3"/>
    <w:rsid w:val="009420A4"/>
    <w:rsid w:val="0094571D"/>
    <w:rsid w:val="00952A32"/>
    <w:rsid w:val="00962D90"/>
    <w:rsid w:val="0096421C"/>
    <w:rsid w:val="00964DD9"/>
    <w:rsid w:val="009662D4"/>
    <w:rsid w:val="009675F0"/>
    <w:rsid w:val="00967D3E"/>
    <w:rsid w:val="00971204"/>
    <w:rsid w:val="00981450"/>
    <w:rsid w:val="00993093"/>
    <w:rsid w:val="009950DA"/>
    <w:rsid w:val="009A28C3"/>
    <w:rsid w:val="009A34AC"/>
    <w:rsid w:val="009B31D2"/>
    <w:rsid w:val="009D0417"/>
    <w:rsid w:val="009D0BC0"/>
    <w:rsid w:val="009D2B32"/>
    <w:rsid w:val="009D5456"/>
    <w:rsid w:val="009D5473"/>
    <w:rsid w:val="009E6BE2"/>
    <w:rsid w:val="009F4AB2"/>
    <w:rsid w:val="009F52DF"/>
    <w:rsid w:val="00A04F57"/>
    <w:rsid w:val="00A1348F"/>
    <w:rsid w:val="00A37A3F"/>
    <w:rsid w:val="00A415DC"/>
    <w:rsid w:val="00A42D31"/>
    <w:rsid w:val="00A56B93"/>
    <w:rsid w:val="00A652C8"/>
    <w:rsid w:val="00A76503"/>
    <w:rsid w:val="00A8251E"/>
    <w:rsid w:val="00A9479C"/>
    <w:rsid w:val="00A97D51"/>
    <w:rsid w:val="00AA06A9"/>
    <w:rsid w:val="00AA7AF6"/>
    <w:rsid w:val="00AA7E1C"/>
    <w:rsid w:val="00AD5FEB"/>
    <w:rsid w:val="00AD7399"/>
    <w:rsid w:val="00AE57F6"/>
    <w:rsid w:val="00AF7C9A"/>
    <w:rsid w:val="00B27F6B"/>
    <w:rsid w:val="00B33B19"/>
    <w:rsid w:val="00B42660"/>
    <w:rsid w:val="00B56773"/>
    <w:rsid w:val="00B67D2A"/>
    <w:rsid w:val="00B70B40"/>
    <w:rsid w:val="00B930BF"/>
    <w:rsid w:val="00B945F5"/>
    <w:rsid w:val="00B966F0"/>
    <w:rsid w:val="00BB4385"/>
    <w:rsid w:val="00BB5259"/>
    <w:rsid w:val="00BC70BA"/>
    <w:rsid w:val="00BC7150"/>
    <w:rsid w:val="00BE0BB8"/>
    <w:rsid w:val="00BE18AB"/>
    <w:rsid w:val="00BE1D7D"/>
    <w:rsid w:val="00BE1F8A"/>
    <w:rsid w:val="00BE3D69"/>
    <w:rsid w:val="00BF0D00"/>
    <w:rsid w:val="00C15D62"/>
    <w:rsid w:val="00C1727F"/>
    <w:rsid w:val="00C17943"/>
    <w:rsid w:val="00C17F1D"/>
    <w:rsid w:val="00C302E6"/>
    <w:rsid w:val="00C61F85"/>
    <w:rsid w:val="00C748AD"/>
    <w:rsid w:val="00C76DC1"/>
    <w:rsid w:val="00C84678"/>
    <w:rsid w:val="00C932B0"/>
    <w:rsid w:val="00CA4F56"/>
    <w:rsid w:val="00CC0E68"/>
    <w:rsid w:val="00CC38DC"/>
    <w:rsid w:val="00CC5B0F"/>
    <w:rsid w:val="00CD0F5C"/>
    <w:rsid w:val="00CD5621"/>
    <w:rsid w:val="00CF5D7B"/>
    <w:rsid w:val="00D02BC9"/>
    <w:rsid w:val="00D06727"/>
    <w:rsid w:val="00D0787B"/>
    <w:rsid w:val="00D16533"/>
    <w:rsid w:val="00D244C2"/>
    <w:rsid w:val="00D30D63"/>
    <w:rsid w:val="00D318E0"/>
    <w:rsid w:val="00D34797"/>
    <w:rsid w:val="00D44C24"/>
    <w:rsid w:val="00D57E12"/>
    <w:rsid w:val="00D8197F"/>
    <w:rsid w:val="00D96257"/>
    <w:rsid w:val="00DB5B80"/>
    <w:rsid w:val="00DC687E"/>
    <w:rsid w:val="00DD34AE"/>
    <w:rsid w:val="00DD5B07"/>
    <w:rsid w:val="00DD6A39"/>
    <w:rsid w:val="00DD6EF0"/>
    <w:rsid w:val="00DE0A5F"/>
    <w:rsid w:val="00DE0D08"/>
    <w:rsid w:val="00DE3BDE"/>
    <w:rsid w:val="00DF226F"/>
    <w:rsid w:val="00DF3F47"/>
    <w:rsid w:val="00E025FE"/>
    <w:rsid w:val="00E02E82"/>
    <w:rsid w:val="00E02EA0"/>
    <w:rsid w:val="00E12EAC"/>
    <w:rsid w:val="00E20415"/>
    <w:rsid w:val="00E24217"/>
    <w:rsid w:val="00E31861"/>
    <w:rsid w:val="00E350D8"/>
    <w:rsid w:val="00E56DE4"/>
    <w:rsid w:val="00E64972"/>
    <w:rsid w:val="00E7265A"/>
    <w:rsid w:val="00E905BE"/>
    <w:rsid w:val="00E933C3"/>
    <w:rsid w:val="00EA1147"/>
    <w:rsid w:val="00EE6459"/>
    <w:rsid w:val="00EE6B5F"/>
    <w:rsid w:val="00EE7D78"/>
    <w:rsid w:val="00EF1D60"/>
    <w:rsid w:val="00EF396D"/>
    <w:rsid w:val="00F02A96"/>
    <w:rsid w:val="00F163E6"/>
    <w:rsid w:val="00F27910"/>
    <w:rsid w:val="00F34D06"/>
    <w:rsid w:val="00F367AE"/>
    <w:rsid w:val="00F56511"/>
    <w:rsid w:val="00F57536"/>
    <w:rsid w:val="00F60491"/>
    <w:rsid w:val="00F66D48"/>
    <w:rsid w:val="00F71935"/>
    <w:rsid w:val="00F91C43"/>
    <w:rsid w:val="00FD41AF"/>
    <w:rsid w:val="00FE0731"/>
    <w:rsid w:val="00FE0B76"/>
    <w:rsid w:val="00FE1C42"/>
    <w:rsid w:val="00FE4634"/>
    <w:rsid w:val="00FE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381565"/>
  <w15:docId w15:val="{EFA3E8AA-3225-4B4A-96EB-B4A429E1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31B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02A9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proofpoint.com/v2/url?u=https-3A__www.surveymonkey.com_r_Y39VNM5&amp;d=DwMFAg&amp;c=7gilq_oJKU2hnacFUWFTuYqjMQ111TRstgx6WoATdXo&amp;r=vIBrQNfDvXnZXcEzbcCiGd4CcuOzb53iIu8vH2fdvgLwc5syNlWTPoHA4nGRihkE&amp;m=OE1vvoh6lMJdT5TzNHvgggvhE7eCkoQ41WZIz_FeFnQ&amp;s=u46P-9PFi9tuI2mH-cZcnjiBY075mGYFQ1LDQsRyrU4&amp;e=" TargetMode="Externa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lobal.gotomeeting.com/join/677980789" TargetMode="Externa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hyperlink" Target="https://urldefense.proofpoint.com/v2/url?u=https-3A__www.surveymonkey.com_r_Y39VNM5&amp;d=DwMFAg&amp;c=7gilq_oJKU2hnacFUWFTuYqjMQ111TRstgx6WoATdXo&amp;r=vIBrQNfDvXnZXcEzbcCiGd4CcuOzb53iIu8vH2fdvgLwc5syNlWTPoHA4nGRihkE&amp;m=OE1vvoh6lMJdT5TzNHvgggvhE7eCkoQ41WZIz_FeFnQ&amp;s=u46P-9PFi9tuI2mH-cZcnjiBY075mGYFQ1LDQsRyrU4&amp;e=" TargetMode="External"/><Relationship Id="rId10" Type="http://schemas.openxmlformats.org/officeDocument/2006/relationships/package" Target="embeddings/Microsoft_Word_Document.docx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oleObject" Target="embeddings/oleObject2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Pourtal-Stevens</dc:creator>
  <cp:keywords/>
  <dc:description/>
  <cp:lastModifiedBy>Harris Jacqueline G</cp:lastModifiedBy>
  <cp:revision>30</cp:revision>
  <cp:lastPrinted>2019-12-10T20:52:00Z</cp:lastPrinted>
  <dcterms:created xsi:type="dcterms:W3CDTF">2019-12-06T00:46:00Z</dcterms:created>
  <dcterms:modified xsi:type="dcterms:W3CDTF">2019-12-10T22:53:00Z</dcterms:modified>
</cp:coreProperties>
</file>