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DF901" w14:textId="77777777" w:rsidR="006236E4" w:rsidRDefault="006236E4" w:rsidP="006236E4"/>
    <w:p w14:paraId="2C365775" w14:textId="77777777" w:rsidR="006236E4" w:rsidRDefault="006236E4" w:rsidP="006236E4">
      <w:r>
        <w:t xml:space="preserve">Policy </w:t>
      </w:r>
      <w:proofErr w:type="gramStart"/>
      <w:r>
        <w:t xml:space="preserve">Statement </w:t>
      </w:r>
      <w:r>
        <w:t xml:space="preserve"> Template</w:t>
      </w:r>
      <w:proofErr w:type="gramEnd"/>
      <w:r>
        <w:t xml:space="preserve"> </w:t>
      </w:r>
      <w:r>
        <w:t xml:space="preserve">(one for each issue):  </w:t>
      </w:r>
    </w:p>
    <w:p w14:paraId="3BC5F0E8" w14:textId="77777777" w:rsidR="006236E4" w:rsidRDefault="006236E4" w:rsidP="006236E4"/>
    <w:p w14:paraId="33B7C01C" w14:textId="77777777" w:rsidR="006236E4" w:rsidRDefault="006236E4" w:rsidP="006236E4">
      <w:r w:rsidRPr="005060CA">
        <w:rPr>
          <w:b/>
        </w:rPr>
        <w:t>CLHO Committee:</w:t>
      </w:r>
      <w:r>
        <w:t xml:space="preserve">  </w:t>
      </w:r>
      <w:r>
        <w:tab/>
      </w:r>
      <w:bookmarkStart w:id="0" w:name="_GoBack"/>
      <w:r>
        <w:fldChar w:fldCharType="begin">
          <w:ffData>
            <w:name w:val="Dropdown1"/>
            <w:enabled/>
            <w:calcOnExit w:val="0"/>
            <w:ddList>
              <w:listEntry w:val="Access 2 CPC"/>
              <w:listEntry w:val="Communicable Disease"/>
              <w:listEntry w:val="Environmental Health"/>
              <w:listEntry w:val="Emergency Preparedness"/>
              <w:listEntry w:val="Health Promotion &amp; Prevention"/>
              <w:listEntry w:val="Systems &amp; Innovation"/>
            </w:ddList>
          </w:ffData>
        </w:fldChar>
      </w:r>
      <w:bookmarkStart w:id="1" w:name="Dropdown1"/>
      <w:r>
        <w:instrText xml:space="preserve"> FORMDROPDOWN </w:instrText>
      </w:r>
      <w:r>
        <w:fldChar w:fldCharType="end"/>
      </w:r>
      <w:bookmarkEnd w:id="1"/>
      <w:bookmarkEnd w:id="0"/>
    </w:p>
    <w:p w14:paraId="2B51C51E" w14:textId="77777777" w:rsidR="006236E4" w:rsidRPr="006B5F36" w:rsidRDefault="006236E4" w:rsidP="006236E4"/>
    <w:p w14:paraId="7B03ECA8" w14:textId="77777777" w:rsidR="006236E4" w:rsidRPr="005060CA" w:rsidRDefault="006236E4" w:rsidP="006236E4">
      <w:pPr>
        <w:shd w:val="clear" w:color="auto" w:fill="FFFFFF"/>
        <w:rPr>
          <w:rFonts w:eastAsia="Times New Roman"/>
          <w:b/>
          <w:color w:val="222222"/>
        </w:rPr>
      </w:pPr>
      <w:r w:rsidRPr="005060CA">
        <w:rPr>
          <w:rFonts w:eastAsia="Times New Roman"/>
          <w:b/>
          <w:color w:val="222222"/>
        </w:rPr>
        <w:t xml:space="preserve">Policy Statement:  </w:t>
      </w:r>
      <w:r w:rsidRPr="005060CA">
        <w:rPr>
          <w:rFonts w:eastAsia="Times New Roman"/>
          <w:b/>
          <w:color w:val="222222"/>
        </w:rPr>
        <w:tab/>
      </w:r>
      <w:r w:rsidRPr="005060CA">
        <w:rPr>
          <w:rFonts w:eastAsia="Times New Roman"/>
          <w:b/>
          <w:color w:val="222222"/>
        </w:rPr>
        <w:tab/>
      </w:r>
    </w:p>
    <w:p w14:paraId="609AE449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color w:val="222222"/>
        </w:rPr>
        <w:instrText xml:space="preserve"> FORMTEXT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separate"/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color w:val="222222"/>
        </w:rPr>
        <w:fldChar w:fldCharType="end"/>
      </w:r>
      <w:bookmarkEnd w:id="2"/>
    </w:p>
    <w:p w14:paraId="3134BD15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</w:p>
    <w:p w14:paraId="4F468C12" w14:textId="77777777" w:rsidR="006236E4" w:rsidRDefault="006236E4" w:rsidP="006236E4">
      <w:pPr>
        <w:shd w:val="clear" w:color="auto" w:fill="FFFFFF"/>
        <w:rPr>
          <w:rFonts w:eastAsia="Times New Roman"/>
          <w:b/>
          <w:color w:val="222222"/>
        </w:rPr>
      </w:pPr>
      <w:r>
        <w:rPr>
          <w:rFonts w:eastAsia="Times New Roman"/>
          <w:b/>
          <w:color w:val="222222"/>
        </w:rPr>
        <w:t>Public Health Issue that Policy Statement is Addressing:</w:t>
      </w:r>
    </w:p>
    <w:p w14:paraId="60786647" w14:textId="77777777" w:rsidR="006236E4" w:rsidRDefault="006236E4" w:rsidP="006236E4">
      <w:pPr>
        <w:shd w:val="clear" w:color="auto" w:fill="FFFFFF"/>
        <w:rPr>
          <w:rFonts w:eastAsia="Times New Roman"/>
          <w:b/>
          <w:color w:val="222222"/>
        </w:rPr>
      </w:pPr>
      <w:r>
        <w:rPr>
          <w:rFonts w:eastAsia="Times New Roman"/>
          <w:b/>
          <w:color w:val="2222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eastAsia="Times New Roman"/>
          <w:b/>
          <w:color w:val="222222"/>
        </w:rPr>
        <w:instrText xml:space="preserve"> FORMTEXT </w:instrText>
      </w:r>
      <w:r>
        <w:rPr>
          <w:rFonts w:eastAsia="Times New Roman"/>
          <w:b/>
          <w:color w:val="222222"/>
        </w:rPr>
      </w:r>
      <w:r>
        <w:rPr>
          <w:rFonts w:eastAsia="Times New Roman"/>
          <w:b/>
          <w:color w:val="222222"/>
        </w:rPr>
        <w:fldChar w:fldCharType="separate"/>
      </w:r>
      <w:r>
        <w:rPr>
          <w:rFonts w:eastAsia="Times New Roman"/>
          <w:b/>
          <w:noProof/>
          <w:color w:val="222222"/>
        </w:rPr>
        <w:t> </w:t>
      </w:r>
      <w:r>
        <w:rPr>
          <w:rFonts w:eastAsia="Times New Roman"/>
          <w:b/>
          <w:noProof/>
          <w:color w:val="222222"/>
        </w:rPr>
        <w:t> </w:t>
      </w:r>
      <w:r>
        <w:rPr>
          <w:rFonts w:eastAsia="Times New Roman"/>
          <w:b/>
          <w:noProof/>
          <w:color w:val="222222"/>
        </w:rPr>
        <w:t> </w:t>
      </w:r>
      <w:r>
        <w:rPr>
          <w:rFonts w:eastAsia="Times New Roman"/>
          <w:b/>
          <w:noProof/>
          <w:color w:val="222222"/>
        </w:rPr>
        <w:t> </w:t>
      </w:r>
      <w:r>
        <w:rPr>
          <w:rFonts w:eastAsia="Times New Roman"/>
          <w:b/>
          <w:noProof/>
          <w:color w:val="222222"/>
        </w:rPr>
        <w:t> </w:t>
      </w:r>
      <w:r>
        <w:rPr>
          <w:rFonts w:eastAsia="Times New Roman"/>
          <w:b/>
          <w:color w:val="222222"/>
        </w:rPr>
        <w:fldChar w:fldCharType="end"/>
      </w:r>
      <w:bookmarkEnd w:id="3"/>
    </w:p>
    <w:p w14:paraId="05F8A689" w14:textId="77777777" w:rsidR="006236E4" w:rsidRDefault="006236E4" w:rsidP="006236E4">
      <w:pPr>
        <w:shd w:val="clear" w:color="auto" w:fill="FFFFFF"/>
        <w:rPr>
          <w:rFonts w:eastAsia="Times New Roman"/>
          <w:b/>
          <w:color w:val="222222"/>
        </w:rPr>
      </w:pPr>
    </w:p>
    <w:p w14:paraId="2F198919" w14:textId="77777777" w:rsidR="006236E4" w:rsidRPr="005060CA" w:rsidRDefault="006236E4" w:rsidP="006236E4">
      <w:pPr>
        <w:shd w:val="clear" w:color="auto" w:fill="FFFFFF"/>
        <w:rPr>
          <w:rFonts w:eastAsia="Times New Roman"/>
          <w:b/>
          <w:color w:val="222222"/>
        </w:rPr>
      </w:pPr>
      <w:r w:rsidRPr="005060CA">
        <w:rPr>
          <w:rFonts w:eastAsia="Times New Roman"/>
          <w:b/>
          <w:color w:val="222222"/>
        </w:rPr>
        <w:t>Justification</w:t>
      </w:r>
      <w:r>
        <w:rPr>
          <w:rFonts w:eastAsia="Times New Roman"/>
          <w:b/>
          <w:color w:val="222222"/>
        </w:rPr>
        <w:t xml:space="preserve"> (data supporting the need to work on this issue)</w:t>
      </w:r>
      <w:r w:rsidRPr="005060CA">
        <w:rPr>
          <w:rFonts w:eastAsia="Times New Roman"/>
          <w:b/>
          <w:color w:val="222222"/>
        </w:rPr>
        <w:t xml:space="preserve">  </w:t>
      </w:r>
    </w:p>
    <w:p w14:paraId="01AD47D2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>
        <w:rPr>
          <w:rFonts w:eastAsia="Times New Roman"/>
          <w:color w:val="222222"/>
        </w:rPr>
        <w:instrText xml:space="preserve"> FORMTEXT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separate"/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color w:val="222222"/>
        </w:rPr>
        <w:fldChar w:fldCharType="end"/>
      </w:r>
      <w:bookmarkEnd w:id="4"/>
    </w:p>
    <w:p w14:paraId="6FA8FE8E" w14:textId="77777777" w:rsidR="006236E4" w:rsidRPr="006B5F36" w:rsidRDefault="006236E4" w:rsidP="006236E4">
      <w:pPr>
        <w:shd w:val="clear" w:color="auto" w:fill="FFFFFF"/>
        <w:rPr>
          <w:rFonts w:eastAsia="Times New Roman"/>
          <w:color w:val="222222"/>
        </w:rPr>
      </w:pPr>
    </w:p>
    <w:p w14:paraId="413A816D" w14:textId="77777777" w:rsidR="006236E4" w:rsidRPr="005060CA" w:rsidRDefault="006236E4" w:rsidP="006236E4">
      <w:pPr>
        <w:shd w:val="clear" w:color="auto" w:fill="FFFFFF"/>
        <w:rPr>
          <w:rFonts w:eastAsia="Times New Roman"/>
          <w:b/>
          <w:color w:val="222222"/>
        </w:rPr>
      </w:pPr>
      <w:r w:rsidRPr="005060CA">
        <w:rPr>
          <w:rFonts w:eastAsia="Times New Roman"/>
          <w:b/>
          <w:color w:val="222222"/>
        </w:rPr>
        <w:t>Role of Local Public Health (promising practice/ evidenced-based work) </w:t>
      </w:r>
    </w:p>
    <w:p w14:paraId="7C841C78" w14:textId="77777777" w:rsidR="006236E4" w:rsidRPr="006B5F36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rFonts w:eastAsia="Times New Roman"/>
          <w:color w:val="222222"/>
        </w:rPr>
        <w:instrText xml:space="preserve"> FORMTEXT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separate"/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noProof/>
          <w:color w:val="222222"/>
        </w:rPr>
        <w:t> </w:t>
      </w:r>
      <w:r>
        <w:rPr>
          <w:rFonts w:eastAsia="Times New Roman"/>
          <w:color w:val="222222"/>
        </w:rPr>
        <w:fldChar w:fldCharType="end"/>
      </w:r>
      <w:bookmarkEnd w:id="5"/>
    </w:p>
    <w:p w14:paraId="73451AAE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</w:p>
    <w:p w14:paraId="3D1D856A" w14:textId="77777777" w:rsidR="006236E4" w:rsidRPr="005060CA" w:rsidRDefault="006236E4" w:rsidP="006236E4">
      <w:pPr>
        <w:shd w:val="clear" w:color="auto" w:fill="FFFFFF"/>
        <w:rPr>
          <w:rFonts w:eastAsia="Times New Roman"/>
          <w:b/>
          <w:color w:val="222222"/>
        </w:rPr>
      </w:pPr>
      <w:r w:rsidRPr="005060CA">
        <w:rPr>
          <w:rFonts w:eastAsia="Times New Roman"/>
          <w:b/>
          <w:color w:val="222222"/>
        </w:rPr>
        <w:t>Connection to Modernization Manual Foundational Programs/ Capabilities</w:t>
      </w:r>
    </w:p>
    <w:p w14:paraId="30940541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</w:p>
    <w:p w14:paraId="399A6EF9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Foundational Programs: </w:t>
      </w:r>
    </w:p>
    <w:p w14:paraId="74A0108F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6"/>
      <w:r>
        <w:rPr>
          <w:rFonts w:eastAsia="Times New Roman"/>
          <w:color w:val="222222"/>
        </w:rPr>
        <w:t xml:space="preserve"> Access to Clinical Preventative Services</w:t>
      </w:r>
    </w:p>
    <w:p w14:paraId="3BA83071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7"/>
      <w:r>
        <w:rPr>
          <w:rFonts w:eastAsia="Times New Roman"/>
          <w:color w:val="222222"/>
        </w:rPr>
        <w:t xml:space="preserve"> Communicable Disese</w:t>
      </w:r>
    </w:p>
    <w:p w14:paraId="3E572782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8"/>
      <w:r>
        <w:rPr>
          <w:rFonts w:eastAsia="Times New Roman"/>
          <w:color w:val="222222"/>
        </w:rPr>
        <w:t xml:space="preserve"> Environmental Health</w:t>
      </w:r>
    </w:p>
    <w:p w14:paraId="30937281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9"/>
      <w:r>
        <w:rPr>
          <w:rFonts w:eastAsia="Times New Roman"/>
          <w:color w:val="222222"/>
        </w:rPr>
        <w:t xml:space="preserve"> Health Promotion &amp; Prevention </w:t>
      </w:r>
    </w:p>
    <w:p w14:paraId="239C9542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</w:p>
    <w:p w14:paraId="4916C903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Foundational Capabilities: </w:t>
      </w:r>
    </w:p>
    <w:p w14:paraId="0A2A4F3C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10"/>
      <w:r>
        <w:rPr>
          <w:rFonts w:eastAsia="Times New Roman"/>
          <w:color w:val="222222"/>
        </w:rPr>
        <w:t xml:space="preserve"> Assessment &amp; Epidemiology</w:t>
      </w:r>
    </w:p>
    <w:p w14:paraId="142E6DCB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11"/>
      <w:r>
        <w:rPr>
          <w:rFonts w:eastAsia="Times New Roman"/>
          <w:color w:val="222222"/>
        </w:rPr>
        <w:t xml:space="preserve"> Policy &amp; Planning</w:t>
      </w:r>
    </w:p>
    <w:p w14:paraId="5436B2AD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12"/>
      <w:r>
        <w:rPr>
          <w:rFonts w:eastAsia="Times New Roman"/>
          <w:color w:val="222222"/>
        </w:rPr>
        <w:t xml:space="preserve"> Leadership &amp; Organizational</w:t>
      </w:r>
    </w:p>
    <w:p w14:paraId="51717DF3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13"/>
      <w:r>
        <w:rPr>
          <w:rFonts w:eastAsia="Times New Roman"/>
          <w:color w:val="222222"/>
        </w:rPr>
        <w:t xml:space="preserve"> Health Equity </w:t>
      </w:r>
    </w:p>
    <w:p w14:paraId="09F9AAB9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14"/>
      <w:r>
        <w:rPr>
          <w:rFonts w:eastAsia="Times New Roman"/>
          <w:color w:val="222222"/>
        </w:rPr>
        <w:t xml:space="preserve"> Communications</w:t>
      </w:r>
    </w:p>
    <w:p w14:paraId="4A172DB5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15"/>
      <w:r>
        <w:rPr>
          <w:rFonts w:eastAsia="Times New Roman"/>
          <w:color w:val="222222"/>
        </w:rPr>
        <w:t xml:space="preserve"> Community Partnerships </w:t>
      </w:r>
    </w:p>
    <w:p w14:paraId="764162ED" w14:textId="77777777" w:rsidR="006236E4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rPr>
          <w:rFonts w:eastAsia="Times New Roman"/>
          <w:color w:val="222222"/>
        </w:rPr>
        <w:instrText xml:space="preserve"> FORMCHECKBOX </w:instrText>
      </w:r>
      <w:r>
        <w:rPr>
          <w:rFonts w:eastAsia="Times New Roman"/>
          <w:color w:val="222222"/>
        </w:rPr>
      </w:r>
      <w:r>
        <w:rPr>
          <w:rFonts w:eastAsia="Times New Roman"/>
          <w:color w:val="222222"/>
        </w:rPr>
        <w:fldChar w:fldCharType="end"/>
      </w:r>
      <w:bookmarkEnd w:id="16"/>
      <w:r>
        <w:rPr>
          <w:rFonts w:eastAsia="Times New Roman"/>
          <w:color w:val="222222"/>
        </w:rPr>
        <w:t xml:space="preserve"> Emergency Preparedness </w:t>
      </w:r>
    </w:p>
    <w:p w14:paraId="457D06B3" w14:textId="77777777" w:rsidR="006236E4" w:rsidRPr="006B5F36" w:rsidRDefault="006236E4" w:rsidP="006236E4">
      <w:pPr>
        <w:shd w:val="clear" w:color="auto" w:fill="FFFFFF"/>
        <w:rPr>
          <w:rFonts w:eastAsia="Times New Roman"/>
          <w:color w:val="222222"/>
        </w:rPr>
      </w:pPr>
    </w:p>
    <w:p w14:paraId="6876CA61" w14:textId="77777777" w:rsidR="006236E4" w:rsidRPr="006B5F36" w:rsidRDefault="006236E4" w:rsidP="006236E4">
      <w:pPr>
        <w:shd w:val="clear" w:color="auto" w:fill="FFFFFF"/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t xml:space="preserve">References used in developing this Policy Statement: </w:t>
      </w:r>
    </w:p>
    <w:p w14:paraId="303EE4C6" w14:textId="77777777" w:rsidR="006236E4" w:rsidRDefault="006236E4" w:rsidP="006236E4"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77DB4B3B" w14:textId="77777777" w:rsidR="005E0FF8" w:rsidRDefault="005E0FF8"/>
    <w:sectPr w:rsidR="005E0FF8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E4"/>
    <w:rsid w:val="005E0FF8"/>
    <w:rsid w:val="006236E4"/>
    <w:rsid w:val="00A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F33A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Macintosh Word</Application>
  <DocSecurity>0</DocSecurity>
  <Lines>7</Lines>
  <Paragraphs>2</Paragraphs>
  <ScaleCrop>false</ScaleCrop>
  <Company>Coalition of Local Health Officials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2</cp:revision>
  <dcterms:created xsi:type="dcterms:W3CDTF">2018-03-22T18:14:00Z</dcterms:created>
  <dcterms:modified xsi:type="dcterms:W3CDTF">2018-03-22T18:15:00Z</dcterms:modified>
</cp:coreProperties>
</file>