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200FF" w14:textId="016070C3" w:rsidR="0047136E" w:rsidRPr="00F51817" w:rsidRDefault="006B5F36" w:rsidP="0047136E">
      <w:pPr>
        <w:jc w:val="center"/>
        <w:rPr>
          <w:b/>
        </w:rPr>
      </w:pPr>
      <w:r w:rsidRPr="00F51817">
        <w:rPr>
          <w:b/>
        </w:rPr>
        <w:t>CLHO Committee</w:t>
      </w:r>
      <w:r w:rsidR="0047136E" w:rsidRPr="00F51817">
        <w:rPr>
          <w:b/>
        </w:rPr>
        <w:t xml:space="preserve"> Policy Statement</w:t>
      </w:r>
      <w:r w:rsidR="00F51817" w:rsidRPr="00F51817">
        <w:rPr>
          <w:b/>
        </w:rPr>
        <w:t xml:space="preserve"> Development Overview</w:t>
      </w:r>
    </w:p>
    <w:p w14:paraId="2178E1DD" w14:textId="77777777" w:rsidR="0047136E" w:rsidRDefault="0047136E" w:rsidP="008E434C"/>
    <w:p w14:paraId="6636C7E9" w14:textId="0E14E4C6" w:rsidR="00412292" w:rsidRDefault="00412292" w:rsidP="008E434C">
      <w:r>
        <w:t xml:space="preserve">The Coalition of Local Health Officials is looking to develop a policy platform during the interim.  The CLHO Legislative Committee thought that a good way to involve local health officials and connect to a larger knowledge base of work would be to work through the Committee structure.  We understand that this is a new request so you can find a little bit more information below about what the Legislative Committee is requesting. </w:t>
      </w:r>
    </w:p>
    <w:p w14:paraId="5EA03519" w14:textId="77777777" w:rsidR="00412292" w:rsidRDefault="00412292" w:rsidP="008E434C"/>
    <w:p w14:paraId="194A3D89" w14:textId="77777777" w:rsidR="006E2362" w:rsidRPr="009A7C35" w:rsidRDefault="006E2362" w:rsidP="006E2362">
      <w:pPr>
        <w:rPr>
          <w:b/>
          <w:i/>
        </w:rPr>
      </w:pPr>
      <w:r w:rsidRPr="009A7C35">
        <w:rPr>
          <w:b/>
          <w:i/>
        </w:rPr>
        <w:t>CLHO Board Request</w:t>
      </w:r>
    </w:p>
    <w:p w14:paraId="52A7A20A" w14:textId="3A7CB340" w:rsidR="006E2362" w:rsidRDefault="006E2362" w:rsidP="008E434C">
      <w:r>
        <w:t xml:space="preserve">Each CLHO Committee will </w:t>
      </w:r>
      <w:r w:rsidR="002D38EA">
        <w:t xml:space="preserve">review 1-3 public health issues starting with the problem </w:t>
      </w:r>
      <w:r>
        <w:t xml:space="preserve">and develop a policy statement for each issue.  Each policy statement should be </w:t>
      </w:r>
      <w:r w:rsidR="00082F6A">
        <w:t>justified with</w:t>
      </w:r>
      <w:r>
        <w:t xml:space="preserve"> Oregon-based data and a science or evidenced base. </w:t>
      </w:r>
    </w:p>
    <w:p w14:paraId="33D27512" w14:textId="77777777" w:rsidR="00694CC5" w:rsidRDefault="00694CC5" w:rsidP="008E434C"/>
    <w:p w14:paraId="2BE208F5" w14:textId="088F6A86" w:rsidR="00694CC5" w:rsidRDefault="00694CC5" w:rsidP="008E434C">
      <w:r>
        <w:t>Each policy statement will be reviewed by the CLHO Legislative Committee for reco</w:t>
      </w:r>
      <w:r w:rsidR="007F0ACE">
        <w:t xml:space="preserve">mmendation to the CLHO Board at the August Board meeting. </w:t>
      </w:r>
    </w:p>
    <w:p w14:paraId="04004456" w14:textId="77777777" w:rsidR="006E2362" w:rsidRDefault="006E2362" w:rsidP="008E434C"/>
    <w:p w14:paraId="1E627BF5" w14:textId="03EA153E" w:rsidR="000B4B3E" w:rsidRDefault="00082F6A" w:rsidP="00082F6A">
      <w:r w:rsidRPr="000B1A0E">
        <w:t xml:space="preserve">The </w:t>
      </w:r>
      <w:r>
        <w:t xml:space="preserve">approved </w:t>
      </w:r>
      <w:r w:rsidRPr="000B1A0E">
        <w:t>policy statements will be combined into</w:t>
      </w:r>
      <w:r w:rsidRPr="00082F6A">
        <w:t xml:space="preserve"> </w:t>
      </w:r>
      <w:r w:rsidR="000B4B3E">
        <w:t>a Policy Platform,</w:t>
      </w:r>
      <w:r w:rsidR="002D38EA">
        <w:t xml:space="preserve"> which</w:t>
      </w:r>
      <w:r>
        <w:t xml:space="preserve"> </w:t>
      </w:r>
      <w:r w:rsidR="000B4B3E">
        <w:t xml:space="preserve">will provide </w:t>
      </w:r>
      <w:r w:rsidR="00C25BF7">
        <w:t xml:space="preserve">CLHO staff and Local Public Health Officials a starting point from which to review existing legislation. </w:t>
      </w:r>
    </w:p>
    <w:p w14:paraId="71F70215" w14:textId="77777777" w:rsidR="009A7C35" w:rsidRDefault="009A7C35" w:rsidP="008E434C"/>
    <w:p w14:paraId="700D6516" w14:textId="463D9B7A" w:rsidR="00A667E9" w:rsidRPr="006E2362" w:rsidRDefault="00A667E9" w:rsidP="008E434C">
      <w:pPr>
        <w:rPr>
          <w:rFonts w:ascii="Times" w:eastAsia="Times New Roman" w:hAnsi="Times" w:cs="Times New Roman"/>
          <w:sz w:val="20"/>
          <w:szCs w:val="20"/>
        </w:rPr>
      </w:pPr>
      <w:r w:rsidRPr="00A667E9">
        <w:rPr>
          <w:b/>
          <w:i/>
        </w:rPr>
        <w:t>What is a Policy Statement?</w:t>
      </w:r>
      <w:r w:rsidR="00BB3418">
        <w:t xml:space="preserve"> A policy statement is a one to three sentence position on an emerging or urgent public health issue.  These statements will be addressing a problem or public health issue that </w:t>
      </w:r>
      <w:r w:rsidR="00642305">
        <w:t>could</w:t>
      </w:r>
      <w:r w:rsidR="00BB3418">
        <w:t xml:space="preserve"> be addressed through statewide policy.  </w:t>
      </w:r>
      <w:r w:rsidR="00BB3418" w:rsidRPr="00BB3418">
        <w:rPr>
          <w:rFonts w:eastAsia="Times New Roman" w:cs="Times New Roman"/>
        </w:rPr>
        <w:t xml:space="preserve">Policy statements inform and support </w:t>
      </w:r>
      <w:r w:rsidR="00BB3418">
        <w:rPr>
          <w:rFonts w:eastAsia="Times New Roman" w:cs="Times New Roman"/>
        </w:rPr>
        <w:t>CLHO’s</w:t>
      </w:r>
      <w:r w:rsidR="00BB3418" w:rsidRPr="00BB3418">
        <w:rPr>
          <w:rFonts w:eastAsia="Times New Roman" w:cs="Times New Roman"/>
        </w:rPr>
        <w:t xml:space="preserve"> advocacy for local health departm</w:t>
      </w:r>
      <w:r w:rsidR="00BB3418">
        <w:rPr>
          <w:rFonts w:eastAsia="Times New Roman" w:cs="Times New Roman"/>
        </w:rPr>
        <w:t>ents and programmatic work.</w:t>
      </w:r>
      <w:r w:rsidR="00642305">
        <w:rPr>
          <w:rFonts w:eastAsia="Times New Roman" w:cs="Times New Roman"/>
        </w:rPr>
        <w:t xml:space="preserve"> </w:t>
      </w:r>
      <w:r w:rsidR="00642305" w:rsidRPr="006E2362">
        <w:rPr>
          <w:rFonts w:eastAsia="Times New Roman" w:cs="Times New Roman"/>
        </w:rPr>
        <w:t xml:space="preserve">Each policy statement includes a justification and references to the latest scientific </w:t>
      </w:r>
      <w:proofErr w:type="gramStart"/>
      <w:r w:rsidR="00642305" w:rsidRPr="006E2362">
        <w:rPr>
          <w:rFonts w:eastAsia="Times New Roman" w:cs="Times New Roman"/>
        </w:rPr>
        <w:t>evidence which will help ensure that CLHO’s positions and work on policy issues are data drive</w:t>
      </w:r>
      <w:r w:rsidR="00642305">
        <w:rPr>
          <w:rFonts w:eastAsia="Times New Roman" w:cs="Times New Roman"/>
        </w:rPr>
        <w:t>n</w:t>
      </w:r>
      <w:r w:rsidR="00642305" w:rsidRPr="006E2362">
        <w:rPr>
          <w:rFonts w:eastAsia="Times New Roman" w:cs="Times New Roman"/>
        </w:rPr>
        <w:t xml:space="preserve"> and science and evidenced</w:t>
      </w:r>
      <w:proofErr w:type="gramEnd"/>
      <w:r w:rsidR="00642305" w:rsidRPr="006E2362">
        <w:rPr>
          <w:rFonts w:eastAsia="Times New Roman" w:cs="Times New Roman"/>
        </w:rPr>
        <w:t xml:space="preserve"> based.</w:t>
      </w:r>
    </w:p>
    <w:p w14:paraId="4216DEDA" w14:textId="77777777" w:rsidR="00A667E9" w:rsidRDefault="00A667E9" w:rsidP="008E434C">
      <w:pPr>
        <w:rPr>
          <w:b/>
          <w:i/>
        </w:rPr>
      </w:pPr>
    </w:p>
    <w:p w14:paraId="5FA7A026" w14:textId="5CABF303" w:rsidR="00082F6A" w:rsidRDefault="00A667E9" w:rsidP="00082F6A">
      <w:r>
        <w:rPr>
          <w:b/>
          <w:i/>
        </w:rPr>
        <w:t xml:space="preserve">Why are we Developing Policy Statements? </w:t>
      </w:r>
      <w:r w:rsidR="00BB3418">
        <w:rPr>
          <w:rFonts w:eastAsia="Times New Roman" w:cs="Times New Roman"/>
        </w:rPr>
        <w:t xml:space="preserve">These </w:t>
      </w:r>
      <w:r w:rsidR="00082F6A">
        <w:rPr>
          <w:rFonts w:eastAsia="Times New Roman" w:cs="Times New Roman"/>
        </w:rPr>
        <w:t>policy statements</w:t>
      </w:r>
      <w:r w:rsidR="00082F6A" w:rsidRPr="00BB3418">
        <w:rPr>
          <w:rFonts w:eastAsia="Times New Roman" w:cs="Times New Roman"/>
        </w:rPr>
        <w:t xml:space="preserve"> </w:t>
      </w:r>
      <w:r w:rsidR="00BB3418" w:rsidRPr="00BB3418">
        <w:rPr>
          <w:rFonts w:eastAsia="Times New Roman" w:cs="Times New Roman"/>
        </w:rPr>
        <w:t xml:space="preserve">support the local voice in policy development, programs, and </w:t>
      </w:r>
      <w:r w:rsidR="00BB3418">
        <w:rPr>
          <w:rFonts w:eastAsia="Times New Roman" w:cs="Times New Roman"/>
        </w:rPr>
        <w:t>decision-maker</w:t>
      </w:r>
      <w:r w:rsidR="00BB3418" w:rsidRPr="00BB3418">
        <w:rPr>
          <w:rFonts w:eastAsia="Times New Roman" w:cs="Times New Roman"/>
        </w:rPr>
        <w:t xml:space="preserve"> education.</w:t>
      </w:r>
      <w:r w:rsidR="00BB3418">
        <w:rPr>
          <w:rFonts w:eastAsia="Times New Roman" w:cs="Times New Roman"/>
        </w:rPr>
        <w:t xml:space="preserve"> </w:t>
      </w:r>
      <w:r w:rsidR="00082F6A">
        <w:t xml:space="preserve">Local </w:t>
      </w:r>
      <w:r w:rsidR="00642305">
        <w:t>health departments</w:t>
      </w:r>
      <w:r w:rsidR="00082F6A">
        <w:t xml:space="preserve"> will also be able to use the process of developing policy statements in their Local Public Health Accreditation documentation and potentially in local ordinance development as well. </w:t>
      </w:r>
    </w:p>
    <w:p w14:paraId="3CB7B0F7" w14:textId="77777777" w:rsidR="00082F6A" w:rsidRDefault="00082F6A" w:rsidP="00BB3418">
      <w:pPr>
        <w:rPr>
          <w:rFonts w:eastAsia="Times New Roman" w:cs="Times New Roman"/>
        </w:rPr>
      </w:pPr>
    </w:p>
    <w:p w14:paraId="62BAA587" w14:textId="593158F7" w:rsidR="00BB3418" w:rsidRPr="00BB3418" w:rsidRDefault="00BB3418" w:rsidP="00BB3418">
      <w:pPr>
        <w:rPr>
          <w:rFonts w:ascii="Times" w:eastAsia="Times New Roman" w:hAnsi="Times" w:cs="Times New Roman"/>
          <w:sz w:val="20"/>
          <w:szCs w:val="20"/>
        </w:rPr>
      </w:pPr>
      <w:r w:rsidRPr="006E2362">
        <w:rPr>
          <w:rFonts w:eastAsia="Times New Roman" w:cs="Times New Roman"/>
        </w:rPr>
        <w:t>CLHO wil</w:t>
      </w:r>
      <w:r w:rsidR="00642305">
        <w:rPr>
          <w:rFonts w:eastAsia="Times New Roman" w:cs="Times New Roman"/>
        </w:rPr>
        <w:t>l</w:t>
      </w:r>
      <w:r w:rsidRPr="006E2362">
        <w:rPr>
          <w:rFonts w:eastAsia="Times New Roman" w:cs="Times New Roman"/>
        </w:rPr>
        <w:t xml:space="preserve"> encourage local health departments to use these policy recommendations as models for their communities.</w:t>
      </w:r>
    </w:p>
    <w:p w14:paraId="1CA942F4" w14:textId="77777777" w:rsidR="006E2362" w:rsidRDefault="006E2362" w:rsidP="008E434C"/>
    <w:p w14:paraId="122274E8" w14:textId="718AEA7B" w:rsidR="00321741" w:rsidRPr="00C25BF7" w:rsidRDefault="00C25BF7" w:rsidP="008E434C">
      <w:pPr>
        <w:rPr>
          <w:b/>
          <w:i/>
        </w:rPr>
      </w:pPr>
      <w:r w:rsidRPr="00C25BF7">
        <w:rPr>
          <w:b/>
          <w:i/>
        </w:rPr>
        <w:lastRenderedPageBreak/>
        <w:t>Policy Statement Development</w:t>
      </w:r>
    </w:p>
    <w:p w14:paraId="55CB4109" w14:textId="77777777" w:rsidR="00C25BF7" w:rsidRDefault="00C25BF7" w:rsidP="008E434C"/>
    <w:p w14:paraId="2A0DABCE" w14:textId="001F0E7A" w:rsidR="009A7C35" w:rsidRDefault="009A7C35" w:rsidP="008E434C">
      <w:r>
        <w:t xml:space="preserve">The following steps are meant to be a guide to get started on the conversation in the CLHO Committees. </w:t>
      </w:r>
    </w:p>
    <w:p w14:paraId="753269B1" w14:textId="77777777" w:rsidR="009A7C35" w:rsidRDefault="009A7C35" w:rsidP="008E434C"/>
    <w:p w14:paraId="3E1F9D09" w14:textId="6007972B" w:rsidR="00321741" w:rsidRDefault="000B4B3E" w:rsidP="008E434C">
      <w:r>
        <w:t>Step 1</w:t>
      </w:r>
      <w:r w:rsidR="00321741">
        <w:t>:  Identify and clearly describe the problem the policy statement</w:t>
      </w:r>
      <w:r w:rsidR="009A7C35">
        <w:t xml:space="preserve"> issue is meant to be</w:t>
      </w:r>
      <w:r w:rsidR="00321741">
        <w:t xml:space="preserve"> addressing.  Look at Oregon data on the scope and magnitude of the public health issue needing to be addressed.  </w:t>
      </w:r>
    </w:p>
    <w:p w14:paraId="21701B60" w14:textId="77777777" w:rsidR="00321741" w:rsidRDefault="00321741" w:rsidP="008E434C"/>
    <w:p w14:paraId="049F6249" w14:textId="246E6BF4" w:rsidR="006E2362" w:rsidRDefault="006E2362" w:rsidP="008E434C">
      <w:r>
        <w:t>Step 2: Identify important aspects of</w:t>
      </w:r>
      <w:r w:rsidR="00642305">
        <w:t xml:space="preserve"> the</w:t>
      </w:r>
      <w:r>
        <w:t xml:space="preserve"> issue that need to be included in the p</w:t>
      </w:r>
      <w:r w:rsidR="00694CC5">
        <w:t>olicy statement.  A</w:t>
      </w:r>
      <w:r>
        <w:t xml:space="preserve">re there elements of this issue that local public health would need </w:t>
      </w:r>
      <w:r w:rsidR="00694CC5">
        <w:t xml:space="preserve">to be addressed to be supportive?  For example, </w:t>
      </w:r>
      <w:r w:rsidR="00642305">
        <w:t xml:space="preserve">a policy statement could include something like CLHO having a </w:t>
      </w:r>
      <w:r w:rsidR="00694CC5">
        <w:t xml:space="preserve">past position of opposing preemption on local tobacco policies.  </w:t>
      </w:r>
    </w:p>
    <w:p w14:paraId="38C5B1A7" w14:textId="77777777" w:rsidR="000B4B3E" w:rsidRDefault="000B4B3E" w:rsidP="008E434C"/>
    <w:p w14:paraId="64D6F589" w14:textId="2F993AB8" w:rsidR="00321741" w:rsidRDefault="00321741" w:rsidP="008E434C">
      <w:r>
        <w:t>Step 3: Connect the problem to solutions that loc</w:t>
      </w:r>
      <w:r w:rsidR="007F0ACE">
        <w:t xml:space="preserve">al public health could be involved in </w:t>
      </w:r>
      <w:r w:rsidR="00642305">
        <w:t xml:space="preserve">which may include </w:t>
      </w:r>
      <w:r>
        <w:t>prog</w:t>
      </w:r>
      <w:r w:rsidR="007F0ACE">
        <w:t>rammatic, policy</w:t>
      </w:r>
      <w:r w:rsidR="00642305">
        <w:t>,</w:t>
      </w:r>
      <w:r w:rsidR="007F0ACE">
        <w:t xml:space="preserve"> or partnership work</w:t>
      </w:r>
      <w:r>
        <w:t xml:space="preserve">. </w:t>
      </w:r>
      <w:r w:rsidR="00C25BF7">
        <w:t xml:space="preserve"> Review evidenced based programs that could move the dial on issue. </w:t>
      </w:r>
      <w:r w:rsidR="007F0ACE">
        <w:t xml:space="preserve"> Please include these in th</w:t>
      </w:r>
      <w:r w:rsidR="002D38EA">
        <w:t>e “Role of Local Public Health.”</w:t>
      </w:r>
      <w:r w:rsidR="007F0ACE">
        <w:t xml:space="preserve">  If there isn’t a clear role for local public health please explain why not. </w:t>
      </w:r>
    </w:p>
    <w:p w14:paraId="13D81DF7" w14:textId="77777777" w:rsidR="00C25BF7" w:rsidRDefault="00C25BF7" w:rsidP="008E434C"/>
    <w:p w14:paraId="24546CAF" w14:textId="10525451" w:rsidR="00C25BF7" w:rsidRDefault="002D38EA" w:rsidP="008E434C">
      <w:r>
        <w:t xml:space="preserve">Step 4:  Connect </w:t>
      </w:r>
      <w:r w:rsidR="00642305">
        <w:t xml:space="preserve">the </w:t>
      </w:r>
      <w:r>
        <w:t>issue to a public health modernization foundational program or c</w:t>
      </w:r>
      <w:r w:rsidR="00C25BF7">
        <w:t xml:space="preserve">apability.  </w:t>
      </w:r>
      <w:r w:rsidR="009A7C35">
        <w:t>Identify</w:t>
      </w:r>
      <w:r w:rsidR="00C25BF7">
        <w:t xml:space="preserve"> opportunities for collaboration</w:t>
      </w:r>
      <w:r w:rsidR="009A7C35">
        <w:t>/connection to deliverables</w:t>
      </w:r>
      <w:r w:rsidR="00C25BF7">
        <w:t xml:space="preserve"> in the </w:t>
      </w:r>
      <w:hyperlink r:id="rId6" w:history="1">
        <w:r w:rsidR="00C25BF7" w:rsidRPr="00424CF4">
          <w:rPr>
            <w:rStyle w:val="Hyperlink"/>
          </w:rPr>
          <w:t>Modernization Manual</w:t>
        </w:r>
      </w:hyperlink>
      <w:r w:rsidR="00C25BF7">
        <w:t xml:space="preserve">. </w:t>
      </w:r>
    </w:p>
    <w:p w14:paraId="113DCF35" w14:textId="77777777" w:rsidR="007F0ACE" w:rsidRDefault="007F0ACE" w:rsidP="008E434C"/>
    <w:p w14:paraId="0B42DCFA" w14:textId="3B303194" w:rsidR="007F0ACE" w:rsidRDefault="007F0ACE" w:rsidP="008E434C">
      <w:r>
        <w:t>Step 5:  Identify research</w:t>
      </w:r>
      <w:r w:rsidR="00642305">
        <w:t xml:space="preserve"> or </w:t>
      </w:r>
      <w:r>
        <w:t xml:space="preserve">data supporting the policy statement that will be helpful in working on this issue.  Please include citations. </w:t>
      </w:r>
    </w:p>
    <w:p w14:paraId="3DC7DD5D" w14:textId="77777777" w:rsidR="007F0ACE" w:rsidRDefault="007F0ACE" w:rsidP="008E434C"/>
    <w:p w14:paraId="37840EE1" w14:textId="05BE1F3A" w:rsidR="007F0ACE" w:rsidRDefault="007F0ACE" w:rsidP="008E434C">
      <w:r>
        <w:t>Step 6: Develop policy statement</w:t>
      </w:r>
      <w:r w:rsidR="00642305">
        <w:t xml:space="preserve"> using the template below</w:t>
      </w:r>
      <w:r>
        <w:t xml:space="preserve">. </w:t>
      </w:r>
    </w:p>
    <w:p w14:paraId="1E3F2E1B" w14:textId="77777777" w:rsidR="009A7C35" w:rsidRDefault="009A7C35" w:rsidP="008E434C"/>
    <w:p w14:paraId="6A7D2C45" w14:textId="6ABD5DC4" w:rsidR="006E2362" w:rsidRDefault="007F0ACE" w:rsidP="006E2362">
      <w:r>
        <w:t>If you need additional support in developing these policy statements the Committee can r</w:t>
      </w:r>
      <w:r w:rsidR="006E2362">
        <w:t xml:space="preserve">eview existing </w:t>
      </w:r>
      <w:r w:rsidR="00424CF4">
        <w:t xml:space="preserve">policy statements </w:t>
      </w:r>
      <w:r w:rsidR="006E2362">
        <w:t>from N</w:t>
      </w:r>
      <w:r w:rsidR="002D38EA">
        <w:t>ACCHO and APHA that are science-</w:t>
      </w:r>
      <w:r w:rsidR="006E2362">
        <w:t xml:space="preserve">based and will provide a great starting point. </w:t>
      </w:r>
    </w:p>
    <w:p w14:paraId="5F1851B2" w14:textId="77777777" w:rsidR="006E2362" w:rsidRDefault="006E2362" w:rsidP="006E2362"/>
    <w:p w14:paraId="4302F274" w14:textId="77777777" w:rsidR="006E2362" w:rsidRDefault="006E2362" w:rsidP="006E2362">
      <w:r>
        <w:t xml:space="preserve">APHA - </w:t>
      </w:r>
      <w:hyperlink r:id="rId7" w:history="1">
        <w:r w:rsidRPr="005B5538">
          <w:rPr>
            <w:rStyle w:val="Hyperlink"/>
          </w:rPr>
          <w:t>https://www.apha.org/policies-and-advocacy/public-health-policy-statements/policy-database</w:t>
        </w:r>
      </w:hyperlink>
    </w:p>
    <w:p w14:paraId="631C2F58" w14:textId="77777777" w:rsidR="006E2362" w:rsidRDefault="006E2362" w:rsidP="006E2362"/>
    <w:p w14:paraId="4B512FB0" w14:textId="77777777" w:rsidR="006E2362" w:rsidRDefault="006E2362" w:rsidP="006E2362">
      <w:r>
        <w:t xml:space="preserve">NACCHO - </w:t>
      </w:r>
      <w:hyperlink r:id="rId8" w:history="1">
        <w:r w:rsidRPr="005B5538">
          <w:rPr>
            <w:rStyle w:val="Hyperlink"/>
          </w:rPr>
          <w:t>http://archived.naccho.org/advocacy/positions/</w:t>
        </w:r>
      </w:hyperlink>
    </w:p>
    <w:p w14:paraId="751D6B19" w14:textId="77777777" w:rsidR="006E2362" w:rsidRDefault="006E2362" w:rsidP="008E434C"/>
    <w:p w14:paraId="04A28962" w14:textId="77777777" w:rsidR="006E2362" w:rsidRDefault="006E2362" w:rsidP="008E434C"/>
    <w:p w14:paraId="78D88158" w14:textId="0D400EA9" w:rsidR="009A7C35" w:rsidRDefault="009A7C35" w:rsidP="008E434C">
      <w:r>
        <w:t>The following issues are meant to be a starting request to CLHO Committees as there has already been significant public health work in this area and/or the legislature continues to introduce issues on these topics.</w:t>
      </w:r>
      <w:r w:rsidR="005060CA">
        <w:t xml:space="preserve"> </w:t>
      </w:r>
    </w:p>
    <w:p w14:paraId="7B0B4281" w14:textId="77777777" w:rsidR="00C25BF7" w:rsidRPr="009A7C35" w:rsidRDefault="00C25BF7" w:rsidP="008E434C"/>
    <w:p w14:paraId="68625A82" w14:textId="77777777" w:rsidR="00C25BF7" w:rsidRPr="009A7C35" w:rsidRDefault="00C25BF7" w:rsidP="00C25BF7">
      <w:pPr>
        <w:shd w:val="clear" w:color="auto" w:fill="FFFFFF"/>
        <w:rPr>
          <w:color w:val="222222"/>
        </w:rPr>
      </w:pPr>
      <w:r w:rsidRPr="009A7C35">
        <w:rPr>
          <w:color w:val="222222"/>
        </w:rPr>
        <w:t>CLHO Access to Clinical Preventative Services:   </w:t>
      </w:r>
    </w:p>
    <w:p w14:paraId="20372723" w14:textId="77777777" w:rsidR="00C25BF7" w:rsidRPr="009A7C35" w:rsidRDefault="00C25BF7" w:rsidP="00C25BF7">
      <w:pPr>
        <w:shd w:val="clear" w:color="auto" w:fill="FFFFFF"/>
        <w:ind w:left="1080"/>
        <w:rPr>
          <w:color w:val="222222"/>
        </w:rPr>
      </w:pPr>
      <w:r w:rsidRPr="009A7C35">
        <w:rPr>
          <w:color w:val="222222"/>
        </w:rPr>
        <w:t>-       Payment of preventative services</w:t>
      </w:r>
    </w:p>
    <w:p w14:paraId="7EE5317E" w14:textId="77777777" w:rsidR="00C25BF7" w:rsidRPr="009A7C35" w:rsidRDefault="00C25BF7" w:rsidP="00C25BF7">
      <w:pPr>
        <w:shd w:val="clear" w:color="auto" w:fill="FFFFFF"/>
        <w:rPr>
          <w:color w:val="222222"/>
        </w:rPr>
      </w:pPr>
      <w:r w:rsidRPr="009A7C35">
        <w:rPr>
          <w:color w:val="222222"/>
        </w:rPr>
        <w:t> </w:t>
      </w:r>
    </w:p>
    <w:p w14:paraId="39A8AF6D" w14:textId="77777777" w:rsidR="00C25BF7" w:rsidRPr="009A7C35" w:rsidRDefault="00C25BF7" w:rsidP="00C25BF7">
      <w:pPr>
        <w:shd w:val="clear" w:color="auto" w:fill="FFFFFF"/>
        <w:rPr>
          <w:color w:val="222222"/>
        </w:rPr>
      </w:pPr>
      <w:r w:rsidRPr="009A7C35">
        <w:rPr>
          <w:color w:val="222222"/>
        </w:rPr>
        <w:t>CLHO Communicable Disease:</w:t>
      </w:r>
    </w:p>
    <w:p w14:paraId="175EBDCB" w14:textId="77777777" w:rsidR="00C25BF7" w:rsidRPr="009A7C35" w:rsidRDefault="00C25BF7" w:rsidP="00C25BF7">
      <w:pPr>
        <w:shd w:val="clear" w:color="auto" w:fill="FFFFFF"/>
        <w:ind w:left="1080"/>
        <w:rPr>
          <w:color w:val="222222"/>
        </w:rPr>
      </w:pPr>
      <w:r w:rsidRPr="009A7C35">
        <w:rPr>
          <w:color w:val="222222"/>
        </w:rPr>
        <w:t>-       Access to immunizations</w:t>
      </w:r>
    </w:p>
    <w:p w14:paraId="28A3DC61" w14:textId="77777777" w:rsidR="00C25BF7" w:rsidRPr="009A7C35" w:rsidRDefault="00C25BF7" w:rsidP="00C25BF7">
      <w:pPr>
        <w:shd w:val="clear" w:color="auto" w:fill="FFFFFF"/>
        <w:ind w:left="1080"/>
        <w:rPr>
          <w:color w:val="222222"/>
        </w:rPr>
      </w:pPr>
      <w:r w:rsidRPr="009A7C35">
        <w:rPr>
          <w:color w:val="222222"/>
        </w:rPr>
        <w:t>-       Influenza policy</w:t>
      </w:r>
    </w:p>
    <w:p w14:paraId="314A4197" w14:textId="77777777" w:rsidR="00C25BF7" w:rsidRPr="009A7C35" w:rsidRDefault="00C25BF7" w:rsidP="00C25BF7">
      <w:pPr>
        <w:shd w:val="clear" w:color="auto" w:fill="FFFFFF"/>
        <w:rPr>
          <w:color w:val="222222"/>
        </w:rPr>
      </w:pPr>
      <w:r w:rsidRPr="009A7C35">
        <w:rPr>
          <w:color w:val="222222"/>
        </w:rPr>
        <w:t> </w:t>
      </w:r>
    </w:p>
    <w:p w14:paraId="08C31B38" w14:textId="77777777" w:rsidR="00C25BF7" w:rsidRPr="009A7C35" w:rsidRDefault="00C25BF7" w:rsidP="00C25BF7">
      <w:pPr>
        <w:shd w:val="clear" w:color="auto" w:fill="FFFFFF"/>
        <w:rPr>
          <w:color w:val="222222"/>
        </w:rPr>
      </w:pPr>
      <w:r w:rsidRPr="009A7C35">
        <w:rPr>
          <w:color w:val="222222"/>
        </w:rPr>
        <w:t>CLHO Environmental Health:</w:t>
      </w:r>
    </w:p>
    <w:p w14:paraId="3FF7F342" w14:textId="77777777" w:rsidR="00C25BF7" w:rsidRPr="009A7C35" w:rsidRDefault="00C25BF7" w:rsidP="00C25BF7">
      <w:pPr>
        <w:shd w:val="clear" w:color="auto" w:fill="FFFFFF"/>
        <w:ind w:left="1080"/>
        <w:rPr>
          <w:color w:val="222222"/>
        </w:rPr>
      </w:pPr>
      <w:r w:rsidRPr="009A7C35">
        <w:rPr>
          <w:color w:val="222222"/>
        </w:rPr>
        <w:t>-       Active transportation</w:t>
      </w:r>
    </w:p>
    <w:p w14:paraId="263C027F" w14:textId="77777777" w:rsidR="00C25BF7" w:rsidRPr="009A7C35" w:rsidRDefault="00C25BF7" w:rsidP="00C25BF7">
      <w:pPr>
        <w:shd w:val="clear" w:color="auto" w:fill="FFFFFF"/>
        <w:ind w:left="1080"/>
        <w:rPr>
          <w:color w:val="222222"/>
        </w:rPr>
      </w:pPr>
      <w:r w:rsidRPr="009A7C35">
        <w:rPr>
          <w:color w:val="222222"/>
        </w:rPr>
        <w:t>-       Hep A vaccine</w:t>
      </w:r>
    </w:p>
    <w:p w14:paraId="67387B9B" w14:textId="77777777" w:rsidR="00C25BF7" w:rsidRPr="009A7C35" w:rsidRDefault="00C25BF7" w:rsidP="00C25BF7">
      <w:pPr>
        <w:shd w:val="clear" w:color="auto" w:fill="FFFFFF"/>
        <w:rPr>
          <w:color w:val="222222"/>
        </w:rPr>
      </w:pPr>
      <w:r w:rsidRPr="009A7C35">
        <w:rPr>
          <w:color w:val="222222"/>
        </w:rPr>
        <w:t> </w:t>
      </w:r>
    </w:p>
    <w:p w14:paraId="7CEACF5C" w14:textId="77777777" w:rsidR="00C25BF7" w:rsidRPr="009A7C35" w:rsidRDefault="00C25BF7" w:rsidP="00C25BF7">
      <w:pPr>
        <w:shd w:val="clear" w:color="auto" w:fill="FFFFFF"/>
        <w:rPr>
          <w:color w:val="222222"/>
        </w:rPr>
      </w:pPr>
      <w:r w:rsidRPr="009A7C35">
        <w:rPr>
          <w:color w:val="222222"/>
        </w:rPr>
        <w:t>CLHO Health Promotion and Prevention:</w:t>
      </w:r>
    </w:p>
    <w:p w14:paraId="5721E565" w14:textId="77777777" w:rsidR="00C25BF7" w:rsidRPr="009A7C35" w:rsidRDefault="00C25BF7" w:rsidP="00C25BF7">
      <w:pPr>
        <w:shd w:val="clear" w:color="auto" w:fill="FFFFFF"/>
        <w:ind w:left="1080"/>
        <w:rPr>
          <w:color w:val="222222"/>
        </w:rPr>
      </w:pPr>
      <w:r w:rsidRPr="009A7C35">
        <w:rPr>
          <w:color w:val="222222"/>
        </w:rPr>
        <w:t>-       TRL</w:t>
      </w:r>
    </w:p>
    <w:p w14:paraId="4A6A3FF6" w14:textId="77777777" w:rsidR="00C25BF7" w:rsidRPr="009A7C35" w:rsidRDefault="00C25BF7" w:rsidP="00C25BF7">
      <w:pPr>
        <w:shd w:val="clear" w:color="auto" w:fill="FFFFFF"/>
        <w:ind w:left="1080"/>
        <w:rPr>
          <w:color w:val="222222"/>
        </w:rPr>
      </w:pPr>
      <w:r w:rsidRPr="009A7C35">
        <w:rPr>
          <w:color w:val="222222"/>
        </w:rPr>
        <w:t>-       Tobacco/ E-cig Tax</w:t>
      </w:r>
    </w:p>
    <w:p w14:paraId="6924AC43" w14:textId="77777777" w:rsidR="00C25BF7" w:rsidRPr="009A7C35" w:rsidRDefault="00C25BF7" w:rsidP="00C25BF7">
      <w:pPr>
        <w:shd w:val="clear" w:color="auto" w:fill="FFFFFF"/>
        <w:ind w:left="1080"/>
        <w:rPr>
          <w:color w:val="222222"/>
        </w:rPr>
      </w:pPr>
      <w:r w:rsidRPr="009A7C35">
        <w:rPr>
          <w:color w:val="222222"/>
        </w:rPr>
        <w:t>-       Marijuana</w:t>
      </w:r>
    </w:p>
    <w:p w14:paraId="6D7F24CF" w14:textId="77777777" w:rsidR="005060CA" w:rsidRDefault="005060CA"/>
    <w:p w14:paraId="7DC30AF5" w14:textId="77777777" w:rsidR="00424CF4" w:rsidRDefault="005060CA" w:rsidP="008E434C">
      <w:r>
        <w:t xml:space="preserve">The Board did not explicitly identify issues for CLHO Preparedness or CLHO Systems and Innovation.  However, those committees could identify one or two issues that fit within the purview of those committees to review. </w:t>
      </w:r>
    </w:p>
    <w:p w14:paraId="0C637F94" w14:textId="77777777" w:rsidR="00424CF4" w:rsidRDefault="00424CF4" w:rsidP="008E434C"/>
    <w:p w14:paraId="602205D0" w14:textId="101B77D9" w:rsidR="00424CF4" w:rsidRDefault="00F51817" w:rsidP="008E434C">
      <w:r>
        <w:t>If you have additional questions please contact Morgan Cowling, CLHO Executive Director.</w:t>
      </w:r>
    </w:p>
    <w:p w14:paraId="4A983D9D" w14:textId="77777777" w:rsidR="00F51817" w:rsidRDefault="00F51817" w:rsidP="008E434C"/>
    <w:p w14:paraId="5A35A584" w14:textId="078DA81F" w:rsidR="00F51817" w:rsidRDefault="00610C1D" w:rsidP="008E434C">
      <w:hyperlink r:id="rId9" w:history="1">
        <w:r w:rsidR="00F51817" w:rsidRPr="005B5538">
          <w:rPr>
            <w:rStyle w:val="Hyperlink"/>
          </w:rPr>
          <w:t>morgan@oregonclho.org</w:t>
        </w:r>
      </w:hyperlink>
    </w:p>
    <w:p w14:paraId="571B9E8E" w14:textId="47A13FDA" w:rsidR="00F51817" w:rsidRDefault="00F51817" w:rsidP="008E434C">
      <w:r>
        <w:t>503-329-6923</w:t>
      </w:r>
    </w:p>
    <w:p w14:paraId="1445ED7C" w14:textId="77777777" w:rsidR="00424CF4" w:rsidRDefault="00424CF4" w:rsidP="008E434C"/>
    <w:p w14:paraId="59B45742" w14:textId="77777777" w:rsidR="00424CF4" w:rsidRDefault="00424CF4" w:rsidP="008E434C"/>
    <w:p w14:paraId="76845511" w14:textId="77777777" w:rsidR="00424CF4" w:rsidRDefault="00424CF4" w:rsidP="008E434C"/>
    <w:p w14:paraId="4DC06210" w14:textId="77777777" w:rsidR="00424CF4" w:rsidRDefault="00424CF4" w:rsidP="008E434C"/>
    <w:p w14:paraId="687EE770" w14:textId="77777777" w:rsidR="00424CF4" w:rsidRDefault="00424CF4" w:rsidP="008E434C"/>
    <w:p w14:paraId="6781958B" w14:textId="77777777" w:rsidR="00424CF4" w:rsidRDefault="00424CF4" w:rsidP="008E434C"/>
    <w:p w14:paraId="7152D7E0" w14:textId="77777777" w:rsidR="00424CF4" w:rsidRDefault="00424CF4" w:rsidP="008E434C"/>
    <w:p w14:paraId="1230992D" w14:textId="77777777" w:rsidR="00424CF4" w:rsidRDefault="00424CF4" w:rsidP="008E434C"/>
    <w:p w14:paraId="6D70FCEE" w14:textId="77777777" w:rsidR="00424CF4" w:rsidRDefault="00424CF4" w:rsidP="008E434C"/>
    <w:p w14:paraId="22A42F66" w14:textId="77777777" w:rsidR="00424CF4" w:rsidRDefault="00424CF4" w:rsidP="008E434C"/>
    <w:p w14:paraId="0FBB1621" w14:textId="77777777" w:rsidR="00424CF4" w:rsidRDefault="00424CF4" w:rsidP="008E434C"/>
    <w:p w14:paraId="174C9AB3" w14:textId="77777777" w:rsidR="00424CF4" w:rsidRDefault="00424CF4" w:rsidP="008E434C"/>
    <w:p w14:paraId="70D78D08" w14:textId="77777777" w:rsidR="00424CF4" w:rsidRDefault="00424CF4" w:rsidP="008E434C"/>
    <w:p w14:paraId="184A5B1A" w14:textId="77777777" w:rsidR="00424CF4" w:rsidRDefault="00424CF4" w:rsidP="008E434C"/>
    <w:p w14:paraId="7795BD33" w14:textId="77777777" w:rsidR="00424CF4" w:rsidRDefault="00424CF4" w:rsidP="008E434C"/>
    <w:p w14:paraId="468835AD" w14:textId="77777777" w:rsidR="00424CF4" w:rsidRDefault="00424CF4" w:rsidP="008E434C"/>
    <w:p w14:paraId="72801A44" w14:textId="77777777" w:rsidR="00424CF4" w:rsidRDefault="00424CF4" w:rsidP="008E434C"/>
    <w:p w14:paraId="670DE409" w14:textId="35833F38" w:rsidR="00C25BF7" w:rsidRDefault="00C25BF7" w:rsidP="008E434C">
      <w:bookmarkStart w:id="0" w:name="_GoBack"/>
      <w:bookmarkEnd w:id="0"/>
    </w:p>
    <w:sectPr w:rsidR="00C25BF7" w:rsidSect="005E0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36E"/>
    <w:rsid w:val="00082F6A"/>
    <w:rsid w:val="000B1A0E"/>
    <w:rsid w:val="000B4B3E"/>
    <w:rsid w:val="002D38EA"/>
    <w:rsid w:val="00321741"/>
    <w:rsid w:val="00412292"/>
    <w:rsid w:val="00424CF4"/>
    <w:rsid w:val="0047136E"/>
    <w:rsid w:val="004B7FE0"/>
    <w:rsid w:val="005060CA"/>
    <w:rsid w:val="00590A56"/>
    <w:rsid w:val="005E0FF8"/>
    <w:rsid w:val="00610C1D"/>
    <w:rsid w:val="00642305"/>
    <w:rsid w:val="00694CC5"/>
    <w:rsid w:val="006B5F36"/>
    <w:rsid w:val="006E2362"/>
    <w:rsid w:val="007F0ACE"/>
    <w:rsid w:val="008E434C"/>
    <w:rsid w:val="009A7C35"/>
    <w:rsid w:val="009B246B"/>
    <w:rsid w:val="00A667E9"/>
    <w:rsid w:val="00B83D12"/>
    <w:rsid w:val="00BB3418"/>
    <w:rsid w:val="00C25BF7"/>
    <w:rsid w:val="00D45142"/>
    <w:rsid w:val="00F51817"/>
    <w:rsid w:val="00FB6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2E71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224126663214001096gmail-msolistparagraph">
    <w:name w:val="m_5224126663214001096gmail-msolistparagraph"/>
    <w:basedOn w:val="Normal"/>
    <w:rsid w:val="008E434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0B4B3E"/>
    <w:rPr>
      <w:color w:val="0000FF" w:themeColor="hyperlink"/>
      <w:u w:val="single"/>
    </w:rPr>
  </w:style>
  <w:style w:type="paragraph" w:styleId="BalloonText">
    <w:name w:val="Balloon Text"/>
    <w:basedOn w:val="Normal"/>
    <w:link w:val="BalloonTextChar"/>
    <w:uiPriority w:val="99"/>
    <w:semiHidden/>
    <w:unhideWhenUsed/>
    <w:rsid w:val="00082F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2F6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224126663214001096gmail-msolistparagraph">
    <w:name w:val="m_5224126663214001096gmail-msolistparagraph"/>
    <w:basedOn w:val="Normal"/>
    <w:rsid w:val="008E434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0B4B3E"/>
    <w:rPr>
      <w:color w:val="0000FF" w:themeColor="hyperlink"/>
      <w:u w:val="single"/>
    </w:rPr>
  </w:style>
  <w:style w:type="paragraph" w:styleId="BalloonText">
    <w:name w:val="Balloon Text"/>
    <w:basedOn w:val="Normal"/>
    <w:link w:val="BalloonTextChar"/>
    <w:uiPriority w:val="99"/>
    <w:semiHidden/>
    <w:unhideWhenUsed/>
    <w:rsid w:val="00082F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2F6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727126">
      <w:bodyDiv w:val="1"/>
      <w:marLeft w:val="0"/>
      <w:marRight w:val="0"/>
      <w:marTop w:val="0"/>
      <w:marBottom w:val="0"/>
      <w:divBdr>
        <w:top w:val="none" w:sz="0" w:space="0" w:color="auto"/>
        <w:left w:val="none" w:sz="0" w:space="0" w:color="auto"/>
        <w:bottom w:val="none" w:sz="0" w:space="0" w:color="auto"/>
        <w:right w:val="none" w:sz="0" w:space="0" w:color="auto"/>
      </w:divBdr>
      <w:divsChild>
        <w:div w:id="63919326">
          <w:marLeft w:val="0"/>
          <w:marRight w:val="0"/>
          <w:marTop w:val="0"/>
          <w:marBottom w:val="0"/>
          <w:divBdr>
            <w:top w:val="none" w:sz="0" w:space="0" w:color="auto"/>
            <w:left w:val="none" w:sz="0" w:space="0" w:color="auto"/>
            <w:bottom w:val="none" w:sz="0" w:space="0" w:color="auto"/>
            <w:right w:val="none" w:sz="0" w:space="0" w:color="auto"/>
          </w:divBdr>
        </w:div>
        <w:div w:id="2070226997">
          <w:marLeft w:val="0"/>
          <w:marRight w:val="0"/>
          <w:marTop w:val="0"/>
          <w:marBottom w:val="0"/>
          <w:divBdr>
            <w:top w:val="none" w:sz="0" w:space="0" w:color="auto"/>
            <w:left w:val="none" w:sz="0" w:space="0" w:color="auto"/>
            <w:bottom w:val="none" w:sz="0" w:space="0" w:color="auto"/>
            <w:right w:val="none" w:sz="0" w:space="0" w:color="auto"/>
          </w:divBdr>
        </w:div>
        <w:div w:id="453212498">
          <w:marLeft w:val="0"/>
          <w:marRight w:val="0"/>
          <w:marTop w:val="0"/>
          <w:marBottom w:val="0"/>
          <w:divBdr>
            <w:top w:val="none" w:sz="0" w:space="0" w:color="auto"/>
            <w:left w:val="none" w:sz="0" w:space="0" w:color="auto"/>
            <w:bottom w:val="none" w:sz="0" w:space="0" w:color="auto"/>
            <w:right w:val="none" w:sz="0" w:space="0" w:color="auto"/>
          </w:divBdr>
        </w:div>
        <w:div w:id="1868255723">
          <w:marLeft w:val="0"/>
          <w:marRight w:val="0"/>
          <w:marTop w:val="0"/>
          <w:marBottom w:val="0"/>
          <w:divBdr>
            <w:top w:val="none" w:sz="0" w:space="0" w:color="auto"/>
            <w:left w:val="none" w:sz="0" w:space="0" w:color="auto"/>
            <w:bottom w:val="none" w:sz="0" w:space="0" w:color="auto"/>
            <w:right w:val="none" w:sz="0" w:space="0" w:color="auto"/>
          </w:divBdr>
        </w:div>
        <w:div w:id="1331175647">
          <w:marLeft w:val="0"/>
          <w:marRight w:val="0"/>
          <w:marTop w:val="0"/>
          <w:marBottom w:val="0"/>
          <w:divBdr>
            <w:top w:val="none" w:sz="0" w:space="0" w:color="auto"/>
            <w:left w:val="none" w:sz="0" w:space="0" w:color="auto"/>
            <w:bottom w:val="none" w:sz="0" w:space="0" w:color="auto"/>
            <w:right w:val="none" w:sz="0" w:space="0" w:color="auto"/>
          </w:divBdr>
        </w:div>
      </w:divsChild>
    </w:div>
    <w:div w:id="522986396">
      <w:bodyDiv w:val="1"/>
      <w:marLeft w:val="0"/>
      <w:marRight w:val="0"/>
      <w:marTop w:val="0"/>
      <w:marBottom w:val="0"/>
      <w:divBdr>
        <w:top w:val="none" w:sz="0" w:space="0" w:color="auto"/>
        <w:left w:val="none" w:sz="0" w:space="0" w:color="auto"/>
        <w:bottom w:val="none" w:sz="0" w:space="0" w:color="auto"/>
        <w:right w:val="none" w:sz="0" w:space="0" w:color="auto"/>
      </w:divBdr>
    </w:div>
    <w:div w:id="988899109">
      <w:bodyDiv w:val="1"/>
      <w:marLeft w:val="0"/>
      <w:marRight w:val="0"/>
      <w:marTop w:val="0"/>
      <w:marBottom w:val="0"/>
      <w:divBdr>
        <w:top w:val="none" w:sz="0" w:space="0" w:color="auto"/>
        <w:left w:val="none" w:sz="0" w:space="0" w:color="auto"/>
        <w:bottom w:val="none" w:sz="0" w:space="0" w:color="auto"/>
        <w:right w:val="none" w:sz="0" w:space="0" w:color="auto"/>
      </w:divBdr>
    </w:div>
    <w:div w:id="14975771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oregon.gov/oha/ph/About/TaskForce/Documents/public_health_modernization_manual.pdf" TargetMode="External"/><Relationship Id="rId7" Type="http://schemas.openxmlformats.org/officeDocument/2006/relationships/hyperlink" Target="https://www.apha.org/policies-and-advocacy/public-health-policy-statements/policy-database" TargetMode="External"/><Relationship Id="rId8" Type="http://schemas.openxmlformats.org/officeDocument/2006/relationships/hyperlink" Target="http://archived.naccho.org/advocacy/positions/" TargetMode="External"/><Relationship Id="rId9" Type="http://schemas.openxmlformats.org/officeDocument/2006/relationships/hyperlink" Target="mailto:morgan@oregonclho.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88AFA-E141-5C49-893E-2459EB3B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4420</Characters>
  <Application>Microsoft Macintosh Word</Application>
  <DocSecurity>0</DocSecurity>
  <Lines>36</Lines>
  <Paragraphs>10</Paragraphs>
  <ScaleCrop>false</ScaleCrop>
  <Company>Coalition of Local Health Officials</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cp:lastPrinted>2018-03-21T21:21:00Z</cp:lastPrinted>
  <dcterms:created xsi:type="dcterms:W3CDTF">2018-03-22T18:16:00Z</dcterms:created>
  <dcterms:modified xsi:type="dcterms:W3CDTF">2018-03-22T18:16:00Z</dcterms:modified>
</cp:coreProperties>
</file>