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2C516" w14:textId="77777777" w:rsidR="008F6DD5" w:rsidRDefault="007304D0" w:rsidP="008F6DD5">
      <w:pPr>
        <w:jc w:val="center"/>
        <w:rPr>
          <w:b/>
          <w:sz w:val="24"/>
          <w:szCs w:val="24"/>
        </w:rPr>
      </w:pPr>
      <w:r w:rsidRPr="00B16198">
        <w:rPr>
          <w:b/>
          <w:sz w:val="24"/>
          <w:szCs w:val="24"/>
        </w:rPr>
        <w:t>CLHO</w:t>
      </w:r>
      <w:r w:rsidR="00201C72">
        <w:rPr>
          <w:b/>
          <w:sz w:val="24"/>
          <w:szCs w:val="24"/>
        </w:rPr>
        <w:t xml:space="preserve"> </w:t>
      </w:r>
      <w:r w:rsidRPr="00B16198">
        <w:rPr>
          <w:b/>
          <w:sz w:val="24"/>
          <w:szCs w:val="24"/>
        </w:rPr>
        <w:t xml:space="preserve">- Communicable Disease </w:t>
      </w:r>
      <w:r w:rsidR="00485F1F" w:rsidRPr="00B16198">
        <w:rPr>
          <w:b/>
          <w:sz w:val="24"/>
          <w:szCs w:val="24"/>
        </w:rPr>
        <w:t>Meeting Minutes</w:t>
      </w:r>
    </w:p>
    <w:p w14:paraId="10FF8F46" w14:textId="77777777" w:rsidR="001D491E" w:rsidRPr="00B16198" w:rsidRDefault="008F6DD5" w:rsidP="008F6DD5">
      <w:pPr>
        <w:jc w:val="center"/>
        <w:rPr>
          <w:b/>
          <w:sz w:val="24"/>
          <w:szCs w:val="24"/>
        </w:rPr>
      </w:pPr>
      <w:r>
        <w:rPr>
          <w:b/>
          <w:sz w:val="24"/>
          <w:szCs w:val="24"/>
        </w:rPr>
        <w:t xml:space="preserve"> </w:t>
      </w:r>
      <w:r w:rsidR="001D491E">
        <w:rPr>
          <w:b/>
          <w:sz w:val="24"/>
          <w:szCs w:val="24"/>
        </w:rPr>
        <w:t>TB, STD, CD, HIV, Immunizations</w:t>
      </w:r>
    </w:p>
    <w:p w14:paraId="37281F56" w14:textId="2BE4EACC" w:rsidR="00CA4CB5" w:rsidRPr="00DC56D0" w:rsidRDefault="002F75DB" w:rsidP="00DC56D0">
      <w:pPr>
        <w:jc w:val="center"/>
        <w:rPr>
          <w:b/>
          <w:sz w:val="24"/>
          <w:szCs w:val="24"/>
        </w:rPr>
      </w:pPr>
      <w:r w:rsidRPr="00B16198">
        <w:rPr>
          <w:b/>
          <w:sz w:val="24"/>
          <w:szCs w:val="24"/>
        </w:rPr>
        <w:t>Date</w:t>
      </w:r>
      <w:r w:rsidR="00357ED2" w:rsidRPr="00B16198">
        <w:rPr>
          <w:b/>
          <w:sz w:val="24"/>
          <w:szCs w:val="24"/>
        </w:rPr>
        <w:t>:</w:t>
      </w:r>
      <w:r w:rsidR="00CA4CB5" w:rsidRPr="00B16198">
        <w:rPr>
          <w:b/>
          <w:sz w:val="24"/>
          <w:szCs w:val="24"/>
        </w:rPr>
        <w:t xml:space="preserve"> </w:t>
      </w:r>
      <w:r w:rsidR="00FD31F6">
        <w:rPr>
          <w:b/>
          <w:sz w:val="24"/>
          <w:szCs w:val="24"/>
        </w:rPr>
        <w:t xml:space="preserve"> </w:t>
      </w:r>
      <w:r w:rsidR="00151A0B">
        <w:rPr>
          <w:b/>
          <w:color w:val="FF0000"/>
          <w:sz w:val="24"/>
          <w:szCs w:val="24"/>
        </w:rPr>
        <w:t>November 12</w:t>
      </w:r>
      <w:r w:rsidR="00151A0B" w:rsidRPr="00151A0B">
        <w:rPr>
          <w:b/>
          <w:color w:val="FF0000"/>
          <w:sz w:val="24"/>
          <w:szCs w:val="24"/>
          <w:vertAlign w:val="superscript"/>
        </w:rPr>
        <w:t>th</w:t>
      </w:r>
      <w:r w:rsidR="00151A0B">
        <w:rPr>
          <w:b/>
          <w:color w:val="FF0000"/>
          <w:sz w:val="24"/>
          <w:szCs w:val="24"/>
        </w:rPr>
        <w:t xml:space="preserve"> </w:t>
      </w:r>
    </w:p>
    <w:p w14:paraId="1946F4D8" w14:textId="77777777" w:rsidR="00FD31F6" w:rsidRDefault="00FD31F6" w:rsidP="00A764F2">
      <w:pPr>
        <w:jc w:val="center"/>
        <w:rPr>
          <w:b/>
          <w:sz w:val="24"/>
          <w:szCs w:val="24"/>
        </w:rPr>
      </w:pPr>
      <w:r>
        <w:rPr>
          <w:b/>
          <w:sz w:val="24"/>
          <w:szCs w:val="24"/>
        </w:rPr>
        <w:t>Time: 1</w:t>
      </w:r>
      <w:r w:rsidR="00153DB3">
        <w:rPr>
          <w:b/>
          <w:sz w:val="24"/>
          <w:szCs w:val="24"/>
        </w:rPr>
        <w:t>0:00</w:t>
      </w:r>
      <w:r w:rsidR="000F31F4">
        <w:rPr>
          <w:b/>
          <w:sz w:val="24"/>
          <w:szCs w:val="24"/>
        </w:rPr>
        <w:t xml:space="preserve"> am</w:t>
      </w:r>
      <w:r w:rsidR="00BD4B99">
        <w:rPr>
          <w:b/>
          <w:sz w:val="24"/>
          <w:szCs w:val="24"/>
        </w:rPr>
        <w:t xml:space="preserve"> - 11</w:t>
      </w:r>
      <w:r>
        <w:rPr>
          <w:b/>
          <w:sz w:val="24"/>
          <w:szCs w:val="24"/>
        </w:rPr>
        <w:t>:00 pm</w:t>
      </w:r>
    </w:p>
    <w:p w14:paraId="522BCAB3" w14:textId="77777777" w:rsidR="00153DB3" w:rsidRPr="00A41C47" w:rsidRDefault="00153DB3" w:rsidP="00C01D91">
      <w:pPr>
        <w:autoSpaceDE w:val="0"/>
        <w:autoSpaceDN w:val="0"/>
        <w:adjustRightInd w:val="0"/>
        <w:rPr>
          <w:rFonts w:ascii="Times New Roman" w:hAnsi="Times New Roman"/>
          <w:sz w:val="8"/>
          <w:szCs w:val="8"/>
        </w:rPr>
      </w:pPr>
      <w:bookmarkStart w:id="0" w:name="OutSharedNoteLink"/>
      <w:bookmarkStart w:id="1" w:name="OutSharedNoteBorder"/>
      <w:bookmarkEnd w:id="0"/>
      <w:bookmarkEnd w:id="1"/>
    </w:p>
    <w:p w14:paraId="0AEDD2A6" w14:textId="1E545E2A" w:rsidR="003531AA" w:rsidRDefault="003F6375" w:rsidP="00F1140B">
      <w:pPr>
        <w:rPr>
          <w:b/>
          <w:sz w:val="24"/>
          <w:szCs w:val="24"/>
        </w:rPr>
      </w:pPr>
      <w:r>
        <w:rPr>
          <w:b/>
          <w:sz w:val="24"/>
          <w:szCs w:val="24"/>
        </w:rPr>
        <w:t>Committee Attendees:</w:t>
      </w:r>
    </w:p>
    <w:p w14:paraId="64856B18" w14:textId="335B5F81" w:rsidR="00151A0B" w:rsidRPr="00A41C47" w:rsidRDefault="003531AA" w:rsidP="00F1140B">
      <w:pPr>
        <w:rPr>
          <w:bCs/>
          <w:sz w:val="24"/>
          <w:szCs w:val="24"/>
        </w:rPr>
      </w:pPr>
      <w:r>
        <w:rPr>
          <w:bCs/>
          <w:sz w:val="24"/>
          <w:szCs w:val="24"/>
        </w:rPr>
        <w:t xml:space="preserve">Anna Summers, Allison Portney, Bob Dannenhoffer, Laura Turpen, Andrea Krause, Bailey Burkhalter, Katharine </w:t>
      </w:r>
      <w:proofErr w:type="spellStart"/>
      <w:r>
        <w:rPr>
          <w:bCs/>
          <w:sz w:val="24"/>
          <w:szCs w:val="24"/>
        </w:rPr>
        <w:t>Carvelli</w:t>
      </w:r>
      <w:proofErr w:type="spellEnd"/>
      <w:r>
        <w:rPr>
          <w:bCs/>
          <w:sz w:val="24"/>
          <w:szCs w:val="24"/>
        </w:rPr>
        <w:t>, Tyra Jansson, Lisa Ferguson, Russell Barlow, Cindy Rettler, Amy Manchester Harris, Kathleen Rees</w:t>
      </w:r>
    </w:p>
    <w:p w14:paraId="750C12C2" w14:textId="4E147F10" w:rsidR="00F1140B" w:rsidRDefault="00151A0B" w:rsidP="00F1140B">
      <w:pPr>
        <w:rPr>
          <w:b/>
          <w:sz w:val="24"/>
          <w:szCs w:val="24"/>
        </w:rPr>
      </w:pPr>
      <w:r>
        <w:rPr>
          <w:b/>
          <w:sz w:val="24"/>
          <w:szCs w:val="24"/>
        </w:rPr>
        <w:t>OHA Attendees</w:t>
      </w:r>
      <w:r w:rsidR="003F6375">
        <w:rPr>
          <w:b/>
          <w:sz w:val="24"/>
          <w:szCs w:val="24"/>
        </w:rPr>
        <w:t>:</w:t>
      </w:r>
    </w:p>
    <w:p w14:paraId="6981A32E" w14:textId="35F027F2" w:rsidR="003531AA" w:rsidRPr="00A41C47" w:rsidRDefault="003531AA" w:rsidP="006E63C1">
      <w:pPr>
        <w:rPr>
          <w:bCs/>
          <w:sz w:val="24"/>
          <w:szCs w:val="24"/>
        </w:rPr>
      </w:pPr>
      <w:r w:rsidRPr="003531AA">
        <w:rPr>
          <w:bCs/>
          <w:sz w:val="24"/>
          <w:szCs w:val="24"/>
        </w:rPr>
        <w:t xml:space="preserve">Annick Benson, </w:t>
      </w:r>
      <w:r w:rsidR="003F6375" w:rsidRPr="003531AA">
        <w:rPr>
          <w:bCs/>
          <w:sz w:val="24"/>
          <w:szCs w:val="24"/>
        </w:rPr>
        <w:t xml:space="preserve">Paul Cieslak, Joshua Ferrer, </w:t>
      </w:r>
      <w:r>
        <w:rPr>
          <w:bCs/>
          <w:sz w:val="24"/>
          <w:szCs w:val="24"/>
        </w:rPr>
        <w:t>Orion McCotter, Collette Young, Rex Larson, Jillian Garai, Wendy Neu, Michael Nugent, Lee Peters, Stephen Ladd-Wilson, Alexia Zhang, Amanda Faulkner, Heather Kaisner</w:t>
      </w:r>
      <w:r w:rsidR="003D6D3F">
        <w:rPr>
          <w:bCs/>
          <w:sz w:val="24"/>
          <w:szCs w:val="24"/>
        </w:rPr>
        <w:t xml:space="preserve">, </w:t>
      </w:r>
      <w:proofErr w:type="spellStart"/>
      <w:r w:rsidR="003D6D3F">
        <w:rPr>
          <w:bCs/>
          <w:sz w:val="24"/>
          <w:szCs w:val="24"/>
        </w:rPr>
        <w:t>Adrea</w:t>
      </w:r>
      <w:proofErr w:type="spellEnd"/>
      <w:r w:rsidR="003D6D3F">
        <w:rPr>
          <w:bCs/>
          <w:sz w:val="24"/>
          <w:szCs w:val="24"/>
        </w:rPr>
        <w:t xml:space="preserve"> Rodriquez-Lovejoy</w:t>
      </w:r>
    </w:p>
    <w:p w14:paraId="244EBE34" w14:textId="77777777" w:rsidR="00B16198" w:rsidRPr="003531AA" w:rsidRDefault="00B16198" w:rsidP="006E63C1">
      <w:pPr>
        <w:rPr>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7"/>
        <w:gridCol w:w="1528"/>
        <w:gridCol w:w="1980"/>
        <w:gridCol w:w="9535"/>
      </w:tblGrid>
      <w:tr w:rsidR="002A4153" w:rsidRPr="00FB46DB" w14:paraId="48F05BC0" w14:textId="77777777" w:rsidTr="00A41C47">
        <w:trPr>
          <w:trHeight w:val="233"/>
        </w:trPr>
        <w:tc>
          <w:tcPr>
            <w:tcW w:w="1347" w:type="dxa"/>
          </w:tcPr>
          <w:p w14:paraId="7BE39FDD" w14:textId="77777777" w:rsidR="002A4153" w:rsidRPr="00FB46DB" w:rsidRDefault="002A4153" w:rsidP="002C7F74">
            <w:pPr>
              <w:jc w:val="center"/>
              <w:rPr>
                <w:b/>
                <w:u w:val="single"/>
              </w:rPr>
            </w:pPr>
            <w:r w:rsidRPr="00FB46DB">
              <w:rPr>
                <w:b/>
                <w:u w:val="single"/>
              </w:rPr>
              <w:t xml:space="preserve">Agenda Item </w:t>
            </w:r>
          </w:p>
        </w:tc>
        <w:tc>
          <w:tcPr>
            <w:tcW w:w="1528" w:type="dxa"/>
          </w:tcPr>
          <w:p w14:paraId="6678CC5B" w14:textId="77777777" w:rsidR="002A4153" w:rsidRPr="00FB46DB" w:rsidRDefault="002A4153" w:rsidP="003A2BB1">
            <w:pPr>
              <w:jc w:val="center"/>
              <w:rPr>
                <w:b/>
                <w:u w:val="single"/>
              </w:rPr>
            </w:pPr>
            <w:r w:rsidRPr="00FB46DB">
              <w:rPr>
                <w:b/>
                <w:u w:val="single"/>
              </w:rPr>
              <w:t>Lead</w:t>
            </w:r>
          </w:p>
        </w:tc>
        <w:tc>
          <w:tcPr>
            <w:tcW w:w="1980" w:type="dxa"/>
          </w:tcPr>
          <w:p w14:paraId="4344AEA0" w14:textId="77777777" w:rsidR="002A4153" w:rsidRPr="00FB46DB" w:rsidRDefault="002A4153" w:rsidP="003A2BB1">
            <w:pPr>
              <w:jc w:val="center"/>
              <w:rPr>
                <w:b/>
                <w:u w:val="single"/>
              </w:rPr>
            </w:pPr>
            <w:r w:rsidRPr="00FB46DB">
              <w:rPr>
                <w:b/>
                <w:u w:val="single"/>
              </w:rPr>
              <w:t>Detail</w:t>
            </w:r>
          </w:p>
        </w:tc>
        <w:tc>
          <w:tcPr>
            <w:tcW w:w="9535" w:type="dxa"/>
          </w:tcPr>
          <w:p w14:paraId="3CEC1BB9" w14:textId="77777777" w:rsidR="002A4153" w:rsidRPr="00FB46DB" w:rsidRDefault="002A4153" w:rsidP="0031009F">
            <w:pPr>
              <w:jc w:val="center"/>
              <w:rPr>
                <w:b/>
                <w:u w:val="single"/>
              </w:rPr>
            </w:pPr>
            <w:r w:rsidRPr="00FB46DB">
              <w:rPr>
                <w:b/>
                <w:u w:val="single"/>
              </w:rPr>
              <w:t xml:space="preserve">Action </w:t>
            </w:r>
            <w:r>
              <w:rPr>
                <w:b/>
                <w:u w:val="single"/>
              </w:rPr>
              <w:t xml:space="preserve">and </w:t>
            </w:r>
            <w:r w:rsidRPr="00FB46DB">
              <w:rPr>
                <w:b/>
                <w:u w:val="single"/>
              </w:rPr>
              <w:t>Responsible Party</w:t>
            </w:r>
          </w:p>
        </w:tc>
      </w:tr>
      <w:tr w:rsidR="002A4153" w:rsidRPr="00BD7F91" w14:paraId="5A8195F9" w14:textId="77777777" w:rsidTr="00A41C47">
        <w:trPr>
          <w:trHeight w:val="665"/>
        </w:trPr>
        <w:tc>
          <w:tcPr>
            <w:tcW w:w="1347" w:type="dxa"/>
            <w:vAlign w:val="center"/>
          </w:tcPr>
          <w:p w14:paraId="47FCC2E5" w14:textId="626F6CF4" w:rsidR="002A4153" w:rsidRPr="007852F9" w:rsidRDefault="00B43DD0" w:rsidP="00725F9D">
            <w:r>
              <w:t xml:space="preserve">Welcome and </w:t>
            </w:r>
            <w:r w:rsidR="0070337B">
              <w:t>Roll Call</w:t>
            </w:r>
          </w:p>
        </w:tc>
        <w:tc>
          <w:tcPr>
            <w:tcW w:w="1528" w:type="dxa"/>
            <w:vAlign w:val="center"/>
          </w:tcPr>
          <w:p w14:paraId="46CDA57B" w14:textId="77777777" w:rsidR="002A4153" w:rsidRPr="00AC55CF" w:rsidRDefault="00B43DD0" w:rsidP="00C17166">
            <w:r>
              <w:t>Kathleen</w:t>
            </w:r>
          </w:p>
        </w:tc>
        <w:tc>
          <w:tcPr>
            <w:tcW w:w="1980" w:type="dxa"/>
            <w:vAlign w:val="center"/>
          </w:tcPr>
          <w:p w14:paraId="5A5234CD" w14:textId="32CE8618" w:rsidR="002A4153" w:rsidRPr="00AC55CF" w:rsidRDefault="007E3060" w:rsidP="00C17166">
            <w:r>
              <w:t>Attendance does not meet quorum</w:t>
            </w:r>
            <w:r w:rsidR="00B43DD0">
              <w:t xml:space="preserve"> </w:t>
            </w:r>
          </w:p>
        </w:tc>
        <w:tc>
          <w:tcPr>
            <w:tcW w:w="9535" w:type="dxa"/>
          </w:tcPr>
          <w:p w14:paraId="1EC08380" w14:textId="77777777" w:rsidR="002A4153" w:rsidRPr="00BD7F91" w:rsidRDefault="0085722C" w:rsidP="00C17166">
            <w:r>
              <w:t xml:space="preserve"> </w:t>
            </w:r>
          </w:p>
        </w:tc>
      </w:tr>
      <w:tr w:rsidR="002A4153" w:rsidRPr="00BD7F91" w14:paraId="3562EB44" w14:textId="77777777" w:rsidTr="00A41C47">
        <w:trPr>
          <w:trHeight w:val="665"/>
        </w:trPr>
        <w:tc>
          <w:tcPr>
            <w:tcW w:w="1347" w:type="dxa"/>
            <w:vAlign w:val="center"/>
          </w:tcPr>
          <w:p w14:paraId="5703746F" w14:textId="71DFC8B2" w:rsidR="002A4153" w:rsidRDefault="0070337B" w:rsidP="00592FC4">
            <w:pPr>
              <w:rPr>
                <w:rFonts w:asciiTheme="minorHAnsi" w:hAnsiTheme="minorHAnsi"/>
              </w:rPr>
            </w:pPr>
            <w:r>
              <w:t>PE10 and STD Funding</w:t>
            </w:r>
          </w:p>
        </w:tc>
        <w:tc>
          <w:tcPr>
            <w:tcW w:w="1528" w:type="dxa"/>
            <w:vAlign w:val="center"/>
          </w:tcPr>
          <w:p w14:paraId="3A96A928" w14:textId="18927FA3" w:rsidR="002A4153" w:rsidRDefault="003E6017" w:rsidP="005E6B58">
            <w:r>
              <w:t>Jos</w:t>
            </w:r>
            <w:r w:rsidR="003531AA">
              <w:t>h</w:t>
            </w:r>
            <w:r>
              <w:t xml:space="preserve"> Ferrer</w:t>
            </w:r>
          </w:p>
        </w:tc>
        <w:tc>
          <w:tcPr>
            <w:tcW w:w="1980" w:type="dxa"/>
            <w:vAlign w:val="center"/>
          </w:tcPr>
          <w:p w14:paraId="40E42D69" w14:textId="62F4FB14" w:rsidR="002A4153" w:rsidRDefault="0070337B" w:rsidP="00592FC4">
            <w:r>
              <w:t>Review changes to PE10 and STD funding. Materials reviewed</w:t>
            </w:r>
            <w:r w:rsidR="003E6017">
              <w:t xml:space="preserve"> (</w:t>
            </w:r>
            <w:r w:rsidR="003E6017" w:rsidRPr="00340D38">
              <w:rPr>
                <w:b/>
                <w:bCs/>
              </w:rPr>
              <w:t>see attachments</w:t>
            </w:r>
            <w:r w:rsidR="003E6017">
              <w:t>).</w:t>
            </w:r>
          </w:p>
        </w:tc>
        <w:tc>
          <w:tcPr>
            <w:tcW w:w="9535" w:type="dxa"/>
          </w:tcPr>
          <w:p w14:paraId="319687A9" w14:textId="04C5CD23" w:rsidR="003531AA" w:rsidRDefault="00D35145" w:rsidP="00592FC4">
            <w:r>
              <w:t>J</w:t>
            </w:r>
            <w:r w:rsidR="003531AA">
              <w:t>osh</w:t>
            </w:r>
            <w:r>
              <w:t xml:space="preserve"> presented a </w:t>
            </w:r>
            <w:r w:rsidR="003531AA">
              <w:t>PowerPoint</w:t>
            </w:r>
            <w:r>
              <w:t xml:space="preserve"> </w:t>
            </w:r>
            <w:r w:rsidR="003D6D3F">
              <w:t xml:space="preserve">about multi-year funding through the American Rescue Plan to be administered through the STD cooperative agreements between the CDC and states </w:t>
            </w:r>
            <w:r w:rsidR="003531AA">
              <w:t xml:space="preserve">(see attachments). </w:t>
            </w:r>
            <w:r w:rsidR="003D6D3F">
              <w:t xml:space="preserve">Funding to be valid through December 2025. </w:t>
            </w:r>
            <w:r w:rsidR="00814BA0">
              <w:t>Since OHA plans to continue EISO funding, the proposal is to use this $2 million to support counties that do not receive EISO funding.</w:t>
            </w:r>
            <w:r w:rsidR="001B56A5">
              <w:t xml:space="preserve"> The focus of the funding is on hiring, </w:t>
            </w:r>
            <w:proofErr w:type="gramStart"/>
            <w:r w:rsidR="001B56A5">
              <w:t>training</w:t>
            </w:r>
            <w:proofErr w:type="gramEnd"/>
            <w:r w:rsidR="001B56A5">
              <w:t xml:space="preserve"> and retaining DIS. The money is meant to hire new DIS and not backfill positions. </w:t>
            </w:r>
            <w:r w:rsidR="00F43681">
              <w:t>Proposal is to use the modernization formula (see attachments) to distribute funds. For counties receiving smaller chunks of funding, there could be a regional DIS.</w:t>
            </w:r>
            <w:r w:rsidR="00227CC7">
              <w:t xml:space="preserve"> </w:t>
            </w:r>
            <w:r w:rsidR="008B31AF">
              <w:t>Funding cannot be used for clinical services</w:t>
            </w:r>
            <w:r w:rsidR="00A41C47">
              <w:t xml:space="preserve">. </w:t>
            </w:r>
            <w:r w:rsidR="008B31AF">
              <w:t xml:space="preserve">The overall intention is to expand STI services across the state into the hands of LPHAs who have not previously had capacity. The formula does not </w:t>
            </w:r>
            <w:proofErr w:type="gramStart"/>
            <w:r w:rsidR="008B31AF">
              <w:t>take into account</w:t>
            </w:r>
            <w:proofErr w:type="gramEnd"/>
            <w:r w:rsidR="008B31AF">
              <w:t xml:space="preserve"> STI morbidity but OHA compared morbidity to the funding and felt it was supportive.</w:t>
            </w:r>
          </w:p>
          <w:p w14:paraId="71A02A50" w14:textId="28842E1C" w:rsidR="00927CE9" w:rsidRDefault="00927CE9" w:rsidP="00592FC4"/>
          <w:p w14:paraId="71E9A323" w14:textId="6155C7BA" w:rsidR="00927CE9" w:rsidRDefault="00927CE9" w:rsidP="00592FC4">
            <w:r>
              <w:t xml:space="preserve">LPHAs provided support for the use of the modernization formula. Linn County raised that if regional DIS </w:t>
            </w:r>
            <w:r w:rsidR="00227CC7">
              <w:t xml:space="preserve">will be pursued, there needs to be sufficient support, </w:t>
            </w:r>
            <w:proofErr w:type="gramStart"/>
            <w:r w:rsidR="00227CC7">
              <w:t>training</w:t>
            </w:r>
            <w:proofErr w:type="gramEnd"/>
            <w:r w:rsidR="00227CC7">
              <w:t xml:space="preserve"> and direction from OHA to make that position effective and successful. Linn expressed that it can be difficult for regional positions to feel tied to the individual counties it is serving. </w:t>
            </w:r>
            <w:r>
              <w:t xml:space="preserve"> </w:t>
            </w:r>
          </w:p>
          <w:p w14:paraId="7744D136" w14:textId="261B0EB6" w:rsidR="00F43681" w:rsidRDefault="00F43681" w:rsidP="00592FC4"/>
          <w:p w14:paraId="77102CF6" w14:textId="3F0400B0" w:rsidR="00F43681" w:rsidRPr="00D26AB6" w:rsidRDefault="00F43681" w:rsidP="00592FC4">
            <w:pPr>
              <w:rPr>
                <w:b/>
                <w:bCs/>
              </w:rPr>
            </w:pPr>
            <w:r w:rsidRPr="00D26AB6">
              <w:rPr>
                <w:b/>
                <w:bCs/>
              </w:rPr>
              <w:t>For next steps:</w:t>
            </w:r>
          </w:p>
          <w:p w14:paraId="0497748F" w14:textId="71A90FBD" w:rsidR="00C47818" w:rsidRDefault="00D26AB6" w:rsidP="00D26AB6">
            <w:pPr>
              <w:pStyle w:val="ListParagraph"/>
              <w:numPr>
                <w:ilvl w:val="0"/>
                <w:numId w:val="22"/>
              </w:numPr>
            </w:pPr>
            <w:r>
              <w:t>For counties that would receive funding, does this funding work for you? What questions or feedback do you have about the funding?</w:t>
            </w:r>
          </w:p>
          <w:p w14:paraId="7DCDA989" w14:textId="44E1E283" w:rsidR="008B31AF" w:rsidRDefault="008B31AF" w:rsidP="00D26AB6">
            <w:pPr>
              <w:pStyle w:val="ListParagraph"/>
              <w:numPr>
                <w:ilvl w:val="0"/>
                <w:numId w:val="22"/>
              </w:numPr>
            </w:pPr>
            <w:r>
              <w:t>Please send feedback to Kathleen Rees or Josh Ferrer.</w:t>
            </w:r>
          </w:p>
          <w:p w14:paraId="018F47AD" w14:textId="2E119489" w:rsidR="00D26AB6" w:rsidRPr="008B31AF" w:rsidRDefault="00227CC7" w:rsidP="00D26AB6">
            <w:pPr>
              <w:pStyle w:val="ListParagraph"/>
              <w:numPr>
                <w:ilvl w:val="0"/>
                <w:numId w:val="22"/>
              </w:numPr>
              <w:rPr>
                <w:b/>
                <w:bCs/>
              </w:rPr>
            </w:pPr>
            <w:r w:rsidRPr="008B31AF">
              <w:rPr>
                <w:b/>
                <w:bCs/>
              </w:rPr>
              <w:t>On our next meeting, we will discuss approving the use of the modernization funding formula so this can go to big CLHO in December and funds can be made available in 2022.</w:t>
            </w:r>
          </w:p>
          <w:p w14:paraId="2EA2C4C1" w14:textId="4BA03781" w:rsidR="00E06EDE" w:rsidRDefault="00E06EDE" w:rsidP="00E06EDE">
            <w:pPr>
              <w:pStyle w:val="ListParagraph"/>
            </w:pPr>
          </w:p>
        </w:tc>
      </w:tr>
    </w:tbl>
    <w:p w14:paraId="50CB7E7C" w14:textId="1C9A11E5" w:rsidR="00E74F81" w:rsidRDefault="003663B0" w:rsidP="008F50B2">
      <w:pPr>
        <w:rPr>
          <w:b/>
          <w:sz w:val="24"/>
          <w:szCs w:val="24"/>
        </w:rPr>
      </w:pPr>
      <w:r w:rsidRPr="007852F9">
        <w:rPr>
          <w:b/>
          <w:sz w:val="24"/>
          <w:szCs w:val="24"/>
        </w:rPr>
        <w:t>Facilitator:</w:t>
      </w:r>
      <w:r w:rsidR="000415B2">
        <w:rPr>
          <w:b/>
          <w:sz w:val="24"/>
          <w:szCs w:val="24"/>
        </w:rPr>
        <w:t xml:space="preserve"> Kathleen Rees</w:t>
      </w:r>
      <w:r w:rsidRPr="007852F9">
        <w:rPr>
          <w:b/>
          <w:sz w:val="24"/>
          <w:szCs w:val="24"/>
        </w:rPr>
        <w:tab/>
      </w:r>
      <w:r w:rsidR="001B464C" w:rsidRPr="007852F9">
        <w:rPr>
          <w:b/>
          <w:sz w:val="24"/>
          <w:szCs w:val="24"/>
        </w:rPr>
        <w:t xml:space="preserve">          </w:t>
      </w:r>
      <w:r w:rsidRPr="007852F9">
        <w:rPr>
          <w:b/>
          <w:sz w:val="24"/>
          <w:szCs w:val="24"/>
        </w:rPr>
        <w:tab/>
      </w:r>
      <w:r w:rsidRPr="007852F9">
        <w:rPr>
          <w:b/>
          <w:sz w:val="24"/>
          <w:szCs w:val="24"/>
        </w:rPr>
        <w:tab/>
      </w:r>
      <w:r w:rsidR="00E132F7" w:rsidRPr="007852F9">
        <w:rPr>
          <w:b/>
          <w:sz w:val="24"/>
          <w:szCs w:val="24"/>
        </w:rPr>
        <w:tab/>
      </w:r>
      <w:r w:rsidR="001B464C" w:rsidRPr="007852F9">
        <w:rPr>
          <w:b/>
          <w:sz w:val="24"/>
          <w:szCs w:val="24"/>
        </w:rPr>
        <w:t>Note Taker</w:t>
      </w:r>
      <w:r w:rsidRPr="007852F9">
        <w:rPr>
          <w:b/>
          <w:sz w:val="24"/>
          <w:szCs w:val="24"/>
        </w:rPr>
        <w:t>:</w:t>
      </w:r>
      <w:r w:rsidR="00592FC4">
        <w:rPr>
          <w:b/>
          <w:sz w:val="24"/>
          <w:szCs w:val="24"/>
        </w:rPr>
        <w:t xml:space="preserve"> </w:t>
      </w:r>
      <w:r w:rsidR="00151A0B">
        <w:rPr>
          <w:b/>
          <w:sz w:val="24"/>
          <w:szCs w:val="24"/>
        </w:rPr>
        <w:t>Kathleen Rees</w:t>
      </w:r>
      <w:r>
        <w:rPr>
          <w:b/>
          <w:sz w:val="24"/>
          <w:szCs w:val="24"/>
        </w:rPr>
        <w:tab/>
      </w:r>
      <w:r>
        <w:rPr>
          <w:b/>
          <w:sz w:val="24"/>
          <w:szCs w:val="24"/>
        </w:rPr>
        <w:tab/>
      </w:r>
      <w:r>
        <w:rPr>
          <w:b/>
          <w:sz w:val="24"/>
          <w:szCs w:val="24"/>
        </w:rPr>
        <w:tab/>
      </w:r>
      <w:r w:rsidR="00465E06">
        <w:rPr>
          <w:b/>
          <w:sz w:val="24"/>
          <w:szCs w:val="24"/>
        </w:rPr>
        <w:t>Next Meeting</w:t>
      </w:r>
      <w:r w:rsidR="00383D07">
        <w:rPr>
          <w:b/>
          <w:sz w:val="24"/>
          <w:szCs w:val="24"/>
        </w:rPr>
        <w:t>:</w:t>
      </w:r>
      <w:r w:rsidR="00A534B0">
        <w:rPr>
          <w:b/>
          <w:sz w:val="24"/>
          <w:szCs w:val="24"/>
        </w:rPr>
        <w:t xml:space="preserve"> </w:t>
      </w:r>
      <w:r w:rsidR="00151A0B">
        <w:rPr>
          <w:b/>
          <w:sz w:val="24"/>
          <w:szCs w:val="24"/>
        </w:rPr>
        <w:t>December 10</w:t>
      </w:r>
      <w:r w:rsidR="00151A0B" w:rsidRPr="00151A0B">
        <w:rPr>
          <w:b/>
          <w:sz w:val="24"/>
          <w:szCs w:val="24"/>
          <w:vertAlign w:val="superscript"/>
        </w:rPr>
        <w:t>th</w:t>
      </w:r>
      <w:r w:rsidR="00151A0B">
        <w:rPr>
          <w:b/>
          <w:sz w:val="24"/>
          <w:szCs w:val="24"/>
        </w:rPr>
        <w:t>,</w:t>
      </w:r>
      <w:r w:rsidR="00FD2E9E">
        <w:rPr>
          <w:b/>
          <w:sz w:val="24"/>
          <w:szCs w:val="24"/>
        </w:rPr>
        <w:t xml:space="preserve"> 2021</w:t>
      </w:r>
    </w:p>
    <w:sectPr w:rsidR="00E74F81" w:rsidSect="00A41C47">
      <w:footerReference w:type="default" r:id="rId8"/>
      <w:pgSz w:w="15840" w:h="12240" w:orient="landscape"/>
      <w:pgMar w:top="720" w:right="720" w:bottom="720" w:left="720" w:header="288" w:footer="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33986" w14:textId="77777777" w:rsidR="00F743D0" w:rsidRDefault="00F743D0" w:rsidP="003C38D2">
      <w:r>
        <w:separator/>
      </w:r>
    </w:p>
  </w:endnote>
  <w:endnote w:type="continuationSeparator" w:id="0">
    <w:p w14:paraId="56384E02" w14:textId="77777777" w:rsidR="00F743D0" w:rsidRDefault="00F743D0"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2648449"/>
      <w:docPartObj>
        <w:docPartGallery w:val="Page Numbers (Bottom of Page)"/>
        <w:docPartUnique/>
      </w:docPartObj>
    </w:sdtPr>
    <w:sdtEndPr/>
    <w:sdtContent>
      <w:sdt>
        <w:sdtPr>
          <w:id w:val="-1769616900"/>
          <w:docPartObj>
            <w:docPartGallery w:val="Page Numbers (Top of Page)"/>
            <w:docPartUnique/>
          </w:docPartObj>
        </w:sdtPr>
        <w:sdtEndPr/>
        <w:sdtContent>
          <w:p w14:paraId="124D6CDA" w14:textId="77777777" w:rsidR="003256B4" w:rsidRDefault="003256B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D2E9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D2E9E">
              <w:rPr>
                <w:b/>
                <w:bCs/>
                <w:noProof/>
              </w:rPr>
              <w:t>1</w:t>
            </w:r>
            <w:r>
              <w:rPr>
                <w:b/>
                <w:bCs/>
                <w:sz w:val="24"/>
                <w:szCs w:val="24"/>
              </w:rPr>
              <w:fldChar w:fldCharType="end"/>
            </w:r>
          </w:p>
        </w:sdtContent>
      </w:sdt>
    </w:sdtContent>
  </w:sdt>
  <w:p w14:paraId="3F559234" w14:textId="77777777" w:rsidR="00DD40F3" w:rsidRDefault="00DD4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3BF56" w14:textId="77777777" w:rsidR="00F743D0" w:rsidRDefault="00F743D0" w:rsidP="003C38D2">
      <w:r>
        <w:separator/>
      </w:r>
    </w:p>
  </w:footnote>
  <w:footnote w:type="continuationSeparator" w:id="0">
    <w:p w14:paraId="4DEF5F60" w14:textId="77777777" w:rsidR="00F743D0" w:rsidRDefault="00F743D0" w:rsidP="003C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19CA"/>
    <w:multiLevelType w:val="hybridMultilevel"/>
    <w:tmpl w:val="176A7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C22D91"/>
    <w:multiLevelType w:val="hybridMultilevel"/>
    <w:tmpl w:val="27949F8E"/>
    <w:lvl w:ilvl="0" w:tplc="73889782">
      <w:start w:val="1"/>
      <w:numFmt w:val="bullet"/>
      <w:lvlText w:val=""/>
      <w:lvlJc w:val="left"/>
      <w:pPr>
        <w:ind w:left="1080" w:hanging="360"/>
      </w:pPr>
      <w:rPr>
        <w:rFonts w:ascii="Symbol" w:eastAsia="Calibri" w:hAnsi="Symbol" w:cs="Times New Roman"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A1B7D"/>
    <w:multiLevelType w:val="hybridMultilevel"/>
    <w:tmpl w:val="83B6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4B78EC"/>
    <w:multiLevelType w:val="hybridMultilevel"/>
    <w:tmpl w:val="A55A1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DB1A2B"/>
    <w:multiLevelType w:val="multilevel"/>
    <w:tmpl w:val="4AE0E3A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22426CDC"/>
    <w:multiLevelType w:val="hybridMultilevel"/>
    <w:tmpl w:val="2AC2DC6C"/>
    <w:lvl w:ilvl="0" w:tplc="19B4548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F66EC"/>
    <w:multiLevelType w:val="hybridMultilevel"/>
    <w:tmpl w:val="8E167FC0"/>
    <w:lvl w:ilvl="0" w:tplc="19B45480">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836BE3"/>
    <w:multiLevelType w:val="hybridMultilevel"/>
    <w:tmpl w:val="5A8E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554317"/>
    <w:multiLevelType w:val="hybridMultilevel"/>
    <w:tmpl w:val="932EEA1C"/>
    <w:lvl w:ilvl="0" w:tplc="C7CEC9A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8C0560"/>
    <w:multiLevelType w:val="hybridMultilevel"/>
    <w:tmpl w:val="B87044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492FA9"/>
    <w:multiLevelType w:val="hybridMultilevel"/>
    <w:tmpl w:val="39922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727013B"/>
    <w:multiLevelType w:val="hybridMultilevel"/>
    <w:tmpl w:val="D19E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E6589F"/>
    <w:multiLevelType w:val="hybridMultilevel"/>
    <w:tmpl w:val="210A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695C82"/>
    <w:multiLevelType w:val="hybridMultilevel"/>
    <w:tmpl w:val="82C2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0F417D"/>
    <w:multiLevelType w:val="hybridMultilevel"/>
    <w:tmpl w:val="0ADCDBBE"/>
    <w:lvl w:ilvl="0" w:tplc="19B4548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632A3"/>
    <w:multiLevelType w:val="hybridMultilevel"/>
    <w:tmpl w:val="899A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9578D3"/>
    <w:multiLevelType w:val="hybridMultilevel"/>
    <w:tmpl w:val="110A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8646DC"/>
    <w:multiLevelType w:val="hybridMultilevel"/>
    <w:tmpl w:val="9A9A6BE4"/>
    <w:lvl w:ilvl="0" w:tplc="F2262F36">
      <w:start w:val="1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7"/>
  </w:num>
  <w:num w:numId="4">
    <w:abstractNumId w:val="19"/>
  </w:num>
  <w:num w:numId="5">
    <w:abstractNumId w:val="9"/>
  </w:num>
  <w:num w:numId="6">
    <w:abstractNumId w:val="16"/>
  </w:num>
  <w:num w:numId="7">
    <w:abstractNumId w:val="3"/>
  </w:num>
  <w:num w:numId="8">
    <w:abstractNumId w:val="14"/>
  </w:num>
  <w:num w:numId="9">
    <w:abstractNumId w:val="21"/>
  </w:num>
  <w:num w:numId="10">
    <w:abstractNumId w:val="15"/>
  </w:num>
  <w:num w:numId="11">
    <w:abstractNumId w:val="0"/>
  </w:num>
  <w:num w:numId="12">
    <w:abstractNumId w:val="17"/>
  </w:num>
  <w:num w:numId="13">
    <w:abstractNumId w:val="8"/>
  </w:num>
  <w:num w:numId="14">
    <w:abstractNumId w:val="6"/>
  </w:num>
  <w:num w:numId="15">
    <w:abstractNumId w:val="20"/>
  </w:num>
  <w:num w:numId="16">
    <w:abstractNumId w:val="13"/>
  </w:num>
  <w:num w:numId="17">
    <w:abstractNumId w:val="18"/>
  </w:num>
  <w:num w:numId="18">
    <w:abstractNumId w:val="12"/>
  </w:num>
  <w:num w:numId="19">
    <w:abstractNumId w:val="4"/>
  </w:num>
  <w:num w:numId="20">
    <w:abstractNumId w:val="5"/>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3D"/>
    <w:rsid w:val="000145F2"/>
    <w:rsid w:val="00015FC1"/>
    <w:rsid w:val="00022694"/>
    <w:rsid w:val="0002316A"/>
    <w:rsid w:val="00024F00"/>
    <w:rsid w:val="00031472"/>
    <w:rsid w:val="0003393E"/>
    <w:rsid w:val="00034FBD"/>
    <w:rsid w:val="000415B2"/>
    <w:rsid w:val="000463FA"/>
    <w:rsid w:val="00055A3C"/>
    <w:rsid w:val="00071482"/>
    <w:rsid w:val="00081811"/>
    <w:rsid w:val="00086A9D"/>
    <w:rsid w:val="00090FD6"/>
    <w:rsid w:val="00092F6F"/>
    <w:rsid w:val="000A6B17"/>
    <w:rsid w:val="000B249E"/>
    <w:rsid w:val="000C6175"/>
    <w:rsid w:val="000E03FA"/>
    <w:rsid w:val="000E7A30"/>
    <w:rsid w:val="000F31F4"/>
    <w:rsid w:val="000F6B4C"/>
    <w:rsid w:val="00101E35"/>
    <w:rsid w:val="00106E6A"/>
    <w:rsid w:val="00111B02"/>
    <w:rsid w:val="00112CBE"/>
    <w:rsid w:val="00116C37"/>
    <w:rsid w:val="001244DC"/>
    <w:rsid w:val="001306F7"/>
    <w:rsid w:val="00132387"/>
    <w:rsid w:val="001324AD"/>
    <w:rsid w:val="001335F4"/>
    <w:rsid w:val="00134D9B"/>
    <w:rsid w:val="00135950"/>
    <w:rsid w:val="001471AD"/>
    <w:rsid w:val="001471DA"/>
    <w:rsid w:val="001503C8"/>
    <w:rsid w:val="0015174D"/>
    <w:rsid w:val="00151A0B"/>
    <w:rsid w:val="00153DB3"/>
    <w:rsid w:val="00155BD6"/>
    <w:rsid w:val="00155EE3"/>
    <w:rsid w:val="00165C2D"/>
    <w:rsid w:val="0017243C"/>
    <w:rsid w:val="001815D9"/>
    <w:rsid w:val="00185180"/>
    <w:rsid w:val="00194733"/>
    <w:rsid w:val="001956C4"/>
    <w:rsid w:val="001A196C"/>
    <w:rsid w:val="001A25B0"/>
    <w:rsid w:val="001A3254"/>
    <w:rsid w:val="001B2AC8"/>
    <w:rsid w:val="001B464C"/>
    <w:rsid w:val="001B56A5"/>
    <w:rsid w:val="001C3022"/>
    <w:rsid w:val="001C4F73"/>
    <w:rsid w:val="001D330F"/>
    <w:rsid w:val="001D48BD"/>
    <w:rsid w:val="001D491E"/>
    <w:rsid w:val="001D4ACF"/>
    <w:rsid w:val="001D5E37"/>
    <w:rsid w:val="001F0F50"/>
    <w:rsid w:val="001F1711"/>
    <w:rsid w:val="001F3DC9"/>
    <w:rsid w:val="001F5E4C"/>
    <w:rsid w:val="001F6CE8"/>
    <w:rsid w:val="00201C72"/>
    <w:rsid w:val="00205CA6"/>
    <w:rsid w:val="00212C17"/>
    <w:rsid w:val="002165AC"/>
    <w:rsid w:val="00216974"/>
    <w:rsid w:val="002239FD"/>
    <w:rsid w:val="00227CC7"/>
    <w:rsid w:val="00230639"/>
    <w:rsid w:val="0023229F"/>
    <w:rsid w:val="00232923"/>
    <w:rsid w:val="00245DF8"/>
    <w:rsid w:val="00266CB4"/>
    <w:rsid w:val="002926B2"/>
    <w:rsid w:val="002A0CD7"/>
    <w:rsid w:val="002A4153"/>
    <w:rsid w:val="002A5024"/>
    <w:rsid w:val="002B7B25"/>
    <w:rsid w:val="002C7F74"/>
    <w:rsid w:val="002D1E65"/>
    <w:rsid w:val="002D3597"/>
    <w:rsid w:val="002D3AE8"/>
    <w:rsid w:val="002E0D20"/>
    <w:rsid w:val="002E385D"/>
    <w:rsid w:val="002E3AFB"/>
    <w:rsid w:val="002E3EE7"/>
    <w:rsid w:val="002E4916"/>
    <w:rsid w:val="002F278C"/>
    <w:rsid w:val="002F75DB"/>
    <w:rsid w:val="002F7D8C"/>
    <w:rsid w:val="00303423"/>
    <w:rsid w:val="00303954"/>
    <w:rsid w:val="00305135"/>
    <w:rsid w:val="003072A2"/>
    <w:rsid w:val="0031009F"/>
    <w:rsid w:val="003125B8"/>
    <w:rsid w:val="00314910"/>
    <w:rsid w:val="0031634B"/>
    <w:rsid w:val="003256B4"/>
    <w:rsid w:val="003317F5"/>
    <w:rsid w:val="003338EF"/>
    <w:rsid w:val="003416CB"/>
    <w:rsid w:val="0034688A"/>
    <w:rsid w:val="00346BBC"/>
    <w:rsid w:val="00350CAB"/>
    <w:rsid w:val="003531AA"/>
    <w:rsid w:val="00355125"/>
    <w:rsid w:val="00357ED2"/>
    <w:rsid w:val="00357EE5"/>
    <w:rsid w:val="00362F96"/>
    <w:rsid w:val="003656F5"/>
    <w:rsid w:val="003663B0"/>
    <w:rsid w:val="0037057D"/>
    <w:rsid w:val="003744F7"/>
    <w:rsid w:val="00383D07"/>
    <w:rsid w:val="0038693D"/>
    <w:rsid w:val="0039196C"/>
    <w:rsid w:val="003A0960"/>
    <w:rsid w:val="003A1522"/>
    <w:rsid w:val="003A2BB1"/>
    <w:rsid w:val="003B47B3"/>
    <w:rsid w:val="003C1192"/>
    <w:rsid w:val="003C190C"/>
    <w:rsid w:val="003C38D2"/>
    <w:rsid w:val="003C4794"/>
    <w:rsid w:val="003C690B"/>
    <w:rsid w:val="003D04BC"/>
    <w:rsid w:val="003D6D3F"/>
    <w:rsid w:val="003D71DA"/>
    <w:rsid w:val="003E0C0E"/>
    <w:rsid w:val="003E6017"/>
    <w:rsid w:val="003E6927"/>
    <w:rsid w:val="003F0D2A"/>
    <w:rsid w:val="003F6375"/>
    <w:rsid w:val="00412627"/>
    <w:rsid w:val="00414343"/>
    <w:rsid w:val="00415959"/>
    <w:rsid w:val="00427484"/>
    <w:rsid w:val="00431884"/>
    <w:rsid w:val="00431EF4"/>
    <w:rsid w:val="00440B34"/>
    <w:rsid w:val="00443B23"/>
    <w:rsid w:val="004470AA"/>
    <w:rsid w:val="00450119"/>
    <w:rsid w:val="0045060C"/>
    <w:rsid w:val="004526C0"/>
    <w:rsid w:val="00465E06"/>
    <w:rsid w:val="004719A0"/>
    <w:rsid w:val="004763C9"/>
    <w:rsid w:val="00476A5A"/>
    <w:rsid w:val="0048112E"/>
    <w:rsid w:val="00485B8E"/>
    <w:rsid w:val="00485F1F"/>
    <w:rsid w:val="00487C5D"/>
    <w:rsid w:val="00487C62"/>
    <w:rsid w:val="0049101A"/>
    <w:rsid w:val="004914A2"/>
    <w:rsid w:val="00494549"/>
    <w:rsid w:val="004A2678"/>
    <w:rsid w:val="004D1DA6"/>
    <w:rsid w:val="004D5D0C"/>
    <w:rsid w:val="004F2154"/>
    <w:rsid w:val="00511EAC"/>
    <w:rsid w:val="00512682"/>
    <w:rsid w:val="00515942"/>
    <w:rsid w:val="005207A1"/>
    <w:rsid w:val="00526D42"/>
    <w:rsid w:val="005275C0"/>
    <w:rsid w:val="00533090"/>
    <w:rsid w:val="00536E03"/>
    <w:rsid w:val="00544ACA"/>
    <w:rsid w:val="00546046"/>
    <w:rsid w:val="005619FA"/>
    <w:rsid w:val="0056351B"/>
    <w:rsid w:val="005643BF"/>
    <w:rsid w:val="005653FA"/>
    <w:rsid w:val="005675D5"/>
    <w:rsid w:val="00580D13"/>
    <w:rsid w:val="00592FC4"/>
    <w:rsid w:val="005B7461"/>
    <w:rsid w:val="005C1210"/>
    <w:rsid w:val="005C2E29"/>
    <w:rsid w:val="005C522C"/>
    <w:rsid w:val="005C5D33"/>
    <w:rsid w:val="005C7346"/>
    <w:rsid w:val="005C794A"/>
    <w:rsid w:val="005D59E0"/>
    <w:rsid w:val="005D6F26"/>
    <w:rsid w:val="005E03A6"/>
    <w:rsid w:val="005E6B58"/>
    <w:rsid w:val="005F2480"/>
    <w:rsid w:val="005F4458"/>
    <w:rsid w:val="00601576"/>
    <w:rsid w:val="00604E04"/>
    <w:rsid w:val="00606594"/>
    <w:rsid w:val="00620699"/>
    <w:rsid w:val="006224CE"/>
    <w:rsid w:val="0062312E"/>
    <w:rsid w:val="00625759"/>
    <w:rsid w:val="006302FE"/>
    <w:rsid w:val="006319FD"/>
    <w:rsid w:val="00634086"/>
    <w:rsid w:val="0063670E"/>
    <w:rsid w:val="006511BD"/>
    <w:rsid w:val="006515D6"/>
    <w:rsid w:val="00654287"/>
    <w:rsid w:val="006608ED"/>
    <w:rsid w:val="006633F0"/>
    <w:rsid w:val="00667647"/>
    <w:rsid w:val="00670D94"/>
    <w:rsid w:val="006779CC"/>
    <w:rsid w:val="00683E07"/>
    <w:rsid w:val="00684304"/>
    <w:rsid w:val="00690100"/>
    <w:rsid w:val="00694155"/>
    <w:rsid w:val="006B5269"/>
    <w:rsid w:val="006B6A1E"/>
    <w:rsid w:val="006C3484"/>
    <w:rsid w:val="006C5819"/>
    <w:rsid w:val="006D615B"/>
    <w:rsid w:val="006D705E"/>
    <w:rsid w:val="006E4FA3"/>
    <w:rsid w:val="006E63C1"/>
    <w:rsid w:val="006E6952"/>
    <w:rsid w:val="006E764A"/>
    <w:rsid w:val="006F0950"/>
    <w:rsid w:val="006F2399"/>
    <w:rsid w:val="006F5082"/>
    <w:rsid w:val="006F6898"/>
    <w:rsid w:val="00700C12"/>
    <w:rsid w:val="00700C1C"/>
    <w:rsid w:val="0070337B"/>
    <w:rsid w:val="00706BC2"/>
    <w:rsid w:val="00710791"/>
    <w:rsid w:val="00710C6D"/>
    <w:rsid w:val="00711B82"/>
    <w:rsid w:val="0071242F"/>
    <w:rsid w:val="007131FB"/>
    <w:rsid w:val="0071513A"/>
    <w:rsid w:val="00725331"/>
    <w:rsid w:val="00725B23"/>
    <w:rsid w:val="00725F9D"/>
    <w:rsid w:val="007304D0"/>
    <w:rsid w:val="00735B84"/>
    <w:rsid w:val="0075015B"/>
    <w:rsid w:val="00753734"/>
    <w:rsid w:val="007575D3"/>
    <w:rsid w:val="007614D6"/>
    <w:rsid w:val="00764D88"/>
    <w:rsid w:val="00765ECD"/>
    <w:rsid w:val="00770D8B"/>
    <w:rsid w:val="0077508D"/>
    <w:rsid w:val="00783D4E"/>
    <w:rsid w:val="007852F9"/>
    <w:rsid w:val="00795056"/>
    <w:rsid w:val="007A5318"/>
    <w:rsid w:val="007B31AF"/>
    <w:rsid w:val="007B3A52"/>
    <w:rsid w:val="007B486D"/>
    <w:rsid w:val="007B5DAB"/>
    <w:rsid w:val="007C151F"/>
    <w:rsid w:val="007C7A37"/>
    <w:rsid w:val="007D1533"/>
    <w:rsid w:val="007D24A3"/>
    <w:rsid w:val="007D7B06"/>
    <w:rsid w:val="007D7E56"/>
    <w:rsid w:val="007E3060"/>
    <w:rsid w:val="007E4524"/>
    <w:rsid w:val="007E57B5"/>
    <w:rsid w:val="007F1939"/>
    <w:rsid w:val="007F3DEE"/>
    <w:rsid w:val="007F46D1"/>
    <w:rsid w:val="007F5F0C"/>
    <w:rsid w:val="00804194"/>
    <w:rsid w:val="00810C82"/>
    <w:rsid w:val="00814BA0"/>
    <w:rsid w:val="008209C5"/>
    <w:rsid w:val="00827EE8"/>
    <w:rsid w:val="00832B3C"/>
    <w:rsid w:val="00845222"/>
    <w:rsid w:val="00845CA8"/>
    <w:rsid w:val="008516F0"/>
    <w:rsid w:val="00853C71"/>
    <w:rsid w:val="0085722C"/>
    <w:rsid w:val="00866183"/>
    <w:rsid w:val="008768C9"/>
    <w:rsid w:val="008853E9"/>
    <w:rsid w:val="00886F04"/>
    <w:rsid w:val="00887CD0"/>
    <w:rsid w:val="00890A2E"/>
    <w:rsid w:val="00894031"/>
    <w:rsid w:val="008A4FF4"/>
    <w:rsid w:val="008A6F9E"/>
    <w:rsid w:val="008B31AF"/>
    <w:rsid w:val="008C248E"/>
    <w:rsid w:val="008D25A3"/>
    <w:rsid w:val="008D3A51"/>
    <w:rsid w:val="008E06F2"/>
    <w:rsid w:val="008E47C3"/>
    <w:rsid w:val="008E4F3B"/>
    <w:rsid w:val="008E62EB"/>
    <w:rsid w:val="008F3DCC"/>
    <w:rsid w:val="008F50B2"/>
    <w:rsid w:val="008F52BA"/>
    <w:rsid w:val="008F6DD5"/>
    <w:rsid w:val="00902B20"/>
    <w:rsid w:val="00902D41"/>
    <w:rsid w:val="00912480"/>
    <w:rsid w:val="009125A3"/>
    <w:rsid w:val="009141DB"/>
    <w:rsid w:val="00915453"/>
    <w:rsid w:val="0092380A"/>
    <w:rsid w:val="0092618E"/>
    <w:rsid w:val="00927460"/>
    <w:rsid w:val="00927CE9"/>
    <w:rsid w:val="009314A1"/>
    <w:rsid w:val="009341E7"/>
    <w:rsid w:val="00943844"/>
    <w:rsid w:val="009566F0"/>
    <w:rsid w:val="0095764D"/>
    <w:rsid w:val="00957DAB"/>
    <w:rsid w:val="009842C6"/>
    <w:rsid w:val="009871D3"/>
    <w:rsid w:val="00992C71"/>
    <w:rsid w:val="009A336D"/>
    <w:rsid w:val="009A7837"/>
    <w:rsid w:val="009B54A7"/>
    <w:rsid w:val="009B5532"/>
    <w:rsid w:val="009C13E6"/>
    <w:rsid w:val="009C67DF"/>
    <w:rsid w:val="009D0995"/>
    <w:rsid w:val="009D6D11"/>
    <w:rsid w:val="009E56D8"/>
    <w:rsid w:val="00A03EC0"/>
    <w:rsid w:val="00A128EA"/>
    <w:rsid w:val="00A131D2"/>
    <w:rsid w:val="00A1346F"/>
    <w:rsid w:val="00A27471"/>
    <w:rsid w:val="00A305C1"/>
    <w:rsid w:val="00A41C47"/>
    <w:rsid w:val="00A4666D"/>
    <w:rsid w:val="00A534B0"/>
    <w:rsid w:val="00A54F96"/>
    <w:rsid w:val="00A62912"/>
    <w:rsid w:val="00A635B4"/>
    <w:rsid w:val="00A73051"/>
    <w:rsid w:val="00A750EF"/>
    <w:rsid w:val="00A7573B"/>
    <w:rsid w:val="00A764F2"/>
    <w:rsid w:val="00A7673C"/>
    <w:rsid w:val="00A857E2"/>
    <w:rsid w:val="00A85A31"/>
    <w:rsid w:val="00A94A42"/>
    <w:rsid w:val="00A97532"/>
    <w:rsid w:val="00AA016B"/>
    <w:rsid w:val="00AA2787"/>
    <w:rsid w:val="00AA54E1"/>
    <w:rsid w:val="00AB5F78"/>
    <w:rsid w:val="00AC55CF"/>
    <w:rsid w:val="00AD037B"/>
    <w:rsid w:val="00AD06E8"/>
    <w:rsid w:val="00AD4D55"/>
    <w:rsid w:val="00AE26C8"/>
    <w:rsid w:val="00AE3AFE"/>
    <w:rsid w:val="00AE7F14"/>
    <w:rsid w:val="00AF102C"/>
    <w:rsid w:val="00B0193F"/>
    <w:rsid w:val="00B051F1"/>
    <w:rsid w:val="00B16198"/>
    <w:rsid w:val="00B1717E"/>
    <w:rsid w:val="00B309D5"/>
    <w:rsid w:val="00B351AE"/>
    <w:rsid w:val="00B4334D"/>
    <w:rsid w:val="00B43DD0"/>
    <w:rsid w:val="00B444CF"/>
    <w:rsid w:val="00B44D58"/>
    <w:rsid w:val="00B45151"/>
    <w:rsid w:val="00B51603"/>
    <w:rsid w:val="00B5229A"/>
    <w:rsid w:val="00B53009"/>
    <w:rsid w:val="00B624F2"/>
    <w:rsid w:val="00B63DA2"/>
    <w:rsid w:val="00B67CA3"/>
    <w:rsid w:val="00B72671"/>
    <w:rsid w:val="00B74435"/>
    <w:rsid w:val="00B8081F"/>
    <w:rsid w:val="00B81011"/>
    <w:rsid w:val="00B82412"/>
    <w:rsid w:val="00B8445A"/>
    <w:rsid w:val="00B910BA"/>
    <w:rsid w:val="00B94C44"/>
    <w:rsid w:val="00BA33B2"/>
    <w:rsid w:val="00BB772E"/>
    <w:rsid w:val="00BC057B"/>
    <w:rsid w:val="00BC2688"/>
    <w:rsid w:val="00BD083A"/>
    <w:rsid w:val="00BD4B99"/>
    <w:rsid w:val="00BD7F91"/>
    <w:rsid w:val="00BE153C"/>
    <w:rsid w:val="00BE3E3D"/>
    <w:rsid w:val="00BE6E3F"/>
    <w:rsid w:val="00BF298F"/>
    <w:rsid w:val="00C00773"/>
    <w:rsid w:val="00C0090F"/>
    <w:rsid w:val="00C01D91"/>
    <w:rsid w:val="00C04CB7"/>
    <w:rsid w:val="00C050FE"/>
    <w:rsid w:val="00C17166"/>
    <w:rsid w:val="00C241B5"/>
    <w:rsid w:val="00C3104E"/>
    <w:rsid w:val="00C325F7"/>
    <w:rsid w:val="00C3326B"/>
    <w:rsid w:val="00C36BA2"/>
    <w:rsid w:val="00C40A19"/>
    <w:rsid w:val="00C43596"/>
    <w:rsid w:val="00C47011"/>
    <w:rsid w:val="00C47818"/>
    <w:rsid w:val="00C523E7"/>
    <w:rsid w:val="00C53201"/>
    <w:rsid w:val="00C541EA"/>
    <w:rsid w:val="00C62BDE"/>
    <w:rsid w:val="00C64D6B"/>
    <w:rsid w:val="00C652D7"/>
    <w:rsid w:val="00C745C1"/>
    <w:rsid w:val="00C83158"/>
    <w:rsid w:val="00C8416A"/>
    <w:rsid w:val="00C93CE0"/>
    <w:rsid w:val="00CA1AB3"/>
    <w:rsid w:val="00CA1FFB"/>
    <w:rsid w:val="00CA4C3C"/>
    <w:rsid w:val="00CA4CB5"/>
    <w:rsid w:val="00CA63FA"/>
    <w:rsid w:val="00CB2C0F"/>
    <w:rsid w:val="00CB368D"/>
    <w:rsid w:val="00CD43AF"/>
    <w:rsid w:val="00CD4A7C"/>
    <w:rsid w:val="00CE3FB6"/>
    <w:rsid w:val="00CE5EF3"/>
    <w:rsid w:val="00CE7669"/>
    <w:rsid w:val="00CF3B0F"/>
    <w:rsid w:val="00CF7F67"/>
    <w:rsid w:val="00D01939"/>
    <w:rsid w:val="00D0299A"/>
    <w:rsid w:val="00D0718F"/>
    <w:rsid w:val="00D17156"/>
    <w:rsid w:val="00D25437"/>
    <w:rsid w:val="00D26AB6"/>
    <w:rsid w:val="00D279EC"/>
    <w:rsid w:val="00D32C99"/>
    <w:rsid w:val="00D35145"/>
    <w:rsid w:val="00D35189"/>
    <w:rsid w:val="00D44D6C"/>
    <w:rsid w:val="00D4769B"/>
    <w:rsid w:val="00D511C7"/>
    <w:rsid w:val="00D5568A"/>
    <w:rsid w:val="00D55D5B"/>
    <w:rsid w:val="00D64F1D"/>
    <w:rsid w:val="00D65406"/>
    <w:rsid w:val="00D65711"/>
    <w:rsid w:val="00D67E67"/>
    <w:rsid w:val="00D74ACA"/>
    <w:rsid w:val="00D76131"/>
    <w:rsid w:val="00D76CEE"/>
    <w:rsid w:val="00D80641"/>
    <w:rsid w:val="00D93EB1"/>
    <w:rsid w:val="00D9439C"/>
    <w:rsid w:val="00DA1254"/>
    <w:rsid w:val="00DA2A47"/>
    <w:rsid w:val="00DC56D0"/>
    <w:rsid w:val="00DC59C0"/>
    <w:rsid w:val="00DD2B60"/>
    <w:rsid w:val="00DD40F3"/>
    <w:rsid w:val="00DE7895"/>
    <w:rsid w:val="00DF2EEA"/>
    <w:rsid w:val="00DF4262"/>
    <w:rsid w:val="00E011FE"/>
    <w:rsid w:val="00E0478D"/>
    <w:rsid w:val="00E06EDE"/>
    <w:rsid w:val="00E132F7"/>
    <w:rsid w:val="00E26670"/>
    <w:rsid w:val="00E30BBC"/>
    <w:rsid w:val="00E31404"/>
    <w:rsid w:val="00E317A9"/>
    <w:rsid w:val="00E420A8"/>
    <w:rsid w:val="00E427B5"/>
    <w:rsid w:val="00E43C05"/>
    <w:rsid w:val="00E462F9"/>
    <w:rsid w:val="00E52B20"/>
    <w:rsid w:val="00E538C2"/>
    <w:rsid w:val="00E62B23"/>
    <w:rsid w:val="00E701C5"/>
    <w:rsid w:val="00E7392A"/>
    <w:rsid w:val="00E74F81"/>
    <w:rsid w:val="00E77C56"/>
    <w:rsid w:val="00E80BA9"/>
    <w:rsid w:val="00E8220F"/>
    <w:rsid w:val="00E826EC"/>
    <w:rsid w:val="00E87711"/>
    <w:rsid w:val="00E95A19"/>
    <w:rsid w:val="00EA47C0"/>
    <w:rsid w:val="00EB77AA"/>
    <w:rsid w:val="00EC3A58"/>
    <w:rsid w:val="00ED1A49"/>
    <w:rsid w:val="00ED40AE"/>
    <w:rsid w:val="00ED5E23"/>
    <w:rsid w:val="00ED5F68"/>
    <w:rsid w:val="00EE20BD"/>
    <w:rsid w:val="00EE3D11"/>
    <w:rsid w:val="00EE503C"/>
    <w:rsid w:val="00F002F4"/>
    <w:rsid w:val="00F03FA9"/>
    <w:rsid w:val="00F0583A"/>
    <w:rsid w:val="00F10B6E"/>
    <w:rsid w:val="00F1140B"/>
    <w:rsid w:val="00F16383"/>
    <w:rsid w:val="00F2400D"/>
    <w:rsid w:val="00F25634"/>
    <w:rsid w:val="00F265FC"/>
    <w:rsid w:val="00F30586"/>
    <w:rsid w:val="00F32CF1"/>
    <w:rsid w:val="00F4022E"/>
    <w:rsid w:val="00F40D3F"/>
    <w:rsid w:val="00F426B3"/>
    <w:rsid w:val="00F43681"/>
    <w:rsid w:val="00F5027A"/>
    <w:rsid w:val="00F53718"/>
    <w:rsid w:val="00F6193B"/>
    <w:rsid w:val="00F647BB"/>
    <w:rsid w:val="00F7245E"/>
    <w:rsid w:val="00F73ADC"/>
    <w:rsid w:val="00F743D0"/>
    <w:rsid w:val="00F76A3A"/>
    <w:rsid w:val="00F80149"/>
    <w:rsid w:val="00F821C3"/>
    <w:rsid w:val="00F83E10"/>
    <w:rsid w:val="00F869CB"/>
    <w:rsid w:val="00F86A8B"/>
    <w:rsid w:val="00F91D1D"/>
    <w:rsid w:val="00FA1416"/>
    <w:rsid w:val="00FA69DA"/>
    <w:rsid w:val="00FB2498"/>
    <w:rsid w:val="00FB3817"/>
    <w:rsid w:val="00FB46DB"/>
    <w:rsid w:val="00FD0769"/>
    <w:rsid w:val="00FD0ED3"/>
    <w:rsid w:val="00FD2E9E"/>
    <w:rsid w:val="00FD31F6"/>
    <w:rsid w:val="00FD31FA"/>
    <w:rsid w:val="00FD79F7"/>
    <w:rsid w:val="00FF1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F3B86D"/>
  <w15:docId w15:val="{CAC2CD1E-E927-4EEB-BDE0-0E991BD5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PlaceholderText">
    <w:name w:val="Placeholder Text"/>
    <w:basedOn w:val="DefaultParagraphFont"/>
    <w:uiPriority w:val="99"/>
    <w:semiHidden/>
    <w:rsid w:val="00890A2E"/>
    <w:rPr>
      <w:color w:val="808080"/>
    </w:rPr>
  </w:style>
  <w:style w:type="paragraph" w:styleId="PlainText">
    <w:name w:val="Plain Text"/>
    <w:basedOn w:val="Normal"/>
    <w:link w:val="PlainTextChar"/>
    <w:uiPriority w:val="99"/>
    <w:unhideWhenUsed/>
    <w:rsid w:val="009341E7"/>
    <w:rPr>
      <w:rFonts w:eastAsiaTheme="minorHAnsi" w:cstheme="minorBidi"/>
      <w:szCs w:val="21"/>
    </w:rPr>
  </w:style>
  <w:style w:type="character" w:customStyle="1" w:styleId="PlainTextChar">
    <w:name w:val="Plain Text Char"/>
    <w:basedOn w:val="DefaultParagraphFont"/>
    <w:link w:val="PlainText"/>
    <w:uiPriority w:val="99"/>
    <w:rsid w:val="009341E7"/>
    <w:rPr>
      <w:rFonts w:eastAsiaTheme="minorHAnsi" w:cstheme="minorBidi"/>
      <w:szCs w:val="21"/>
    </w:rPr>
  </w:style>
  <w:style w:type="character" w:styleId="FollowedHyperlink">
    <w:name w:val="FollowedHyperlink"/>
    <w:basedOn w:val="DefaultParagraphFont"/>
    <w:uiPriority w:val="99"/>
    <w:semiHidden/>
    <w:unhideWhenUsed/>
    <w:rsid w:val="00153DB3"/>
    <w:rPr>
      <w:color w:val="800080" w:themeColor="followedHyperlink"/>
      <w:u w:val="single"/>
    </w:rPr>
  </w:style>
  <w:style w:type="paragraph" w:customStyle="1" w:styleId="A-1-Boldheader">
    <w:name w:val="A - 1 -Bold header"/>
    <w:basedOn w:val="Normal"/>
    <w:rsid w:val="00350CAB"/>
    <w:pPr>
      <w:spacing w:before="240" w:after="120"/>
      <w:ind w:right="18"/>
    </w:pPr>
    <w:rPr>
      <w:rFonts w:ascii="Cambria" w:eastAsia="Times New Roman" w:hAnsi="Cambria"/>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988037">
      <w:bodyDiv w:val="1"/>
      <w:marLeft w:val="0"/>
      <w:marRight w:val="0"/>
      <w:marTop w:val="0"/>
      <w:marBottom w:val="0"/>
      <w:divBdr>
        <w:top w:val="none" w:sz="0" w:space="0" w:color="auto"/>
        <w:left w:val="none" w:sz="0" w:space="0" w:color="auto"/>
        <w:bottom w:val="none" w:sz="0" w:space="0" w:color="auto"/>
        <w:right w:val="none" w:sz="0" w:space="0" w:color="auto"/>
      </w:divBdr>
    </w:div>
    <w:div w:id="752704644">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1045566994">
      <w:bodyDiv w:val="1"/>
      <w:marLeft w:val="0"/>
      <w:marRight w:val="0"/>
      <w:marTop w:val="0"/>
      <w:marBottom w:val="0"/>
      <w:divBdr>
        <w:top w:val="none" w:sz="0" w:space="0" w:color="auto"/>
        <w:left w:val="none" w:sz="0" w:space="0" w:color="auto"/>
        <w:bottom w:val="none" w:sz="0" w:space="0" w:color="auto"/>
        <w:right w:val="none" w:sz="0" w:space="0" w:color="auto"/>
      </w:divBdr>
    </w:div>
    <w:div w:id="1347176224">
      <w:bodyDiv w:val="1"/>
      <w:marLeft w:val="0"/>
      <w:marRight w:val="0"/>
      <w:marTop w:val="0"/>
      <w:marBottom w:val="0"/>
      <w:divBdr>
        <w:top w:val="none" w:sz="0" w:space="0" w:color="auto"/>
        <w:left w:val="none" w:sz="0" w:space="0" w:color="auto"/>
        <w:bottom w:val="none" w:sz="0" w:space="0" w:color="auto"/>
        <w:right w:val="none" w:sz="0" w:space="0" w:color="auto"/>
      </w:divBdr>
    </w:div>
    <w:div w:id="1414929642">
      <w:bodyDiv w:val="1"/>
      <w:marLeft w:val="0"/>
      <w:marRight w:val="0"/>
      <w:marTop w:val="0"/>
      <w:marBottom w:val="0"/>
      <w:divBdr>
        <w:top w:val="none" w:sz="0" w:space="0" w:color="auto"/>
        <w:left w:val="none" w:sz="0" w:space="0" w:color="auto"/>
        <w:bottom w:val="none" w:sz="0" w:space="0" w:color="auto"/>
        <w:right w:val="none" w:sz="0" w:space="0" w:color="auto"/>
      </w:divBdr>
    </w:div>
    <w:div w:id="1415594195">
      <w:bodyDiv w:val="1"/>
      <w:marLeft w:val="0"/>
      <w:marRight w:val="0"/>
      <w:marTop w:val="0"/>
      <w:marBottom w:val="0"/>
      <w:divBdr>
        <w:top w:val="none" w:sz="0" w:space="0" w:color="auto"/>
        <w:left w:val="none" w:sz="0" w:space="0" w:color="auto"/>
        <w:bottom w:val="none" w:sz="0" w:space="0" w:color="auto"/>
        <w:right w:val="none" w:sz="0" w:space="0" w:color="auto"/>
      </w:divBdr>
    </w:div>
    <w:div w:id="1483086660">
      <w:bodyDiv w:val="1"/>
      <w:marLeft w:val="0"/>
      <w:marRight w:val="0"/>
      <w:marTop w:val="0"/>
      <w:marBottom w:val="0"/>
      <w:divBdr>
        <w:top w:val="none" w:sz="0" w:space="0" w:color="auto"/>
        <w:left w:val="none" w:sz="0" w:space="0" w:color="auto"/>
        <w:bottom w:val="none" w:sz="0" w:space="0" w:color="auto"/>
        <w:right w:val="none" w:sz="0" w:space="0" w:color="auto"/>
      </w:divBdr>
    </w:div>
    <w:div w:id="1778525322">
      <w:bodyDiv w:val="1"/>
      <w:marLeft w:val="0"/>
      <w:marRight w:val="0"/>
      <w:marTop w:val="0"/>
      <w:marBottom w:val="0"/>
      <w:divBdr>
        <w:top w:val="none" w:sz="0" w:space="0" w:color="auto"/>
        <w:left w:val="none" w:sz="0" w:space="0" w:color="auto"/>
        <w:bottom w:val="none" w:sz="0" w:space="0" w:color="auto"/>
        <w:right w:val="none" w:sz="0" w:space="0" w:color="auto"/>
      </w:divBdr>
    </w:div>
    <w:div w:id="1836989975">
      <w:bodyDiv w:val="1"/>
      <w:marLeft w:val="0"/>
      <w:marRight w:val="0"/>
      <w:marTop w:val="0"/>
      <w:marBottom w:val="0"/>
      <w:divBdr>
        <w:top w:val="none" w:sz="0" w:space="0" w:color="auto"/>
        <w:left w:val="none" w:sz="0" w:space="0" w:color="auto"/>
        <w:bottom w:val="none" w:sz="0" w:space="0" w:color="auto"/>
        <w:right w:val="none" w:sz="0" w:space="0" w:color="auto"/>
      </w:divBdr>
    </w:div>
    <w:div w:id="1848128036">
      <w:bodyDiv w:val="1"/>
      <w:marLeft w:val="0"/>
      <w:marRight w:val="0"/>
      <w:marTop w:val="0"/>
      <w:marBottom w:val="0"/>
      <w:divBdr>
        <w:top w:val="none" w:sz="0" w:space="0" w:color="auto"/>
        <w:left w:val="none" w:sz="0" w:space="0" w:color="auto"/>
        <w:bottom w:val="none" w:sz="0" w:space="0" w:color="auto"/>
        <w:right w:val="none" w:sz="0" w:space="0" w:color="auto"/>
      </w:divBdr>
    </w:div>
    <w:div w:id="1849247593">
      <w:bodyDiv w:val="1"/>
      <w:marLeft w:val="0"/>
      <w:marRight w:val="0"/>
      <w:marTop w:val="0"/>
      <w:marBottom w:val="0"/>
      <w:divBdr>
        <w:top w:val="none" w:sz="0" w:space="0" w:color="auto"/>
        <w:left w:val="none" w:sz="0" w:space="0" w:color="auto"/>
        <w:bottom w:val="none" w:sz="0" w:space="0" w:color="auto"/>
        <w:right w:val="none" w:sz="0" w:space="0" w:color="auto"/>
      </w:divBdr>
    </w:div>
    <w:div w:id="1907563985">
      <w:bodyDiv w:val="1"/>
      <w:marLeft w:val="0"/>
      <w:marRight w:val="0"/>
      <w:marTop w:val="0"/>
      <w:marBottom w:val="0"/>
      <w:divBdr>
        <w:top w:val="none" w:sz="0" w:space="0" w:color="auto"/>
        <w:left w:val="none" w:sz="0" w:space="0" w:color="auto"/>
        <w:bottom w:val="none" w:sz="0" w:space="0" w:color="auto"/>
        <w:right w:val="none" w:sz="0" w:space="0" w:color="auto"/>
      </w:divBdr>
    </w:div>
    <w:div w:id="193431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62077-A3DA-4BC3-8756-8540D63F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Kathleen Rees</cp:lastModifiedBy>
  <cp:revision>19</cp:revision>
  <cp:lastPrinted>2019-01-11T17:57:00Z</cp:lastPrinted>
  <dcterms:created xsi:type="dcterms:W3CDTF">2021-11-12T19:44:00Z</dcterms:created>
  <dcterms:modified xsi:type="dcterms:W3CDTF">2021-11-12T22:41:00Z</dcterms:modified>
</cp:coreProperties>
</file>