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D5" w:rsidRPr="0027261F" w:rsidRDefault="007304D0" w:rsidP="008F6DD5">
      <w:pPr>
        <w:jc w:val="center"/>
        <w:rPr>
          <w:rFonts w:asciiTheme="minorHAnsi" w:hAnsiTheme="minorHAnsi"/>
          <w:b/>
        </w:rPr>
      </w:pPr>
      <w:r w:rsidRPr="0027261F">
        <w:rPr>
          <w:rFonts w:asciiTheme="minorHAnsi" w:hAnsiTheme="minorHAnsi"/>
          <w:b/>
        </w:rPr>
        <w:t>CLHO</w:t>
      </w:r>
      <w:r w:rsidR="00201C72" w:rsidRPr="0027261F">
        <w:rPr>
          <w:rFonts w:asciiTheme="minorHAnsi" w:hAnsiTheme="minorHAnsi"/>
          <w:b/>
        </w:rPr>
        <w:t xml:space="preserve"> </w:t>
      </w:r>
      <w:r w:rsidRPr="0027261F">
        <w:rPr>
          <w:rFonts w:asciiTheme="minorHAnsi" w:hAnsiTheme="minorHAnsi"/>
          <w:b/>
        </w:rPr>
        <w:t xml:space="preserve">- Communicable Disease </w:t>
      </w:r>
      <w:r w:rsidR="009B54A7" w:rsidRPr="0027261F">
        <w:rPr>
          <w:rFonts w:asciiTheme="minorHAnsi" w:hAnsiTheme="minorHAnsi"/>
          <w:b/>
        </w:rPr>
        <w:t xml:space="preserve">Meeting </w:t>
      </w:r>
      <w:r w:rsidR="002F75DB" w:rsidRPr="0027261F">
        <w:rPr>
          <w:rFonts w:asciiTheme="minorHAnsi" w:hAnsiTheme="minorHAnsi"/>
          <w:b/>
        </w:rPr>
        <w:t xml:space="preserve">Agenda &amp; </w:t>
      </w:r>
      <w:r w:rsidR="009B54A7" w:rsidRPr="0027261F">
        <w:rPr>
          <w:rFonts w:asciiTheme="minorHAnsi" w:hAnsiTheme="minorHAnsi"/>
          <w:b/>
        </w:rPr>
        <w:t>Minutes</w:t>
      </w:r>
    </w:p>
    <w:p w:rsidR="001D491E" w:rsidRPr="0027261F" w:rsidRDefault="008F6DD5" w:rsidP="008F6DD5">
      <w:pPr>
        <w:jc w:val="center"/>
        <w:rPr>
          <w:rFonts w:asciiTheme="minorHAnsi" w:hAnsiTheme="minorHAnsi"/>
          <w:b/>
        </w:rPr>
      </w:pPr>
      <w:r w:rsidRPr="0027261F">
        <w:rPr>
          <w:rFonts w:asciiTheme="minorHAnsi" w:hAnsiTheme="minorHAnsi"/>
          <w:b/>
        </w:rPr>
        <w:t xml:space="preserve"> </w:t>
      </w:r>
      <w:r w:rsidR="001D491E" w:rsidRPr="0027261F">
        <w:rPr>
          <w:rFonts w:asciiTheme="minorHAnsi" w:hAnsiTheme="minorHAnsi"/>
          <w:b/>
        </w:rPr>
        <w:t>TB, STD, CD, HIV, Immunizations</w:t>
      </w:r>
    </w:p>
    <w:p w:rsidR="00CA4CB5" w:rsidRPr="0027261F" w:rsidRDefault="002F75DB" w:rsidP="00A764F2">
      <w:pPr>
        <w:jc w:val="center"/>
        <w:rPr>
          <w:rFonts w:asciiTheme="minorHAnsi" w:hAnsiTheme="minorHAnsi"/>
          <w:b/>
          <w:color w:val="FF0000"/>
        </w:rPr>
      </w:pPr>
      <w:r w:rsidRPr="0027261F">
        <w:rPr>
          <w:rFonts w:asciiTheme="minorHAnsi" w:hAnsiTheme="minorHAnsi"/>
          <w:b/>
        </w:rPr>
        <w:t>Date</w:t>
      </w:r>
      <w:r w:rsidR="00357ED2" w:rsidRPr="0027261F">
        <w:rPr>
          <w:rFonts w:asciiTheme="minorHAnsi" w:hAnsiTheme="minorHAnsi"/>
          <w:b/>
        </w:rPr>
        <w:t>:</w:t>
      </w:r>
      <w:r w:rsidR="00CA4CB5" w:rsidRPr="0027261F">
        <w:rPr>
          <w:rFonts w:asciiTheme="minorHAnsi" w:hAnsiTheme="minorHAnsi"/>
          <w:b/>
        </w:rPr>
        <w:t xml:space="preserve"> </w:t>
      </w:r>
      <w:r w:rsidR="00FD31F6" w:rsidRPr="0027261F">
        <w:rPr>
          <w:rFonts w:asciiTheme="minorHAnsi" w:hAnsiTheme="minorHAnsi"/>
          <w:b/>
        </w:rPr>
        <w:t xml:space="preserve"> </w:t>
      </w:r>
      <w:r w:rsidR="00376C01" w:rsidRPr="0027261F">
        <w:rPr>
          <w:rFonts w:asciiTheme="minorHAnsi" w:hAnsiTheme="minorHAnsi"/>
          <w:b/>
        </w:rPr>
        <w:t>November</w:t>
      </w:r>
      <w:r w:rsidR="001A7492" w:rsidRPr="0027261F">
        <w:rPr>
          <w:rFonts w:asciiTheme="minorHAnsi" w:hAnsiTheme="minorHAnsi"/>
          <w:b/>
        </w:rPr>
        <w:t xml:space="preserve"> </w:t>
      </w:r>
      <w:r w:rsidR="00376C01" w:rsidRPr="0027261F">
        <w:rPr>
          <w:rFonts w:asciiTheme="minorHAnsi" w:hAnsiTheme="minorHAnsi"/>
          <w:b/>
        </w:rPr>
        <w:t>9</w:t>
      </w:r>
      <w:r w:rsidR="001A7492" w:rsidRPr="0027261F">
        <w:rPr>
          <w:rFonts w:asciiTheme="minorHAnsi" w:hAnsiTheme="minorHAnsi"/>
          <w:b/>
        </w:rPr>
        <w:t>,</w:t>
      </w:r>
      <w:r w:rsidR="00BE3E3D" w:rsidRPr="0027261F">
        <w:rPr>
          <w:rFonts w:asciiTheme="minorHAnsi" w:hAnsiTheme="minorHAnsi"/>
          <w:b/>
        </w:rPr>
        <w:t xml:space="preserve"> 2018</w:t>
      </w:r>
    </w:p>
    <w:p w:rsidR="00FD31F6" w:rsidRPr="0027261F" w:rsidRDefault="00FD31F6" w:rsidP="00A764F2">
      <w:pPr>
        <w:jc w:val="center"/>
        <w:rPr>
          <w:rFonts w:asciiTheme="minorHAnsi" w:hAnsiTheme="minorHAnsi"/>
          <w:b/>
        </w:rPr>
      </w:pPr>
      <w:r w:rsidRPr="0027261F">
        <w:rPr>
          <w:rFonts w:asciiTheme="minorHAnsi" w:hAnsiTheme="minorHAnsi"/>
          <w:b/>
        </w:rPr>
        <w:t>Time: 1</w:t>
      </w:r>
      <w:r w:rsidR="00153DB3" w:rsidRPr="0027261F">
        <w:rPr>
          <w:rFonts w:asciiTheme="minorHAnsi" w:hAnsiTheme="minorHAnsi"/>
          <w:b/>
        </w:rPr>
        <w:t>0:00</w:t>
      </w:r>
      <w:r w:rsidR="000F31F4" w:rsidRPr="0027261F">
        <w:rPr>
          <w:rFonts w:asciiTheme="minorHAnsi" w:hAnsiTheme="minorHAnsi"/>
          <w:b/>
        </w:rPr>
        <w:t xml:space="preserve"> am</w:t>
      </w:r>
      <w:r w:rsidR="00153DB3" w:rsidRPr="0027261F">
        <w:rPr>
          <w:rFonts w:asciiTheme="minorHAnsi" w:hAnsiTheme="minorHAnsi"/>
          <w:b/>
        </w:rPr>
        <w:t xml:space="preserve"> - 12</w:t>
      </w:r>
      <w:r w:rsidRPr="0027261F">
        <w:rPr>
          <w:rFonts w:asciiTheme="minorHAnsi" w:hAnsiTheme="minorHAnsi"/>
          <w:b/>
        </w:rPr>
        <w:t>:00 pm</w:t>
      </w:r>
    </w:p>
    <w:p w:rsidR="00153DB3" w:rsidRPr="0027261F" w:rsidRDefault="00DD7455" w:rsidP="00153DB3">
      <w:pPr>
        <w:autoSpaceDE w:val="0"/>
        <w:autoSpaceDN w:val="0"/>
        <w:adjustRightInd w:val="0"/>
        <w:jc w:val="center"/>
        <w:rPr>
          <w:rFonts w:asciiTheme="minorHAnsi" w:hAnsiTheme="minorHAnsi"/>
        </w:rPr>
      </w:pPr>
      <w:hyperlink r:id="rId9" w:history="1">
        <w:r w:rsidR="00153DB3" w:rsidRPr="0027261F">
          <w:rPr>
            <w:rStyle w:val="Hyperlink"/>
            <w:rFonts w:asciiTheme="minorHAnsi" w:hAnsiTheme="minorHAnsi" w:cs="Calibri"/>
          </w:rPr>
          <w:t>Join Skype Meeting</w:t>
        </w:r>
      </w:hyperlink>
      <w:bookmarkStart w:id="0" w:name="OutSharedNoteLink"/>
      <w:bookmarkStart w:id="1" w:name="OutSharedNoteBorder"/>
      <w:bookmarkEnd w:id="0"/>
      <w:bookmarkEnd w:id="1"/>
    </w:p>
    <w:p w:rsidR="00F1140B" w:rsidRPr="0027261F" w:rsidRDefault="00116C37" w:rsidP="00F1140B">
      <w:pPr>
        <w:rPr>
          <w:rFonts w:asciiTheme="minorHAnsi" w:hAnsiTheme="minorHAnsi"/>
          <w:b/>
        </w:rPr>
      </w:pPr>
      <w:r w:rsidRPr="0027261F">
        <w:rPr>
          <w:rFonts w:asciiTheme="minorHAnsi" w:hAnsiTheme="minorHAnsi"/>
          <w:b/>
        </w:rPr>
        <w:t>Attendees</w:t>
      </w:r>
    </w:p>
    <w:tbl>
      <w:tblPr>
        <w:tblStyle w:val="TableGrid"/>
        <w:tblW w:w="14267" w:type="dxa"/>
        <w:tblLayout w:type="fixed"/>
        <w:tblLook w:val="04A0" w:firstRow="1" w:lastRow="0" w:firstColumn="1" w:lastColumn="0" w:noHBand="0" w:noVBand="1"/>
      </w:tblPr>
      <w:tblGrid>
        <w:gridCol w:w="1908"/>
        <w:gridCol w:w="157"/>
        <w:gridCol w:w="1643"/>
        <w:gridCol w:w="202"/>
        <w:gridCol w:w="1328"/>
        <w:gridCol w:w="540"/>
        <w:gridCol w:w="1440"/>
        <w:gridCol w:w="990"/>
        <w:gridCol w:w="1710"/>
        <w:gridCol w:w="202"/>
        <w:gridCol w:w="1980"/>
        <w:gridCol w:w="338"/>
        <w:gridCol w:w="1829"/>
      </w:tblGrid>
      <w:tr w:rsidR="00694155" w:rsidRPr="0027261F" w:rsidTr="008853E9">
        <w:tc>
          <w:tcPr>
            <w:tcW w:w="14267" w:type="dxa"/>
            <w:gridSpan w:val="13"/>
            <w:shd w:val="clear" w:color="auto" w:fill="D9D9D9" w:themeFill="background1" w:themeFillShade="D9"/>
          </w:tcPr>
          <w:p w:rsidR="00694155" w:rsidRPr="0027261F" w:rsidRDefault="00694155" w:rsidP="00694155">
            <w:pPr>
              <w:rPr>
                <w:rFonts w:asciiTheme="minorHAnsi" w:hAnsiTheme="minorHAnsi"/>
                <w:b/>
                <w:sz w:val="22"/>
                <w:szCs w:val="22"/>
              </w:rPr>
            </w:pPr>
            <w:r w:rsidRPr="0027261F">
              <w:rPr>
                <w:rFonts w:asciiTheme="minorHAnsi" w:hAnsiTheme="minorHAnsi"/>
                <w:b/>
                <w:sz w:val="22"/>
                <w:szCs w:val="22"/>
              </w:rPr>
              <w:t>County Members</w:t>
            </w:r>
          </w:p>
        </w:tc>
      </w:tr>
      <w:tr w:rsidR="00C541EA" w:rsidRPr="0027261F" w:rsidTr="004C05DE">
        <w:trPr>
          <w:trHeight w:val="143"/>
        </w:trPr>
        <w:tc>
          <w:tcPr>
            <w:tcW w:w="1908" w:type="dxa"/>
            <w:vAlign w:val="center"/>
          </w:tcPr>
          <w:p w:rsidR="00C541EA" w:rsidRPr="0027261F" w:rsidRDefault="00DD7455" w:rsidP="0095764D">
            <w:pPr>
              <w:rPr>
                <w:rFonts w:asciiTheme="minorHAnsi" w:hAnsiTheme="minorHAnsi"/>
                <w:sz w:val="22"/>
                <w:szCs w:val="22"/>
              </w:rPr>
            </w:pPr>
            <w:sdt>
              <w:sdtPr>
                <w:rPr>
                  <w:rFonts w:asciiTheme="minorHAnsi" w:hAnsiTheme="minorHAnsi"/>
                </w:rPr>
                <w:id w:val="1987810932"/>
                <w14:checkbox>
                  <w14:checked w14:val="0"/>
                  <w14:checkedState w14:val="2612" w14:font="MS Gothic"/>
                  <w14:uncheckedState w14:val="2610" w14:font="MS Gothic"/>
                </w14:checkbox>
              </w:sdtPr>
              <w:sdtEndPr/>
              <w:sdtContent>
                <w:r w:rsidR="00BE3E3D"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w:t>
            </w:r>
            <w:r w:rsidR="0095764D" w:rsidRPr="0027261F">
              <w:rPr>
                <w:rFonts w:asciiTheme="minorHAnsi" w:hAnsiTheme="minorHAnsi"/>
                <w:sz w:val="22"/>
                <w:szCs w:val="22"/>
              </w:rPr>
              <w:t>Sher</w:t>
            </w:r>
            <w:r w:rsidR="005C2E29" w:rsidRPr="0027261F">
              <w:rPr>
                <w:rFonts w:asciiTheme="minorHAnsi" w:hAnsiTheme="minorHAnsi"/>
                <w:sz w:val="22"/>
                <w:szCs w:val="22"/>
              </w:rPr>
              <w:t>i</w:t>
            </w:r>
            <w:r w:rsidR="0095764D" w:rsidRPr="0027261F">
              <w:rPr>
                <w:rFonts w:asciiTheme="minorHAnsi" w:hAnsiTheme="minorHAnsi"/>
                <w:sz w:val="22"/>
                <w:szCs w:val="22"/>
              </w:rPr>
              <w:t xml:space="preserve"> </w:t>
            </w:r>
            <w:proofErr w:type="spellStart"/>
            <w:r w:rsidR="0095764D" w:rsidRPr="0027261F">
              <w:rPr>
                <w:rFonts w:asciiTheme="minorHAnsi" w:hAnsiTheme="minorHAnsi"/>
                <w:sz w:val="22"/>
                <w:szCs w:val="22"/>
              </w:rPr>
              <w:t>Salber</w:t>
            </w:r>
            <w:proofErr w:type="spellEnd"/>
          </w:p>
        </w:tc>
        <w:tc>
          <w:tcPr>
            <w:tcW w:w="1800" w:type="dxa"/>
            <w:gridSpan w:val="2"/>
            <w:vAlign w:val="center"/>
          </w:tcPr>
          <w:p w:rsidR="00C541EA" w:rsidRPr="0027261F" w:rsidRDefault="00DD7455" w:rsidP="0095764D">
            <w:pPr>
              <w:rPr>
                <w:rFonts w:asciiTheme="minorHAnsi" w:hAnsiTheme="minorHAnsi"/>
                <w:sz w:val="22"/>
                <w:szCs w:val="22"/>
              </w:rPr>
            </w:pPr>
            <w:sdt>
              <w:sdtPr>
                <w:rPr>
                  <w:rFonts w:asciiTheme="minorHAnsi" w:hAnsiTheme="minorHAnsi"/>
                </w:rPr>
                <w:id w:val="1060832136"/>
                <w14:checkbox>
                  <w14:checked w14:val="1"/>
                  <w14:checkedState w14:val="2612" w14:font="MS Gothic"/>
                  <w14:uncheckedState w14:val="2610" w14:font="MS Gothic"/>
                </w14:checkbox>
              </w:sdtPr>
              <w:sdtEndPr/>
              <w:sdtContent>
                <w:r w:rsidR="00690A50">
                  <w:rPr>
                    <w:rFonts w:ascii="MS Gothic" w:eastAsia="MS Gothic" w:hAnsi="MS Gothic" w:hint="eastAsia"/>
                  </w:rPr>
                  <w:t>☒</w:t>
                </w:r>
              </w:sdtContent>
            </w:sdt>
            <w:r w:rsidR="00C541EA" w:rsidRPr="0027261F">
              <w:rPr>
                <w:rFonts w:asciiTheme="minorHAnsi" w:hAnsiTheme="minorHAnsi"/>
                <w:sz w:val="22"/>
                <w:szCs w:val="22"/>
              </w:rPr>
              <w:t xml:space="preserve">  </w:t>
            </w:r>
            <w:r w:rsidR="0095764D" w:rsidRPr="0027261F">
              <w:rPr>
                <w:rFonts w:asciiTheme="minorHAnsi" w:hAnsiTheme="minorHAnsi"/>
                <w:sz w:val="22"/>
                <w:szCs w:val="22"/>
              </w:rPr>
              <w:t>Kellie Hansen</w:t>
            </w:r>
          </w:p>
        </w:tc>
        <w:tc>
          <w:tcPr>
            <w:tcW w:w="1530" w:type="dxa"/>
            <w:gridSpan w:val="2"/>
            <w:vAlign w:val="center"/>
          </w:tcPr>
          <w:p w:rsidR="00C541EA" w:rsidRPr="0027261F" w:rsidRDefault="00DD7455" w:rsidP="00C541EA">
            <w:pPr>
              <w:rPr>
                <w:rFonts w:asciiTheme="minorHAnsi" w:hAnsiTheme="minorHAnsi"/>
                <w:sz w:val="22"/>
                <w:szCs w:val="22"/>
              </w:rPr>
            </w:pPr>
            <w:sdt>
              <w:sdtPr>
                <w:rPr>
                  <w:rFonts w:asciiTheme="minorHAnsi" w:hAnsiTheme="minorHAnsi"/>
                </w:rPr>
                <w:id w:val="-1204935749"/>
                <w14:checkbox>
                  <w14:checked w14:val="1"/>
                  <w14:checkedState w14:val="2612" w14:font="MS Gothic"/>
                  <w14:uncheckedState w14:val="2610" w14:font="MS Gothic"/>
                </w14:checkbox>
              </w:sdtPr>
              <w:sdtEndPr/>
              <w:sdtContent>
                <w:r w:rsidR="004C05DE">
                  <w:rPr>
                    <w:rFonts w:ascii="MS Gothic" w:eastAsia="MS Gothic" w:hAnsi="MS Gothic" w:hint="eastAsia"/>
                    <w:sz w:val="22"/>
                    <w:szCs w:val="22"/>
                  </w:rPr>
                  <w:t>☒</w:t>
                </w:r>
              </w:sdtContent>
            </w:sdt>
            <w:r w:rsidR="00C541EA" w:rsidRPr="0027261F">
              <w:rPr>
                <w:rFonts w:asciiTheme="minorHAnsi" w:hAnsiTheme="minorHAnsi"/>
                <w:sz w:val="22"/>
                <w:szCs w:val="22"/>
              </w:rPr>
              <w:t xml:space="preserve">  Debby Uri</w:t>
            </w:r>
          </w:p>
        </w:tc>
        <w:tc>
          <w:tcPr>
            <w:tcW w:w="1980" w:type="dxa"/>
            <w:gridSpan w:val="2"/>
            <w:vAlign w:val="center"/>
          </w:tcPr>
          <w:p w:rsidR="00C541EA" w:rsidRPr="0027261F" w:rsidRDefault="00DD7455" w:rsidP="00C541EA">
            <w:pPr>
              <w:rPr>
                <w:rFonts w:asciiTheme="minorHAnsi" w:hAnsiTheme="minorHAnsi"/>
                <w:sz w:val="22"/>
                <w:szCs w:val="22"/>
              </w:rPr>
            </w:pPr>
            <w:sdt>
              <w:sdtPr>
                <w:rPr>
                  <w:rFonts w:asciiTheme="minorHAnsi" w:hAnsiTheme="minorHAnsi"/>
                </w:rPr>
                <w:id w:val="239690884"/>
                <w14:checkbox>
                  <w14:checked w14:val="1"/>
                  <w14:checkedState w14:val="2612" w14:font="MS Gothic"/>
                  <w14:uncheckedState w14:val="2610" w14:font="MS Gothic"/>
                </w14:checkbox>
              </w:sdtPr>
              <w:sdtEndPr/>
              <w:sdtContent>
                <w:r w:rsidR="004C05DE">
                  <w:rPr>
                    <w:rFonts w:ascii="MS Gothic" w:eastAsia="MS Gothic" w:hAnsi="MS Gothic" w:hint="eastAsia"/>
                    <w:sz w:val="22"/>
                    <w:szCs w:val="22"/>
                  </w:rPr>
                  <w:t>☒</w:t>
                </w:r>
              </w:sdtContent>
            </w:sdt>
            <w:r w:rsidR="00C541EA" w:rsidRPr="0027261F">
              <w:rPr>
                <w:rFonts w:asciiTheme="minorHAnsi" w:hAnsiTheme="minorHAnsi"/>
                <w:sz w:val="22"/>
                <w:szCs w:val="22"/>
              </w:rPr>
              <w:t xml:space="preserve">  Lisa Ferguson</w:t>
            </w:r>
          </w:p>
        </w:tc>
        <w:tc>
          <w:tcPr>
            <w:tcW w:w="2700" w:type="dxa"/>
            <w:gridSpan w:val="2"/>
            <w:vAlign w:val="center"/>
          </w:tcPr>
          <w:p w:rsidR="00C541EA" w:rsidRPr="0027261F" w:rsidRDefault="00DD7455" w:rsidP="0095764D">
            <w:pPr>
              <w:rPr>
                <w:rFonts w:asciiTheme="minorHAnsi" w:hAnsiTheme="minorHAnsi"/>
                <w:sz w:val="22"/>
                <w:szCs w:val="22"/>
              </w:rPr>
            </w:pPr>
            <w:sdt>
              <w:sdtPr>
                <w:rPr>
                  <w:rFonts w:asciiTheme="minorHAnsi" w:hAnsiTheme="minorHAnsi"/>
                </w:rPr>
                <w:id w:val="1011957008"/>
                <w14:checkbox>
                  <w14:checked w14:val="0"/>
                  <w14:checkedState w14:val="2612" w14:font="MS Gothic"/>
                  <w14:uncheckedState w14:val="2610" w14:font="MS Gothic"/>
                </w14:checkbox>
              </w:sdtPr>
              <w:sdtEndPr/>
              <w:sdtContent>
                <w:r w:rsidR="00C541EA"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w:t>
            </w:r>
            <w:r w:rsidR="005C2E29" w:rsidRPr="0027261F">
              <w:rPr>
                <w:rFonts w:asciiTheme="minorHAnsi" w:hAnsiTheme="minorHAnsi"/>
                <w:sz w:val="22"/>
                <w:szCs w:val="22"/>
              </w:rPr>
              <w:t>Anna Summers</w:t>
            </w:r>
          </w:p>
        </w:tc>
        <w:tc>
          <w:tcPr>
            <w:tcW w:w="2520" w:type="dxa"/>
            <w:gridSpan w:val="3"/>
            <w:vAlign w:val="center"/>
          </w:tcPr>
          <w:p w:rsidR="00C541EA" w:rsidRPr="0027261F" w:rsidRDefault="00DD7455" w:rsidP="00F0701C">
            <w:pPr>
              <w:rPr>
                <w:rFonts w:asciiTheme="minorHAnsi" w:hAnsiTheme="minorHAnsi"/>
                <w:sz w:val="22"/>
                <w:szCs w:val="22"/>
              </w:rPr>
            </w:pPr>
            <w:sdt>
              <w:sdtPr>
                <w:rPr>
                  <w:rFonts w:asciiTheme="minorHAnsi" w:hAnsiTheme="minorHAnsi"/>
                </w:rPr>
                <w:id w:val="-864978927"/>
                <w14:checkbox>
                  <w14:checked w14:val="0"/>
                  <w14:checkedState w14:val="2612" w14:font="MS Gothic"/>
                  <w14:uncheckedState w14:val="2610" w14:font="MS Gothic"/>
                </w14:checkbox>
              </w:sdtPr>
              <w:sdtEndPr/>
              <w:sdtContent>
                <w:r w:rsidR="00725F9D" w:rsidRPr="0027261F">
                  <w:rPr>
                    <w:rFonts w:ascii="MS Gothic" w:eastAsia="MS Gothic" w:hAnsi="MS Gothic" w:cs="MS Gothic" w:hint="eastAsia"/>
                    <w:sz w:val="22"/>
                    <w:szCs w:val="22"/>
                  </w:rPr>
                  <w:t>☐</w:t>
                </w:r>
              </w:sdtContent>
            </w:sdt>
            <w:r w:rsidR="00EB77AA" w:rsidRPr="0027261F">
              <w:rPr>
                <w:rFonts w:asciiTheme="minorHAnsi" w:hAnsiTheme="minorHAnsi"/>
                <w:sz w:val="22"/>
                <w:szCs w:val="22"/>
              </w:rPr>
              <w:t xml:space="preserve">  </w:t>
            </w:r>
            <w:r w:rsidR="00F0701C">
              <w:rPr>
                <w:rFonts w:asciiTheme="minorHAnsi" w:hAnsiTheme="minorHAnsi"/>
                <w:sz w:val="22"/>
                <w:szCs w:val="22"/>
              </w:rPr>
              <w:t xml:space="preserve">Bob </w:t>
            </w:r>
            <w:proofErr w:type="spellStart"/>
            <w:r w:rsidR="00F0701C">
              <w:rPr>
                <w:rFonts w:asciiTheme="minorHAnsi" w:hAnsiTheme="minorHAnsi"/>
                <w:sz w:val="22"/>
                <w:szCs w:val="22"/>
              </w:rPr>
              <w:t>Dannenhoffer</w:t>
            </w:r>
            <w:proofErr w:type="spellEnd"/>
          </w:p>
        </w:tc>
        <w:tc>
          <w:tcPr>
            <w:tcW w:w="1829" w:type="dxa"/>
            <w:vAlign w:val="center"/>
          </w:tcPr>
          <w:p w:rsidR="00C541EA" w:rsidRPr="0027261F" w:rsidRDefault="00DD7455" w:rsidP="00BE3E3D">
            <w:pPr>
              <w:rPr>
                <w:rFonts w:asciiTheme="minorHAnsi" w:hAnsiTheme="minorHAnsi"/>
                <w:sz w:val="22"/>
                <w:szCs w:val="22"/>
              </w:rPr>
            </w:pPr>
            <w:sdt>
              <w:sdtPr>
                <w:rPr>
                  <w:rFonts w:asciiTheme="minorHAnsi" w:hAnsiTheme="minorHAnsi"/>
                </w:rPr>
                <w:id w:val="-33267723"/>
                <w14:checkbox>
                  <w14:checked w14:val="1"/>
                  <w14:checkedState w14:val="2612" w14:font="MS Gothic"/>
                  <w14:uncheckedState w14:val="2610" w14:font="MS Gothic"/>
                </w14:checkbox>
              </w:sdtPr>
              <w:sdtEndPr/>
              <w:sdtContent>
                <w:r w:rsidR="003A1B62">
                  <w:rPr>
                    <w:rFonts w:ascii="MS Gothic" w:eastAsia="MS Gothic" w:hAnsi="MS Gothic" w:hint="eastAsia"/>
                    <w:sz w:val="22"/>
                    <w:szCs w:val="22"/>
                  </w:rPr>
                  <w:t>☒</w:t>
                </w:r>
              </w:sdtContent>
            </w:sdt>
            <w:r w:rsidR="005C2E29" w:rsidRPr="0027261F">
              <w:rPr>
                <w:rFonts w:asciiTheme="minorHAnsi" w:hAnsiTheme="minorHAnsi"/>
                <w:sz w:val="22"/>
                <w:szCs w:val="22"/>
              </w:rPr>
              <w:t xml:space="preserve"> Andrea Krause</w:t>
            </w:r>
          </w:p>
        </w:tc>
      </w:tr>
      <w:tr w:rsidR="00C541EA" w:rsidRPr="0027261F" w:rsidTr="004C05DE">
        <w:tc>
          <w:tcPr>
            <w:tcW w:w="1908" w:type="dxa"/>
            <w:vAlign w:val="center"/>
          </w:tcPr>
          <w:p w:rsidR="00C541EA" w:rsidRPr="0027261F" w:rsidRDefault="00DD7455" w:rsidP="00F0701C">
            <w:pPr>
              <w:rPr>
                <w:rFonts w:asciiTheme="minorHAnsi" w:hAnsiTheme="minorHAnsi"/>
                <w:sz w:val="22"/>
                <w:szCs w:val="22"/>
              </w:rPr>
            </w:pPr>
            <w:sdt>
              <w:sdtPr>
                <w:rPr>
                  <w:rFonts w:asciiTheme="minorHAnsi" w:hAnsiTheme="minorHAnsi"/>
                </w:rPr>
                <w:id w:val="463169598"/>
                <w14:checkbox>
                  <w14:checked w14:val="0"/>
                  <w14:checkedState w14:val="2612" w14:font="MS Gothic"/>
                  <w14:uncheckedState w14:val="2610" w14:font="MS Gothic"/>
                </w14:checkbox>
              </w:sdtPr>
              <w:sdtEndPr/>
              <w:sdtContent>
                <w:r w:rsidR="00725F9D"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w:t>
            </w:r>
            <w:r w:rsidR="004C05DE">
              <w:rPr>
                <w:rFonts w:asciiTheme="minorHAnsi" w:hAnsiTheme="minorHAnsi"/>
                <w:sz w:val="22"/>
                <w:szCs w:val="22"/>
              </w:rPr>
              <w:t>Paul Lewis</w:t>
            </w:r>
          </w:p>
        </w:tc>
        <w:tc>
          <w:tcPr>
            <w:tcW w:w="1800" w:type="dxa"/>
            <w:gridSpan w:val="2"/>
            <w:vAlign w:val="center"/>
          </w:tcPr>
          <w:p w:rsidR="00C541EA" w:rsidRPr="0027261F" w:rsidRDefault="00DD7455" w:rsidP="00C541EA">
            <w:pPr>
              <w:rPr>
                <w:rFonts w:asciiTheme="minorHAnsi" w:hAnsiTheme="minorHAnsi"/>
                <w:sz w:val="22"/>
                <w:szCs w:val="22"/>
              </w:rPr>
            </w:pPr>
            <w:sdt>
              <w:sdtPr>
                <w:rPr>
                  <w:rFonts w:asciiTheme="minorHAnsi" w:hAnsiTheme="minorHAnsi"/>
                </w:rPr>
                <w:id w:val="1861094696"/>
                <w14:checkbox>
                  <w14:checked w14:val="1"/>
                  <w14:checkedState w14:val="2612" w14:font="MS Gothic"/>
                  <w14:uncheckedState w14:val="2610" w14:font="MS Gothic"/>
                </w14:checkbox>
              </w:sdtPr>
              <w:sdtEndPr/>
              <w:sdtContent>
                <w:r w:rsidR="004C05DE">
                  <w:rPr>
                    <w:rFonts w:ascii="MS Gothic" w:eastAsia="MS Gothic" w:hAnsi="MS Gothic" w:hint="eastAsia"/>
                    <w:sz w:val="22"/>
                    <w:szCs w:val="22"/>
                  </w:rPr>
                  <w:t>☒</w:t>
                </w:r>
              </w:sdtContent>
            </w:sdt>
            <w:r w:rsidR="005C2E29" w:rsidRPr="0027261F">
              <w:rPr>
                <w:rFonts w:asciiTheme="minorHAnsi" w:hAnsiTheme="minorHAnsi"/>
                <w:sz w:val="22"/>
                <w:szCs w:val="22"/>
              </w:rPr>
              <w:t xml:space="preserve">  Wendy </w:t>
            </w:r>
            <w:proofErr w:type="spellStart"/>
            <w:r w:rsidR="005C2E29" w:rsidRPr="0027261F">
              <w:rPr>
                <w:rFonts w:asciiTheme="minorHAnsi" w:hAnsiTheme="minorHAnsi"/>
                <w:sz w:val="22"/>
                <w:szCs w:val="22"/>
              </w:rPr>
              <w:t>Zieker</w:t>
            </w:r>
            <w:proofErr w:type="spellEnd"/>
          </w:p>
        </w:tc>
        <w:tc>
          <w:tcPr>
            <w:tcW w:w="1530" w:type="dxa"/>
            <w:gridSpan w:val="2"/>
            <w:vAlign w:val="center"/>
          </w:tcPr>
          <w:p w:rsidR="00C541EA" w:rsidRPr="0027261F" w:rsidRDefault="00DD7455" w:rsidP="00376C01">
            <w:pPr>
              <w:rPr>
                <w:rFonts w:asciiTheme="minorHAnsi" w:hAnsiTheme="minorHAnsi"/>
                <w:sz w:val="22"/>
                <w:szCs w:val="22"/>
              </w:rPr>
            </w:pPr>
            <w:sdt>
              <w:sdtPr>
                <w:rPr>
                  <w:rFonts w:asciiTheme="minorHAnsi" w:hAnsiTheme="minorHAnsi"/>
                </w:rPr>
                <w:id w:val="116197358"/>
                <w14:checkbox>
                  <w14:checked w14:val="0"/>
                  <w14:checkedState w14:val="2612" w14:font="MS Gothic"/>
                  <w14:uncheckedState w14:val="2610" w14:font="MS Gothic"/>
                </w14:checkbox>
              </w:sdtPr>
              <w:sdtEndPr/>
              <w:sdtContent>
                <w:r w:rsidR="00F0701C">
                  <w:rPr>
                    <w:rFonts w:ascii="MS Gothic" w:eastAsia="MS Gothic" w:hAnsi="MS Gothic" w:hint="eastAsia"/>
                    <w:sz w:val="22"/>
                    <w:szCs w:val="22"/>
                  </w:rPr>
                  <w:t>☐</w:t>
                </w:r>
              </w:sdtContent>
            </w:sdt>
            <w:r w:rsidR="00F0701C">
              <w:rPr>
                <w:rFonts w:asciiTheme="minorHAnsi" w:hAnsiTheme="minorHAnsi"/>
                <w:sz w:val="22"/>
                <w:szCs w:val="22"/>
              </w:rPr>
              <w:t xml:space="preserve">  Pete Clark</w:t>
            </w:r>
          </w:p>
        </w:tc>
        <w:tc>
          <w:tcPr>
            <w:tcW w:w="1980" w:type="dxa"/>
            <w:gridSpan w:val="2"/>
            <w:vAlign w:val="center"/>
          </w:tcPr>
          <w:p w:rsidR="00C541EA" w:rsidRPr="0027261F" w:rsidRDefault="00DD7455" w:rsidP="00F0701C">
            <w:pPr>
              <w:rPr>
                <w:rFonts w:asciiTheme="minorHAnsi" w:hAnsiTheme="minorHAnsi"/>
                <w:sz w:val="22"/>
                <w:szCs w:val="22"/>
              </w:rPr>
            </w:pPr>
            <w:sdt>
              <w:sdtPr>
                <w:rPr>
                  <w:rFonts w:asciiTheme="minorHAnsi" w:hAnsiTheme="minorHAnsi"/>
                </w:rPr>
                <w:id w:val="2112541248"/>
                <w14:checkbox>
                  <w14:checked w14:val="0"/>
                  <w14:checkedState w14:val="2612" w14:font="MS Gothic"/>
                  <w14:uncheckedState w14:val="2610" w14:font="MS Gothic"/>
                </w14:checkbox>
              </w:sdtPr>
              <w:sdtEndPr/>
              <w:sdtContent>
                <w:r w:rsidR="00BE3E3D"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w:t>
            </w:r>
            <w:r w:rsidR="00F0701C">
              <w:rPr>
                <w:rFonts w:asciiTheme="minorHAnsi" w:hAnsiTheme="minorHAnsi"/>
                <w:sz w:val="22"/>
                <w:szCs w:val="22"/>
              </w:rPr>
              <w:t xml:space="preserve">Heather </w:t>
            </w:r>
            <w:proofErr w:type="spellStart"/>
            <w:r w:rsidR="00F0701C">
              <w:rPr>
                <w:rFonts w:asciiTheme="minorHAnsi" w:hAnsiTheme="minorHAnsi"/>
                <w:sz w:val="22"/>
                <w:szCs w:val="22"/>
              </w:rPr>
              <w:t>Kaisner</w:t>
            </w:r>
            <w:proofErr w:type="spellEnd"/>
          </w:p>
        </w:tc>
        <w:tc>
          <w:tcPr>
            <w:tcW w:w="2700" w:type="dxa"/>
            <w:gridSpan w:val="2"/>
            <w:vAlign w:val="center"/>
          </w:tcPr>
          <w:p w:rsidR="00C541EA" w:rsidRPr="0027261F" w:rsidRDefault="00DD7455" w:rsidP="0095764D">
            <w:pPr>
              <w:rPr>
                <w:rFonts w:asciiTheme="minorHAnsi" w:hAnsiTheme="minorHAnsi"/>
                <w:sz w:val="22"/>
                <w:szCs w:val="22"/>
              </w:rPr>
            </w:pPr>
            <w:sdt>
              <w:sdtPr>
                <w:rPr>
                  <w:rFonts w:asciiTheme="minorHAnsi" w:hAnsiTheme="minorHAnsi"/>
                </w:rPr>
                <w:id w:val="-1644341073"/>
                <w14:checkbox>
                  <w14:checked w14:val="1"/>
                  <w14:checkedState w14:val="2612" w14:font="MS Gothic"/>
                  <w14:uncheckedState w14:val="2610" w14:font="MS Gothic"/>
                </w14:checkbox>
              </w:sdtPr>
              <w:sdtEndPr/>
              <w:sdtContent>
                <w:r w:rsidR="00376C01"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w:t>
            </w:r>
            <w:r w:rsidR="0095764D" w:rsidRPr="0027261F">
              <w:rPr>
                <w:rFonts w:asciiTheme="minorHAnsi" w:hAnsiTheme="minorHAnsi"/>
                <w:sz w:val="22"/>
                <w:szCs w:val="22"/>
              </w:rPr>
              <w:t>Amy Manchester Harris</w:t>
            </w:r>
          </w:p>
        </w:tc>
        <w:tc>
          <w:tcPr>
            <w:tcW w:w="2520" w:type="dxa"/>
            <w:gridSpan w:val="3"/>
            <w:vAlign w:val="center"/>
          </w:tcPr>
          <w:p w:rsidR="00C541EA" w:rsidRPr="0027261F" w:rsidRDefault="00DD7455" w:rsidP="00C541EA">
            <w:pPr>
              <w:rPr>
                <w:rFonts w:asciiTheme="minorHAnsi" w:hAnsiTheme="minorHAnsi"/>
                <w:sz w:val="22"/>
                <w:szCs w:val="22"/>
              </w:rPr>
            </w:pPr>
            <w:sdt>
              <w:sdtPr>
                <w:rPr>
                  <w:rFonts w:asciiTheme="minorHAnsi" w:hAnsiTheme="minorHAnsi"/>
                </w:rPr>
                <w:id w:val="-1944607475"/>
                <w14:checkbox>
                  <w14:checked w14:val="0"/>
                  <w14:checkedState w14:val="2612" w14:font="MS Gothic"/>
                  <w14:uncheckedState w14:val="2610" w14:font="MS Gothic"/>
                </w14:checkbox>
              </w:sdtPr>
              <w:sdtEndPr/>
              <w:sdtContent>
                <w:r w:rsidR="00725F9D" w:rsidRPr="0027261F">
                  <w:rPr>
                    <w:rFonts w:ascii="MS Gothic" w:eastAsia="MS Gothic" w:hAnsi="MS Gothic" w:cs="MS Gothic" w:hint="eastAsia"/>
                    <w:sz w:val="22"/>
                    <w:szCs w:val="22"/>
                  </w:rPr>
                  <w:t>☐</w:t>
                </w:r>
              </w:sdtContent>
            </w:sdt>
            <w:r w:rsidR="00F76A3A" w:rsidRPr="0027261F">
              <w:rPr>
                <w:rFonts w:asciiTheme="minorHAnsi" w:hAnsiTheme="minorHAnsi"/>
                <w:sz w:val="22"/>
                <w:szCs w:val="22"/>
              </w:rPr>
              <w:t xml:space="preserve">  Kathy Christensen</w:t>
            </w:r>
          </w:p>
        </w:tc>
        <w:tc>
          <w:tcPr>
            <w:tcW w:w="1829" w:type="dxa"/>
            <w:vAlign w:val="center"/>
          </w:tcPr>
          <w:p w:rsidR="00C541EA" w:rsidRPr="0027261F" w:rsidRDefault="00DD7455" w:rsidP="004C05DE">
            <w:pPr>
              <w:rPr>
                <w:rFonts w:asciiTheme="minorHAnsi" w:hAnsiTheme="minorHAnsi"/>
                <w:b/>
                <w:sz w:val="22"/>
                <w:szCs w:val="22"/>
              </w:rPr>
            </w:pPr>
            <w:sdt>
              <w:sdtPr>
                <w:rPr>
                  <w:rFonts w:asciiTheme="minorHAnsi" w:hAnsiTheme="minorHAnsi"/>
                </w:rPr>
                <w:id w:val="-1806700526"/>
                <w14:checkbox>
                  <w14:checked w14:val="1"/>
                  <w14:checkedState w14:val="2612" w14:font="MS Gothic"/>
                  <w14:uncheckedState w14:val="2610" w14:font="MS Gothic"/>
                </w14:checkbox>
              </w:sdtPr>
              <w:sdtEndPr/>
              <w:sdtContent>
                <w:r w:rsidR="004C05DE">
                  <w:rPr>
                    <w:rFonts w:ascii="MS Gothic" w:eastAsia="MS Gothic" w:hAnsi="MS Gothic" w:hint="eastAsia"/>
                    <w:sz w:val="22"/>
                    <w:szCs w:val="22"/>
                  </w:rPr>
                  <w:t>☒</w:t>
                </w:r>
              </w:sdtContent>
            </w:sdt>
            <w:r w:rsidR="004C05DE">
              <w:rPr>
                <w:rFonts w:asciiTheme="minorHAnsi" w:hAnsiTheme="minorHAnsi"/>
                <w:sz w:val="22"/>
                <w:szCs w:val="22"/>
              </w:rPr>
              <w:t xml:space="preserve"> Charlie </w:t>
            </w:r>
            <w:proofErr w:type="spellStart"/>
            <w:r w:rsidR="004C05DE">
              <w:rPr>
                <w:rFonts w:asciiTheme="minorHAnsi" w:hAnsiTheme="minorHAnsi"/>
                <w:sz w:val="22"/>
                <w:szCs w:val="22"/>
              </w:rPr>
              <w:t>Fautin</w:t>
            </w:r>
            <w:proofErr w:type="spellEnd"/>
          </w:p>
        </w:tc>
      </w:tr>
      <w:tr w:rsidR="00C541EA" w:rsidRPr="0027261F" w:rsidTr="004C05DE">
        <w:tc>
          <w:tcPr>
            <w:tcW w:w="1908" w:type="dxa"/>
            <w:vAlign w:val="center"/>
          </w:tcPr>
          <w:p w:rsidR="00C541EA" w:rsidRPr="0027261F" w:rsidRDefault="00DD7455" w:rsidP="00C541EA">
            <w:pPr>
              <w:rPr>
                <w:rFonts w:asciiTheme="minorHAnsi" w:hAnsiTheme="minorHAnsi"/>
                <w:sz w:val="22"/>
                <w:szCs w:val="22"/>
              </w:rPr>
            </w:pPr>
            <w:sdt>
              <w:sdtPr>
                <w:rPr>
                  <w:rFonts w:asciiTheme="minorHAnsi" w:hAnsiTheme="minorHAnsi"/>
                </w:rPr>
                <w:id w:val="285553613"/>
                <w14:checkbox>
                  <w14:checked w14:val="0"/>
                  <w14:checkedState w14:val="2612" w14:font="MS Gothic"/>
                  <w14:uncheckedState w14:val="2610" w14:font="MS Gothic"/>
                </w14:checkbox>
              </w:sdtPr>
              <w:sdtEndPr/>
              <w:sdtContent>
                <w:r w:rsidR="00C541EA"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Karen </w:t>
            </w:r>
            <w:proofErr w:type="spellStart"/>
            <w:r w:rsidR="00C541EA" w:rsidRPr="0027261F">
              <w:rPr>
                <w:rFonts w:asciiTheme="minorHAnsi" w:hAnsiTheme="minorHAnsi"/>
                <w:sz w:val="22"/>
                <w:szCs w:val="22"/>
              </w:rPr>
              <w:t>Yeargain</w:t>
            </w:r>
            <w:proofErr w:type="spellEnd"/>
          </w:p>
        </w:tc>
        <w:tc>
          <w:tcPr>
            <w:tcW w:w="1800" w:type="dxa"/>
            <w:gridSpan w:val="2"/>
            <w:vAlign w:val="center"/>
          </w:tcPr>
          <w:p w:rsidR="00C541EA" w:rsidRPr="0027261F" w:rsidRDefault="00DD7455" w:rsidP="00C541EA">
            <w:pPr>
              <w:rPr>
                <w:rFonts w:asciiTheme="minorHAnsi" w:hAnsiTheme="minorHAnsi"/>
                <w:sz w:val="22"/>
                <w:szCs w:val="22"/>
              </w:rPr>
            </w:pPr>
            <w:sdt>
              <w:sdtPr>
                <w:rPr>
                  <w:rFonts w:asciiTheme="minorHAnsi" w:hAnsiTheme="minorHAnsi"/>
                </w:rPr>
                <w:id w:val="-1592858206"/>
                <w14:checkbox>
                  <w14:checked w14:val="0"/>
                  <w14:checkedState w14:val="2612" w14:font="MS Gothic"/>
                  <w14:uncheckedState w14:val="2610" w14:font="MS Gothic"/>
                </w14:checkbox>
              </w:sdtPr>
              <w:sdtEndPr/>
              <w:sdtContent>
                <w:r w:rsidR="001A7492"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Cindy Morgan</w:t>
            </w:r>
          </w:p>
        </w:tc>
        <w:tc>
          <w:tcPr>
            <w:tcW w:w="1530" w:type="dxa"/>
            <w:gridSpan w:val="2"/>
            <w:vAlign w:val="center"/>
          </w:tcPr>
          <w:p w:rsidR="00C541EA" w:rsidRPr="0027261F" w:rsidRDefault="00DD7455" w:rsidP="00376C01">
            <w:pPr>
              <w:rPr>
                <w:rFonts w:asciiTheme="minorHAnsi" w:hAnsiTheme="minorHAnsi"/>
                <w:sz w:val="22"/>
                <w:szCs w:val="22"/>
              </w:rPr>
            </w:pPr>
            <w:sdt>
              <w:sdtPr>
                <w:rPr>
                  <w:rFonts w:asciiTheme="minorHAnsi" w:hAnsiTheme="minorHAnsi"/>
                </w:rPr>
                <w:id w:val="1436488959"/>
                <w14:checkbox>
                  <w14:checked w14:val="0"/>
                  <w14:checkedState w14:val="2612" w14:font="MS Gothic"/>
                  <w14:uncheckedState w14:val="2610" w14:font="MS Gothic"/>
                </w14:checkbox>
              </w:sdtPr>
              <w:sdtEndPr/>
              <w:sdtContent>
                <w:r w:rsidR="00725F9D"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w:t>
            </w:r>
            <w:r w:rsidR="00F0701C">
              <w:rPr>
                <w:rFonts w:asciiTheme="minorHAnsi" w:hAnsiTheme="minorHAnsi"/>
                <w:sz w:val="22"/>
                <w:szCs w:val="22"/>
              </w:rPr>
              <w:t xml:space="preserve">Eric </w:t>
            </w:r>
            <w:proofErr w:type="spellStart"/>
            <w:r w:rsidR="00F0701C">
              <w:rPr>
                <w:rFonts w:asciiTheme="minorHAnsi" w:hAnsiTheme="minorHAnsi"/>
                <w:sz w:val="22"/>
                <w:szCs w:val="22"/>
              </w:rPr>
              <w:t>Mone</w:t>
            </w:r>
            <w:proofErr w:type="spellEnd"/>
          </w:p>
        </w:tc>
        <w:tc>
          <w:tcPr>
            <w:tcW w:w="1980" w:type="dxa"/>
            <w:gridSpan w:val="2"/>
            <w:vAlign w:val="center"/>
          </w:tcPr>
          <w:p w:rsidR="00C541EA" w:rsidRPr="0027261F" w:rsidRDefault="00DD7455" w:rsidP="00C541EA">
            <w:pPr>
              <w:rPr>
                <w:rFonts w:asciiTheme="minorHAnsi" w:hAnsiTheme="minorHAnsi"/>
                <w:sz w:val="22"/>
                <w:szCs w:val="22"/>
              </w:rPr>
            </w:pPr>
            <w:sdt>
              <w:sdtPr>
                <w:rPr>
                  <w:rFonts w:asciiTheme="minorHAnsi" w:hAnsiTheme="minorHAnsi"/>
                </w:rPr>
                <w:id w:val="194889191"/>
                <w14:checkbox>
                  <w14:checked w14:val="1"/>
                  <w14:checkedState w14:val="2612" w14:font="MS Gothic"/>
                  <w14:uncheckedState w14:val="2610" w14:font="MS Gothic"/>
                </w14:checkbox>
              </w:sdtPr>
              <w:sdtEndPr/>
              <w:sdtContent>
                <w:r w:rsidR="004C05DE">
                  <w:rPr>
                    <w:rFonts w:ascii="MS Gothic" w:eastAsia="MS Gothic" w:hAnsi="MS Gothic" w:hint="eastAsia"/>
                    <w:sz w:val="22"/>
                    <w:szCs w:val="22"/>
                  </w:rPr>
                  <w:t>☒</w:t>
                </w:r>
              </w:sdtContent>
            </w:sdt>
            <w:r w:rsidR="00C541EA" w:rsidRPr="0027261F">
              <w:rPr>
                <w:rFonts w:asciiTheme="minorHAnsi" w:hAnsiTheme="minorHAnsi"/>
                <w:sz w:val="22"/>
                <w:szCs w:val="22"/>
              </w:rPr>
              <w:t xml:space="preserve">  Jeremy Hawkins</w:t>
            </w:r>
          </w:p>
        </w:tc>
        <w:tc>
          <w:tcPr>
            <w:tcW w:w="2700" w:type="dxa"/>
            <w:gridSpan w:val="2"/>
            <w:vAlign w:val="center"/>
          </w:tcPr>
          <w:p w:rsidR="00C541EA" w:rsidRPr="0027261F" w:rsidRDefault="00DD7455" w:rsidP="0095764D">
            <w:pPr>
              <w:rPr>
                <w:rFonts w:asciiTheme="minorHAnsi" w:hAnsiTheme="minorHAnsi"/>
                <w:sz w:val="22"/>
                <w:szCs w:val="22"/>
              </w:rPr>
            </w:pPr>
            <w:sdt>
              <w:sdtPr>
                <w:rPr>
                  <w:rFonts w:asciiTheme="minorHAnsi" w:hAnsiTheme="minorHAnsi"/>
                </w:rPr>
                <w:id w:val="-1307542504"/>
                <w14:checkbox>
                  <w14:checked w14:val="1"/>
                  <w14:checkedState w14:val="2612" w14:font="MS Gothic"/>
                  <w14:uncheckedState w14:val="2610" w14:font="MS Gothic"/>
                </w14:checkbox>
              </w:sdtPr>
              <w:sdtEndPr/>
              <w:sdtContent>
                <w:r w:rsidR="00376C01" w:rsidRPr="0027261F">
                  <w:rPr>
                    <w:rFonts w:ascii="MS Gothic" w:eastAsia="MS Gothic" w:hAnsi="MS Gothic" w:cs="MS Gothic" w:hint="eastAsia"/>
                    <w:sz w:val="22"/>
                    <w:szCs w:val="22"/>
                  </w:rPr>
                  <w:t>☒</w:t>
                </w:r>
              </w:sdtContent>
            </w:sdt>
            <w:r w:rsidR="0095764D" w:rsidRPr="0027261F">
              <w:rPr>
                <w:rFonts w:asciiTheme="minorHAnsi" w:hAnsiTheme="minorHAnsi"/>
                <w:sz w:val="22"/>
                <w:szCs w:val="22"/>
              </w:rPr>
              <w:t xml:space="preserve">  Kathleen Rees</w:t>
            </w:r>
          </w:p>
        </w:tc>
        <w:tc>
          <w:tcPr>
            <w:tcW w:w="2520" w:type="dxa"/>
            <w:gridSpan w:val="3"/>
            <w:vAlign w:val="center"/>
          </w:tcPr>
          <w:p w:rsidR="00C541EA" w:rsidRPr="0027261F" w:rsidRDefault="00DD7455" w:rsidP="00690A50">
            <w:pPr>
              <w:rPr>
                <w:rFonts w:asciiTheme="minorHAnsi" w:hAnsiTheme="minorHAnsi"/>
                <w:sz w:val="22"/>
                <w:szCs w:val="22"/>
              </w:rPr>
            </w:pPr>
            <w:sdt>
              <w:sdtPr>
                <w:rPr>
                  <w:rFonts w:asciiTheme="minorHAnsi" w:hAnsiTheme="minorHAnsi"/>
                </w:rPr>
                <w:id w:val="864640108"/>
                <w14:checkbox>
                  <w14:checked w14:val="1"/>
                  <w14:checkedState w14:val="2612" w14:font="MS Gothic"/>
                  <w14:uncheckedState w14:val="2610" w14:font="MS Gothic"/>
                </w14:checkbox>
              </w:sdtPr>
              <w:sdtEndPr/>
              <w:sdtContent>
                <w:r w:rsidR="00690A50">
                  <w:rPr>
                    <w:rFonts w:ascii="MS Gothic" w:eastAsia="MS Gothic" w:hAnsi="MS Gothic" w:hint="eastAsia"/>
                  </w:rPr>
                  <w:t>☒</w:t>
                </w:r>
              </w:sdtContent>
            </w:sdt>
            <w:r w:rsidR="00F76A3A" w:rsidRPr="0027261F">
              <w:rPr>
                <w:rFonts w:asciiTheme="minorHAnsi" w:hAnsiTheme="minorHAnsi"/>
                <w:sz w:val="22"/>
                <w:szCs w:val="22"/>
              </w:rPr>
              <w:t xml:space="preserve">  </w:t>
            </w:r>
            <w:r w:rsidR="00690A50">
              <w:rPr>
                <w:rFonts w:asciiTheme="minorHAnsi" w:hAnsiTheme="minorHAnsi"/>
                <w:sz w:val="22"/>
                <w:szCs w:val="22"/>
              </w:rPr>
              <w:t>Sunny Lee</w:t>
            </w:r>
          </w:p>
        </w:tc>
        <w:tc>
          <w:tcPr>
            <w:tcW w:w="1829" w:type="dxa"/>
            <w:vAlign w:val="center"/>
          </w:tcPr>
          <w:p w:rsidR="00C541EA" w:rsidRPr="0027261F" w:rsidRDefault="00DD7455" w:rsidP="004C05DE">
            <w:pPr>
              <w:rPr>
                <w:rFonts w:asciiTheme="minorHAnsi" w:hAnsiTheme="minorHAnsi"/>
                <w:sz w:val="22"/>
                <w:szCs w:val="22"/>
              </w:rPr>
            </w:pPr>
            <w:sdt>
              <w:sdtPr>
                <w:rPr>
                  <w:rFonts w:asciiTheme="minorHAnsi" w:hAnsiTheme="minorHAnsi"/>
                </w:rPr>
                <w:id w:val="-904218105"/>
                <w14:checkbox>
                  <w14:checked w14:val="1"/>
                  <w14:checkedState w14:val="2612" w14:font="MS Gothic"/>
                  <w14:uncheckedState w14:val="2610" w14:font="MS Gothic"/>
                </w14:checkbox>
              </w:sdtPr>
              <w:sdtEndPr/>
              <w:sdtContent>
                <w:r w:rsidR="00690A50">
                  <w:rPr>
                    <w:rFonts w:ascii="MS Gothic" w:eastAsia="MS Gothic" w:hAnsi="MS Gothic" w:hint="eastAsia"/>
                  </w:rPr>
                  <w:t>☒</w:t>
                </w:r>
              </w:sdtContent>
            </w:sdt>
            <w:r w:rsidR="004C05DE">
              <w:rPr>
                <w:rFonts w:asciiTheme="minorHAnsi" w:hAnsiTheme="minorHAnsi"/>
                <w:sz w:val="22"/>
                <w:szCs w:val="22"/>
              </w:rPr>
              <w:t xml:space="preserve"> </w:t>
            </w:r>
            <w:r w:rsidR="00690A50">
              <w:rPr>
                <w:rFonts w:asciiTheme="minorHAnsi" w:hAnsiTheme="minorHAnsi"/>
                <w:sz w:val="22"/>
                <w:szCs w:val="22"/>
              </w:rPr>
              <w:t>Lena Hawtin</w:t>
            </w:r>
          </w:p>
        </w:tc>
      </w:tr>
      <w:tr w:rsidR="003B47B3" w:rsidRPr="0027261F" w:rsidTr="004C05DE">
        <w:tc>
          <w:tcPr>
            <w:tcW w:w="1908" w:type="dxa"/>
            <w:vAlign w:val="center"/>
          </w:tcPr>
          <w:p w:rsidR="003B47B3" w:rsidRPr="0027261F" w:rsidRDefault="00DD7455" w:rsidP="00F0701C">
            <w:pPr>
              <w:rPr>
                <w:rFonts w:asciiTheme="minorHAnsi" w:hAnsiTheme="minorHAnsi"/>
                <w:sz w:val="22"/>
                <w:szCs w:val="22"/>
              </w:rPr>
            </w:pPr>
            <w:sdt>
              <w:sdtPr>
                <w:rPr>
                  <w:rFonts w:asciiTheme="minorHAnsi" w:hAnsiTheme="minorHAnsi"/>
                </w:rPr>
                <w:id w:val="-1079985287"/>
                <w14:checkbox>
                  <w14:checked w14:val="0"/>
                  <w14:checkedState w14:val="2612" w14:font="MS Gothic"/>
                  <w14:uncheckedState w14:val="2610" w14:font="MS Gothic"/>
                </w14:checkbox>
              </w:sdtPr>
              <w:sdtEndPr/>
              <w:sdtContent>
                <w:r w:rsidR="003B47B3" w:rsidRPr="0027261F">
                  <w:rPr>
                    <w:rFonts w:ascii="MS Gothic" w:eastAsia="MS Gothic" w:hAnsi="MS Gothic" w:cs="MS Gothic" w:hint="eastAsia"/>
                    <w:sz w:val="22"/>
                    <w:szCs w:val="22"/>
                  </w:rPr>
                  <w:t>☐</w:t>
                </w:r>
              </w:sdtContent>
            </w:sdt>
            <w:r w:rsidR="003B47B3" w:rsidRPr="0027261F">
              <w:rPr>
                <w:rFonts w:asciiTheme="minorHAnsi" w:hAnsiTheme="minorHAnsi"/>
                <w:sz w:val="22"/>
                <w:szCs w:val="22"/>
              </w:rPr>
              <w:t xml:space="preserve">   </w:t>
            </w:r>
            <w:r w:rsidR="00690A50">
              <w:rPr>
                <w:rFonts w:asciiTheme="minorHAnsi" w:hAnsiTheme="minorHAnsi"/>
                <w:sz w:val="22"/>
                <w:szCs w:val="22"/>
              </w:rPr>
              <w:t xml:space="preserve">Florence </w:t>
            </w:r>
            <w:proofErr w:type="spellStart"/>
            <w:r w:rsidR="00690A50">
              <w:rPr>
                <w:rFonts w:asciiTheme="minorHAnsi" w:hAnsiTheme="minorHAnsi"/>
                <w:sz w:val="22"/>
                <w:szCs w:val="22"/>
              </w:rPr>
              <w:t>Pourtal</w:t>
            </w:r>
            <w:proofErr w:type="spellEnd"/>
            <w:r w:rsidR="00690A50">
              <w:rPr>
                <w:rFonts w:asciiTheme="minorHAnsi" w:hAnsiTheme="minorHAnsi"/>
                <w:sz w:val="22"/>
                <w:szCs w:val="22"/>
              </w:rPr>
              <w:t>-Stevens</w:t>
            </w:r>
          </w:p>
        </w:tc>
        <w:tc>
          <w:tcPr>
            <w:tcW w:w="1800" w:type="dxa"/>
            <w:gridSpan w:val="2"/>
            <w:vAlign w:val="center"/>
          </w:tcPr>
          <w:p w:rsidR="003B47B3" w:rsidRPr="0027261F" w:rsidRDefault="00DD7455" w:rsidP="00690A50">
            <w:pPr>
              <w:rPr>
                <w:rFonts w:asciiTheme="minorHAnsi" w:hAnsiTheme="minorHAnsi"/>
                <w:sz w:val="22"/>
                <w:szCs w:val="22"/>
              </w:rPr>
            </w:pPr>
            <w:sdt>
              <w:sdtPr>
                <w:rPr>
                  <w:rFonts w:asciiTheme="minorHAnsi" w:hAnsiTheme="minorHAnsi"/>
                </w:rPr>
                <w:id w:val="-462432494"/>
                <w14:checkbox>
                  <w14:checked w14:val="1"/>
                  <w14:checkedState w14:val="2612" w14:font="MS Gothic"/>
                  <w14:uncheckedState w14:val="2610" w14:font="MS Gothic"/>
                </w14:checkbox>
              </w:sdtPr>
              <w:sdtEndPr/>
              <w:sdtContent>
                <w:r w:rsidR="00690A50">
                  <w:rPr>
                    <w:rFonts w:ascii="MS Gothic" w:eastAsia="MS Gothic" w:hAnsi="MS Gothic" w:hint="eastAsia"/>
                  </w:rPr>
                  <w:t>☒</w:t>
                </w:r>
              </w:sdtContent>
            </w:sdt>
            <w:r w:rsidR="00690A50" w:rsidRPr="0027261F">
              <w:rPr>
                <w:rFonts w:asciiTheme="minorHAnsi" w:hAnsiTheme="minorHAnsi"/>
                <w:sz w:val="22"/>
                <w:szCs w:val="22"/>
              </w:rPr>
              <w:t xml:space="preserve">  </w:t>
            </w:r>
            <w:r w:rsidR="00690A50">
              <w:rPr>
                <w:rFonts w:asciiTheme="minorHAnsi" w:hAnsiTheme="minorHAnsi"/>
                <w:sz w:val="22"/>
                <w:szCs w:val="22"/>
              </w:rPr>
              <w:t>Trish Elliott</w:t>
            </w:r>
          </w:p>
        </w:tc>
        <w:tc>
          <w:tcPr>
            <w:tcW w:w="1530" w:type="dxa"/>
            <w:gridSpan w:val="2"/>
            <w:vAlign w:val="center"/>
          </w:tcPr>
          <w:p w:rsidR="003B47B3" w:rsidRPr="0027261F" w:rsidRDefault="00DD7455" w:rsidP="00690A50">
            <w:pPr>
              <w:rPr>
                <w:rFonts w:asciiTheme="minorHAnsi" w:hAnsiTheme="minorHAnsi"/>
                <w:sz w:val="22"/>
                <w:szCs w:val="22"/>
              </w:rPr>
            </w:pPr>
            <w:sdt>
              <w:sdtPr>
                <w:rPr>
                  <w:rFonts w:asciiTheme="minorHAnsi" w:hAnsiTheme="minorHAnsi"/>
                </w:rPr>
                <w:id w:val="-1320725773"/>
                <w14:checkbox>
                  <w14:checked w14:val="1"/>
                  <w14:checkedState w14:val="2612" w14:font="MS Gothic"/>
                  <w14:uncheckedState w14:val="2610" w14:font="MS Gothic"/>
                </w14:checkbox>
              </w:sdtPr>
              <w:sdtEndPr/>
              <w:sdtContent>
                <w:r w:rsidR="00690A50">
                  <w:rPr>
                    <w:rFonts w:ascii="MS Gothic" w:eastAsia="MS Gothic" w:hAnsi="MS Gothic" w:hint="eastAsia"/>
                  </w:rPr>
                  <w:t>☒</w:t>
                </w:r>
              </w:sdtContent>
            </w:sdt>
            <w:r w:rsidR="00690A50" w:rsidRPr="0027261F">
              <w:rPr>
                <w:rFonts w:asciiTheme="minorHAnsi" w:hAnsiTheme="minorHAnsi"/>
                <w:sz w:val="22"/>
                <w:szCs w:val="22"/>
              </w:rPr>
              <w:t xml:space="preserve">  </w:t>
            </w:r>
            <w:r w:rsidR="00690A50">
              <w:rPr>
                <w:rFonts w:asciiTheme="minorHAnsi" w:hAnsiTheme="minorHAnsi"/>
                <w:sz w:val="22"/>
                <w:szCs w:val="22"/>
              </w:rPr>
              <w:t xml:space="preserve">Lindy </w:t>
            </w:r>
            <w:proofErr w:type="spellStart"/>
            <w:r w:rsidR="00690A50">
              <w:rPr>
                <w:rFonts w:asciiTheme="minorHAnsi" w:hAnsiTheme="minorHAnsi"/>
                <w:sz w:val="22"/>
                <w:szCs w:val="22"/>
              </w:rPr>
              <w:t>McCasland</w:t>
            </w:r>
            <w:proofErr w:type="spellEnd"/>
          </w:p>
        </w:tc>
        <w:tc>
          <w:tcPr>
            <w:tcW w:w="1980" w:type="dxa"/>
            <w:gridSpan w:val="2"/>
            <w:vAlign w:val="center"/>
          </w:tcPr>
          <w:p w:rsidR="003B47B3" w:rsidRPr="0027261F" w:rsidRDefault="003B47B3" w:rsidP="00C541EA">
            <w:pPr>
              <w:rPr>
                <w:rFonts w:asciiTheme="minorHAnsi" w:hAnsiTheme="minorHAnsi"/>
                <w:sz w:val="22"/>
                <w:szCs w:val="22"/>
              </w:rPr>
            </w:pPr>
          </w:p>
        </w:tc>
        <w:tc>
          <w:tcPr>
            <w:tcW w:w="2700" w:type="dxa"/>
            <w:gridSpan w:val="2"/>
            <w:vAlign w:val="center"/>
          </w:tcPr>
          <w:p w:rsidR="003B47B3" w:rsidRPr="0027261F" w:rsidRDefault="003B47B3" w:rsidP="0095764D">
            <w:pPr>
              <w:rPr>
                <w:rFonts w:asciiTheme="minorHAnsi" w:hAnsiTheme="minorHAnsi"/>
                <w:sz w:val="22"/>
                <w:szCs w:val="22"/>
              </w:rPr>
            </w:pPr>
          </w:p>
        </w:tc>
        <w:tc>
          <w:tcPr>
            <w:tcW w:w="2520" w:type="dxa"/>
            <w:gridSpan w:val="3"/>
            <w:vAlign w:val="center"/>
          </w:tcPr>
          <w:p w:rsidR="003B47B3" w:rsidRPr="0027261F" w:rsidRDefault="003B47B3" w:rsidP="00C541EA">
            <w:pPr>
              <w:rPr>
                <w:rFonts w:asciiTheme="minorHAnsi" w:hAnsiTheme="minorHAnsi"/>
                <w:sz w:val="22"/>
                <w:szCs w:val="22"/>
              </w:rPr>
            </w:pPr>
          </w:p>
        </w:tc>
        <w:tc>
          <w:tcPr>
            <w:tcW w:w="1829" w:type="dxa"/>
            <w:vAlign w:val="center"/>
          </w:tcPr>
          <w:p w:rsidR="003B47B3" w:rsidRPr="0027261F" w:rsidRDefault="003B47B3" w:rsidP="00BE3E3D">
            <w:pPr>
              <w:rPr>
                <w:rFonts w:asciiTheme="minorHAnsi" w:hAnsiTheme="minorHAnsi"/>
                <w:sz w:val="22"/>
                <w:szCs w:val="22"/>
              </w:rPr>
            </w:pPr>
          </w:p>
        </w:tc>
      </w:tr>
      <w:tr w:rsidR="00C541EA" w:rsidRPr="0027261F" w:rsidTr="008853E9">
        <w:tc>
          <w:tcPr>
            <w:tcW w:w="14267" w:type="dxa"/>
            <w:gridSpan w:val="13"/>
            <w:shd w:val="clear" w:color="auto" w:fill="D9D9D9" w:themeFill="background1" w:themeFillShade="D9"/>
          </w:tcPr>
          <w:p w:rsidR="00C541EA" w:rsidRPr="0027261F" w:rsidRDefault="00C541EA" w:rsidP="00C541EA">
            <w:pPr>
              <w:rPr>
                <w:rFonts w:asciiTheme="minorHAnsi" w:hAnsiTheme="minorHAnsi"/>
                <w:b/>
                <w:sz w:val="22"/>
                <w:szCs w:val="22"/>
              </w:rPr>
            </w:pPr>
            <w:r w:rsidRPr="0027261F">
              <w:rPr>
                <w:rFonts w:asciiTheme="minorHAnsi" w:hAnsiTheme="minorHAnsi"/>
                <w:b/>
                <w:sz w:val="22"/>
                <w:szCs w:val="22"/>
              </w:rPr>
              <w:t>State Public Health Division Partners</w:t>
            </w:r>
          </w:p>
        </w:tc>
      </w:tr>
      <w:tr w:rsidR="00C541EA" w:rsidRPr="0027261F" w:rsidTr="00F0701C">
        <w:tc>
          <w:tcPr>
            <w:tcW w:w="2065" w:type="dxa"/>
            <w:gridSpan w:val="2"/>
          </w:tcPr>
          <w:p w:rsidR="00C541EA" w:rsidRPr="0027261F" w:rsidRDefault="00DD7455" w:rsidP="00314910">
            <w:pPr>
              <w:rPr>
                <w:rFonts w:asciiTheme="minorHAnsi" w:hAnsiTheme="minorHAnsi"/>
                <w:sz w:val="22"/>
                <w:szCs w:val="22"/>
              </w:rPr>
            </w:pPr>
            <w:sdt>
              <w:sdtPr>
                <w:rPr>
                  <w:rFonts w:asciiTheme="minorHAnsi" w:hAnsiTheme="minorHAnsi"/>
                </w:rPr>
                <w:id w:val="-721828824"/>
                <w14:checkbox>
                  <w14:checked w14:val="1"/>
                  <w14:checkedState w14:val="2612" w14:font="MS Gothic"/>
                  <w14:uncheckedState w14:val="2610" w14:font="MS Gothic"/>
                </w14:checkbox>
              </w:sdtPr>
              <w:sdtEndPr/>
              <w:sdtContent>
                <w:r w:rsidR="00376C01"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w:t>
            </w:r>
            <w:r w:rsidR="00314910" w:rsidRPr="0027261F">
              <w:rPr>
                <w:rFonts w:asciiTheme="minorHAnsi" w:hAnsiTheme="minorHAnsi"/>
                <w:sz w:val="22"/>
                <w:szCs w:val="22"/>
              </w:rPr>
              <w:t>Andrew Epstein</w:t>
            </w:r>
          </w:p>
        </w:tc>
        <w:tc>
          <w:tcPr>
            <w:tcW w:w="1845" w:type="dxa"/>
            <w:gridSpan w:val="2"/>
          </w:tcPr>
          <w:p w:rsidR="00C541EA" w:rsidRPr="0027261F" w:rsidRDefault="00DD7455" w:rsidP="00C541EA">
            <w:pPr>
              <w:rPr>
                <w:rFonts w:asciiTheme="minorHAnsi" w:hAnsiTheme="minorHAnsi"/>
                <w:sz w:val="22"/>
                <w:szCs w:val="22"/>
              </w:rPr>
            </w:pPr>
            <w:sdt>
              <w:sdtPr>
                <w:rPr>
                  <w:rFonts w:asciiTheme="minorHAnsi" w:hAnsiTheme="minorHAnsi"/>
                </w:rPr>
                <w:id w:val="1350677509"/>
                <w14:checkbox>
                  <w14:checked w14:val="1"/>
                  <w14:checkedState w14:val="2612" w14:font="MS Gothic"/>
                  <w14:uncheckedState w14:val="2610" w14:font="MS Gothic"/>
                </w14:checkbox>
              </w:sdtPr>
              <w:sdtEndPr/>
              <w:sdtContent>
                <w:r w:rsidR="00376C01"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Paul Cieslak</w:t>
            </w:r>
          </w:p>
        </w:tc>
        <w:tc>
          <w:tcPr>
            <w:tcW w:w="1868" w:type="dxa"/>
            <w:gridSpan w:val="2"/>
          </w:tcPr>
          <w:p w:rsidR="00C541EA" w:rsidRPr="0027261F" w:rsidRDefault="00DD7455" w:rsidP="00C541EA">
            <w:pPr>
              <w:rPr>
                <w:rFonts w:asciiTheme="minorHAnsi" w:hAnsiTheme="minorHAnsi"/>
                <w:sz w:val="22"/>
                <w:szCs w:val="22"/>
              </w:rPr>
            </w:pPr>
            <w:sdt>
              <w:sdtPr>
                <w:rPr>
                  <w:rFonts w:asciiTheme="minorHAnsi" w:hAnsiTheme="minorHAnsi"/>
                </w:rPr>
                <w:id w:val="-890577547"/>
                <w14:checkbox>
                  <w14:checked w14:val="0"/>
                  <w14:checkedState w14:val="2612" w14:font="MS Gothic"/>
                  <w14:uncheckedState w14:val="2610" w14:font="MS Gothic"/>
                </w14:checkbox>
              </w:sdtPr>
              <w:sdtEndPr/>
              <w:sdtContent>
                <w:r w:rsidR="00725F9D" w:rsidRPr="0027261F">
                  <w:rPr>
                    <w:rFonts w:ascii="MS Gothic" w:eastAsia="MS Gothic" w:hAnsi="MS Gothic" w:cs="MS Gothic" w:hint="eastAsia"/>
                    <w:sz w:val="22"/>
                    <w:szCs w:val="22"/>
                  </w:rPr>
                  <w:t>☐</w:t>
                </w:r>
              </w:sdtContent>
            </w:sdt>
            <w:r w:rsidR="00725F9D" w:rsidRPr="0027261F">
              <w:rPr>
                <w:rFonts w:asciiTheme="minorHAnsi" w:hAnsiTheme="minorHAnsi"/>
                <w:sz w:val="22"/>
                <w:szCs w:val="22"/>
              </w:rPr>
              <w:t xml:space="preserve">  </w:t>
            </w:r>
            <w:r w:rsidR="00690A50">
              <w:rPr>
                <w:rFonts w:asciiTheme="minorHAnsi" w:hAnsiTheme="minorHAnsi"/>
                <w:sz w:val="22"/>
                <w:szCs w:val="22"/>
              </w:rPr>
              <w:t>Becca Pierce</w:t>
            </w:r>
          </w:p>
        </w:tc>
        <w:tc>
          <w:tcPr>
            <w:tcW w:w="2430" w:type="dxa"/>
            <w:gridSpan w:val="2"/>
          </w:tcPr>
          <w:p w:rsidR="00C541EA" w:rsidRPr="0027261F" w:rsidRDefault="00DD7455" w:rsidP="00C541EA">
            <w:pPr>
              <w:rPr>
                <w:rFonts w:asciiTheme="minorHAnsi" w:hAnsiTheme="minorHAnsi"/>
                <w:sz w:val="22"/>
                <w:szCs w:val="22"/>
              </w:rPr>
            </w:pPr>
            <w:sdt>
              <w:sdtPr>
                <w:rPr>
                  <w:rFonts w:asciiTheme="minorHAnsi" w:hAnsiTheme="minorHAnsi"/>
                </w:rPr>
                <w:id w:val="-1213345918"/>
                <w14:checkbox>
                  <w14:checked w14:val="0"/>
                  <w14:checkedState w14:val="2612" w14:font="MS Gothic"/>
                  <w14:uncheckedState w14:val="2610" w14:font="MS Gothic"/>
                </w14:checkbox>
              </w:sdtPr>
              <w:sdtEndPr/>
              <w:sdtContent>
                <w:r w:rsidR="00C541EA"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Mimi Luther</w:t>
            </w:r>
          </w:p>
        </w:tc>
        <w:tc>
          <w:tcPr>
            <w:tcW w:w="1912" w:type="dxa"/>
            <w:gridSpan w:val="2"/>
          </w:tcPr>
          <w:p w:rsidR="00C541EA" w:rsidRPr="0027261F" w:rsidRDefault="00DD7455" w:rsidP="00C541EA">
            <w:pPr>
              <w:rPr>
                <w:rFonts w:asciiTheme="minorHAnsi" w:hAnsiTheme="minorHAnsi"/>
                <w:sz w:val="22"/>
                <w:szCs w:val="22"/>
              </w:rPr>
            </w:pPr>
            <w:sdt>
              <w:sdtPr>
                <w:rPr>
                  <w:rFonts w:asciiTheme="minorHAnsi" w:hAnsiTheme="minorHAnsi"/>
                </w:rPr>
                <w:id w:val="-972128715"/>
                <w14:checkbox>
                  <w14:checked w14:val="1"/>
                  <w14:checkedState w14:val="2612" w14:font="MS Gothic"/>
                  <w14:uncheckedState w14:val="2610" w14:font="MS Gothic"/>
                </w14:checkbox>
              </w:sdtPr>
              <w:sdtEndPr/>
              <w:sdtContent>
                <w:r w:rsidR="00376C01"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Collette Young</w:t>
            </w:r>
          </w:p>
        </w:tc>
        <w:tc>
          <w:tcPr>
            <w:tcW w:w="1980" w:type="dxa"/>
          </w:tcPr>
          <w:p w:rsidR="00C541EA" w:rsidRPr="0027261F" w:rsidRDefault="00DD7455" w:rsidP="00C541EA">
            <w:pPr>
              <w:rPr>
                <w:rFonts w:asciiTheme="minorHAnsi" w:hAnsiTheme="minorHAnsi"/>
                <w:sz w:val="22"/>
                <w:szCs w:val="22"/>
              </w:rPr>
            </w:pPr>
            <w:sdt>
              <w:sdtPr>
                <w:rPr>
                  <w:rFonts w:asciiTheme="minorHAnsi" w:hAnsiTheme="minorHAnsi"/>
                </w:rPr>
                <w:id w:val="-1921474567"/>
                <w14:checkbox>
                  <w14:checked w14:val="0"/>
                  <w14:checkedState w14:val="2612" w14:font="MS Gothic"/>
                  <w14:uncheckedState w14:val="2610" w14:font="MS Gothic"/>
                </w14:checkbox>
              </w:sdtPr>
              <w:sdtEndPr/>
              <w:sdtContent>
                <w:r w:rsidR="00BE3E3D" w:rsidRPr="0027261F">
                  <w:rPr>
                    <w:rFonts w:ascii="MS Gothic" w:eastAsia="MS Gothic" w:hAnsi="MS Gothic" w:cs="MS Gothic" w:hint="eastAsia"/>
                    <w:sz w:val="22"/>
                    <w:szCs w:val="22"/>
                  </w:rPr>
                  <w:t>☐</w:t>
                </w:r>
              </w:sdtContent>
            </w:sdt>
            <w:r w:rsidR="0077508D" w:rsidRPr="0027261F">
              <w:rPr>
                <w:rFonts w:asciiTheme="minorHAnsi" w:hAnsiTheme="minorHAnsi"/>
                <w:sz w:val="22"/>
                <w:szCs w:val="22"/>
              </w:rPr>
              <w:t xml:space="preserve">  Ann Thomas</w:t>
            </w:r>
          </w:p>
        </w:tc>
        <w:tc>
          <w:tcPr>
            <w:tcW w:w="2167" w:type="dxa"/>
            <w:gridSpan w:val="2"/>
          </w:tcPr>
          <w:p w:rsidR="00C541EA" w:rsidRPr="0027261F" w:rsidRDefault="00DD7455" w:rsidP="0077508D">
            <w:pPr>
              <w:rPr>
                <w:rFonts w:asciiTheme="minorHAnsi" w:hAnsiTheme="minorHAnsi"/>
                <w:sz w:val="22"/>
                <w:szCs w:val="22"/>
              </w:rPr>
            </w:pPr>
            <w:sdt>
              <w:sdtPr>
                <w:rPr>
                  <w:rFonts w:asciiTheme="minorHAnsi" w:hAnsiTheme="minorHAnsi"/>
                </w:rPr>
                <w:id w:val="-1811779774"/>
                <w14:checkbox>
                  <w14:checked w14:val="1"/>
                  <w14:checkedState w14:val="2612" w14:font="MS Gothic"/>
                  <w14:uncheckedState w14:val="2610" w14:font="MS Gothic"/>
                </w14:checkbox>
              </w:sdtPr>
              <w:sdtEndPr/>
              <w:sdtContent>
                <w:r w:rsidR="00376C01" w:rsidRPr="0027261F">
                  <w:rPr>
                    <w:rFonts w:ascii="MS Gothic" w:eastAsia="MS Gothic" w:hAnsi="MS Gothic" w:cs="MS Gothic" w:hint="eastAsia"/>
                    <w:sz w:val="22"/>
                    <w:szCs w:val="22"/>
                  </w:rPr>
                  <w:t>☒</w:t>
                </w:r>
              </w:sdtContent>
            </w:sdt>
            <w:r w:rsidR="0077508D" w:rsidRPr="0027261F">
              <w:rPr>
                <w:rFonts w:asciiTheme="minorHAnsi" w:hAnsiTheme="minorHAnsi"/>
                <w:sz w:val="22"/>
                <w:szCs w:val="22"/>
              </w:rPr>
              <w:t xml:space="preserve">  Melissa Powell</w:t>
            </w:r>
          </w:p>
        </w:tc>
      </w:tr>
      <w:tr w:rsidR="00C541EA" w:rsidRPr="0027261F" w:rsidTr="00F0701C">
        <w:tc>
          <w:tcPr>
            <w:tcW w:w="2065" w:type="dxa"/>
            <w:gridSpan w:val="2"/>
          </w:tcPr>
          <w:p w:rsidR="00C541EA" w:rsidRPr="0027261F" w:rsidRDefault="00DD7455" w:rsidP="00C541EA">
            <w:pPr>
              <w:rPr>
                <w:rFonts w:asciiTheme="minorHAnsi" w:hAnsiTheme="minorHAnsi"/>
                <w:sz w:val="22"/>
                <w:szCs w:val="22"/>
              </w:rPr>
            </w:pPr>
            <w:sdt>
              <w:sdtPr>
                <w:rPr>
                  <w:rFonts w:asciiTheme="minorHAnsi" w:hAnsiTheme="minorHAnsi"/>
                </w:rPr>
                <w:id w:val="-1900969151"/>
                <w14:checkbox>
                  <w14:checked w14:val="1"/>
                  <w14:checkedState w14:val="2612" w14:font="MS Gothic"/>
                  <w14:uncheckedState w14:val="2610" w14:font="MS Gothic"/>
                </w14:checkbox>
              </w:sdtPr>
              <w:sdtEndPr/>
              <w:sdtContent>
                <w:r w:rsidR="00376C01"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w:t>
            </w:r>
            <w:proofErr w:type="spellStart"/>
            <w:r w:rsidR="00C541EA" w:rsidRPr="0027261F">
              <w:rPr>
                <w:rFonts w:asciiTheme="minorHAnsi" w:hAnsiTheme="minorHAnsi"/>
                <w:sz w:val="22"/>
                <w:szCs w:val="22"/>
              </w:rPr>
              <w:t>Zints</w:t>
            </w:r>
            <w:proofErr w:type="spellEnd"/>
            <w:r w:rsidR="00C541EA" w:rsidRPr="0027261F">
              <w:rPr>
                <w:rFonts w:asciiTheme="minorHAnsi" w:hAnsiTheme="minorHAnsi"/>
                <w:sz w:val="22"/>
                <w:szCs w:val="22"/>
              </w:rPr>
              <w:t xml:space="preserve"> Beldavs</w:t>
            </w:r>
          </w:p>
        </w:tc>
        <w:tc>
          <w:tcPr>
            <w:tcW w:w="1845" w:type="dxa"/>
            <w:gridSpan w:val="2"/>
          </w:tcPr>
          <w:p w:rsidR="00C541EA" w:rsidRPr="0027261F" w:rsidRDefault="00DD7455" w:rsidP="00C541EA">
            <w:pPr>
              <w:rPr>
                <w:rFonts w:asciiTheme="minorHAnsi" w:hAnsiTheme="minorHAnsi"/>
                <w:sz w:val="22"/>
                <w:szCs w:val="22"/>
              </w:rPr>
            </w:pPr>
            <w:sdt>
              <w:sdtPr>
                <w:rPr>
                  <w:rFonts w:asciiTheme="minorHAnsi" w:hAnsiTheme="minorHAnsi"/>
                </w:rPr>
                <w:id w:val="1309746490"/>
                <w14:checkbox>
                  <w14:checked w14:val="0"/>
                  <w14:checkedState w14:val="2612" w14:font="MS Gothic"/>
                  <w14:uncheckedState w14:val="2610" w14:font="MS Gothic"/>
                </w14:checkbox>
              </w:sdtPr>
              <w:sdtEndPr/>
              <w:sdtContent>
                <w:r w:rsidR="00725F9D"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Aaron Dunn</w:t>
            </w:r>
          </w:p>
        </w:tc>
        <w:tc>
          <w:tcPr>
            <w:tcW w:w="1868" w:type="dxa"/>
            <w:gridSpan w:val="2"/>
          </w:tcPr>
          <w:p w:rsidR="00C541EA" w:rsidRPr="0027261F" w:rsidRDefault="00DD7455" w:rsidP="00A03EC0">
            <w:pPr>
              <w:rPr>
                <w:rFonts w:asciiTheme="minorHAnsi" w:hAnsiTheme="minorHAnsi"/>
                <w:sz w:val="22"/>
                <w:szCs w:val="22"/>
              </w:rPr>
            </w:pPr>
            <w:sdt>
              <w:sdtPr>
                <w:rPr>
                  <w:rFonts w:asciiTheme="minorHAnsi" w:hAnsiTheme="minorHAnsi"/>
                </w:rPr>
                <w:id w:val="878819077"/>
                <w14:checkbox>
                  <w14:checked w14:val="0"/>
                  <w14:checkedState w14:val="2612" w14:font="MS Gothic"/>
                  <w14:uncheckedState w14:val="2610" w14:font="MS Gothic"/>
                </w14:checkbox>
              </w:sdtPr>
              <w:sdtEndPr/>
              <w:sdtContent>
                <w:r w:rsidR="00A03EC0" w:rsidRPr="0027261F">
                  <w:rPr>
                    <w:rFonts w:ascii="MS Gothic" w:eastAsia="MS Gothic" w:hAnsi="MS Gothic" w:cs="MS Gothic" w:hint="eastAsia"/>
                    <w:sz w:val="22"/>
                    <w:szCs w:val="22"/>
                  </w:rPr>
                  <w:t>☐</w:t>
                </w:r>
              </w:sdtContent>
            </w:sdt>
            <w:r w:rsidR="00A03EC0" w:rsidRPr="0027261F">
              <w:rPr>
                <w:rFonts w:asciiTheme="minorHAnsi" w:hAnsiTheme="minorHAnsi"/>
                <w:sz w:val="22"/>
                <w:szCs w:val="22"/>
              </w:rPr>
              <w:t xml:space="preserve"> Annick Benson</w:t>
            </w:r>
            <w:r w:rsidR="00690A50">
              <w:rPr>
                <w:rFonts w:asciiTheme="minorHAnsi" w:hAnsiTheme="minorHAnsi"/>
                <w:sz w:val="22"/>
                <w:szCs w:val="22"/>
              </w:rPr>
              <w:t>-Scott</w:t>
            </w:r>
          </w:p>
        </w:tc>
        <w:tc>
          <w:tcPr>
            <w:tcW w:w="2430" w:type="dxa"/>
            <w:gridSpan w:val="2"/>
          </w:tcPr>
          <w:p w:rsidR="00C541EA" w:rsidRPr="0027261F" w:rsidRDefault="00DD7455" w:rsidP="00C541EA">
            <w:pPr>
              <w:rPr>
                <w:rFonts w:asciiTheme="minorHAnsi" w:hAnsiTheme="minorHAnsi"/>
                <w:sz w:val="22"/>
                <w:szCs w:val="22"/>
              </w:rPr>
            </w:pPr>
            <w:sdt>
              <w:sdtPr>
                <w:rPr>
                  <w:rFonts w:asciiTheme="minorHAnsi" w:hAnsiTheme="minorHAnsi"/>
                </w:rPr>
                <w:id w:val="124510811"/>
                <w14:checkbox>
                  <w14:checked w14:val="0"/>
                  <w14:checkedState w14:val="2612" w14:font="MS Gothic"/>
                  <w14:uncheckedState w14:val="2610" w14:font="MS Gothic"/>
                </w14:checkbox>
              </w:sdtPr>
              <w:sdtEndPr/>
              <w:sdtContent>
                <w:r w:rsidR="00BE3E3D" w:rsidRPr="0027261F">
                  <w:rPr>
                    <w:rFonts w:ascii="MS Gothic" w:eastAsia="MS Gothic" w:hAnsi="MS Gothic" w:cs="MS Gothic" w:hint="eastAsia"/>
                    <w:sz w:val="22"/>
                    <w:szCs w:val="22"/>
                  </w:rPr>
                  <w:t>☐</w:t>
                </w:r>
              </w:sdtContent>
            </w:sdt>
            <w:r w:rsidR="00C541EA" w:rsidRPr="0027261F">
              <w:rPr>
                <w:rFonts w:asciiTheme="minorHAnsi" w:hAnsiTheme="minorHAnsi"/>
                <w:sz w:val="22"/>
                <w:szCs w:val="22"/>
              </w:rPr>
              <w:t xml:space="preserve">  </w:t>
            </w:r>
            <w:r w:rsidR="00B4334D" w:rsidRPr="0027261F">
              <w:rPr>
                <w:rFonts w:asciiTheme="minorHAnsi" w:hAnsiTheme="minorHAnsi"/>
                <w:sz w:val="22"/>
                <w:szCs w:val="22"/>
              </w:rPr>
              <w:t>Jonathan Livingston</w:t>
            </w:r>
          </w:p>
        </w:tc>
        <w:tc>
          <w:tcPr>
            <w:tcW w:w="1912" w:type="dxa"/>
            <w:gridSpan w:val="2"/>
          </w:tcPr>
          <w:p w:rsidR="00C541EA" w:rsidRPr="0027261F" w:rsidRDefault="00DD7455" w:rsidP="00C541EA">
            <w:pPr>
              <w:rPr>
                <w:rFonts w:asciiTheme="minorHAnsi" w:hAnsiTheme="minorHAnsi"/>
                <w:sz w:val="22"/>
                <w:szCs w:val="22"/>
              </w:rPr>
            </w:pPr>
            <w:sdt>
              <w:sdtPr>
                <w:rPr>
                  <w:rFonts w:asciiTheme="minorHAnsi" w:hAnsiTheme="minorHAnsi"/>
                </w:rPr>
                <w:id w:val="228590838"/>
                <w14:checkbox>
                  <w14:checked w14:val="0"/>
                  <w14:checkedState w14:val="2612" w14:font="MS Gothic"/>
                  <w14:uncheckedState w14:val="2610" w14:font="MS Gothic"/>
                </w14:checkbox>
              </w:sdtPr>
              <w:sdtEndPr/>
              <w:sdtContent>
                <w:r w:rsidR="0077508D" w:rsidRPr="0027261F">
                  <w:rPr>
                    <w:rFonts w:ascii="MS Gothic" w:eastAsia="MS Gothic" w:hAnsi="MS Gothic" w:cs="MS Gothic" w:hint="eastAsia"/>
                    <w:sz w:val="22"/>
                    <w:szCs w:val="22"/>
                  </w:rPr>
                  <w:t>☐</w:t>
                </w:r>
              </w:sdtContent>
            </w:sdt>
            <w:r w:rsidR="0077508D" w:rsidRPr="0027261F">
              <w:rPr>
                <w:rFonts w:asciiTheme="minorHAnsi" w:hAnsiTheme="minorHAnsi"/>
                <w:sz w:val="22"/>
                <w:szCs w:val="22"/>
              </w:rPr>
              <w:t xml:space="preserve">  Heidi Behm</w:t>
            </w:r>
          </w:p>
        </w:tc>
        <w:tc>
          <w:tcPr>
            <w:tcW w:w="1980" w:type="dxa"/>
          </w:tcPr>
          <w:p w:rsidR="00C541EA" w:rsidRPr="0027261F" w:rsidRDefault="00DD7455" w:rsidP="0077508D">
            <w:pPr>
              <w:rPr>
                <w:rFonts w:asciiTheme="minorHAnsi" w:hAnsiTheme="minorHAnsi"/>
                <w:sz w:val="22"/>
                <w:szCs w:val="22"/>
              </w:rPr>
            </w:pPr>
            <w:sdt>
              <w:sdtPr>
                <w:rPr>
                  <w:rFonts w:asciiTheme="minorHAnsi" w:hAnsiTheme="minorHAnsi"/>
                </w:rPr>
                <w:id w:val="1845368242"/>
                <w14:checkbox>
                  <w14:checked w14:val="1"/>
                  <w14:checkedState w14:val="2612" w14:font="MS Gothic"/>
                  <w14:uncheckedState w14:val="2610" w14:font="MS Gothic"/>
                </w14:checkbox>
              </w:sdtPr>
              <w:sdtEndPr/>
              <w:sdtContent>
                <w:r w:rsidR="00376C01" w:rsidRPr="0027261F">
                  <w:rPr>
                    <w:rFonts w:ascii="MS Gothic" w:eastAsia="MS Gothic" w:hAnsi="MS Gothic" w:cs="MS Gothic" w:hint="eastAsia"/>
                    <w:sz w:val="22"/>
                    <w:szCs w:val="22"/>
                  </w:rPr>
                  <w:t>☒</w:t>
                </w:r>
              </w:sdtContent>
            </w:sdt>
            <w:r w:rsidR="00B4334D" w:rsidRPr="0027261F">
              <w:rPr>
                <w:rFonts w:asciiTheme="minorHAnsi" w:hAnsiTheme="minorHAnsi"/>
                <w:sz w:val="22"/>
                <w:szCs w:val="22"/>
              </w:rPr>
              <w:t xml:space="preserve">  Josh Ferrer</w:t>
            </w:r>
          </w:p>
        </w:tc>
        <w:tc>
          <w:tcPr>
            <w:tcW w:w="2167" w:type="dxa"/>
            <w:gridSpan w:val="2"/>
          </w:tcPr>
          <w:p w:rsidR="00C541EA" w:rsidRPr="0027261F" w:rsidRDefault="00DD7455" w:rsidP="00690A50">
            <w:pPr>
              <w:rPr>
                <w:rFonts w:asciiTheme="minorHAnsi" w:hAnsiTheme="minorHAnsi"/>
                <w:b/>
                <w:sz w:val="22"/>
                <w:szCs w:val="22"/>
              </w:rPr>
            </w:pPr>
            <w:sdt>
              <w:sdtPr>
                <w:rPr>
                  <w:rFonts w:asciiTheme="minorHAnsi" w:hAnsiTheme="minorHAnsi"/>
                </w:rPr>
                <w:id w:val="1343898955"/>
                <w14:checkbox>
                  <w14:checked w14:val="0"/>
                  <w14:checkedState w14:val="2612" w14:font="MS Gothic"/>
                  <w14:uncheckedState w14:val="2610" w14:font="MS Gothic"/>
                </w14:checkbox>
              </w:sdtPr>
              <w:sdtEndPr/>
              <w:sdtContent>
                <w:r w:rsidR="00690A50" w:rsidRPr="0027261F">
                  <w:rPr>
                    <w:rFonts w:ascii="MS Gothic" w:eastAsia="MS Gothic" w:hAnsi="MS Gothic" w:cs="MS Gothic" w:hint="eastAsia"/>
                    <w:sz w:val="22"/>
                    <w:szCs w:val="22"/>
                  </w:rPr>
                  <w:t>☐</w:t>
                </w:r>
              </w:sdtContent>
            </w:sdt>
            <w:r w:rsidR="00690A50" w:rsidRPr="0027261F">
              <w:rPr>
                <w:rFonts w:asciiTheme="minorHAnsi" w:hAnsiTheme="minorHAnsi"/>
                <w:sz w:val="22"/>
                <w:szCs w:val="22"/>
              </w:rPr>
              <w:t xml:space="preserve">  </w:t>
            </w:r>
            <w:r w:rsidR="00690A50">
              <w:rPr>
                <w:rFonts w:asciiTheme="minorHAnsi" w:hAnsiTheme="minorHAnsi"/>
                <w:sz w:val="22"/>
                <w:szCs w:val="22"/>
              </w:rPr>
              <w:t xml:space="preserve">Kim La </w:t>
            </w:r>
            <w:proofErr w:type="spellStart"/>
            <w:r w:rsidR="00690A50">
              <w:rPr>
                <w:rFonts w:asciiTheme="minorHAnsi" w:hAnsiTheme="minorHAnsi"/>
                <w:sz w:val="22"/>
                <w:szCs w:val="22"/>
              </w:rPr>
              <w:t>Croi</w:t>
            </w:r>
            <w:proofErr w:type="spellEnd"/>
          </w:p>
        </w:tc>
      </w:tr>
      <w:tr w:rsidR="00690A50" w:rsidRPr="0027261F" w:rsidTr="00F0701C">
        <w:tc>
          <w:tcPr>
            <w:tcW w:w="2065" w:type="dxa"/>
            <w:gridSpan w:val="2"/>
          </w:tcPr>
          <w:p w:rsidR="00690A50" w:rsidRDefault="00DD7455" w:rsidP="00690A50">
            <w:pPr>
              <w:rPr>
                <w:rFonts w:asciiTheme="minorHAnsi" w:hAnsiTheme="minorHAnsi"/>
              </w:rPr>
            </w:pPr>
            <w:sdt>
              <w:sdtPr>
                <w:rPr>
                  <w:rFonts w:asciiTheme="minorHAnsi" w:hAnsiTheme="minorHAnsi"/>
                </w:rPr>
                <w:id w:val="-1780328567"/>
                <w14:checkbox>
                  <w14:checked w14:val="1"/>
                  <w14:checkedState w14:val="2612" w14:font="MS Gothic"/>
                  <w14:uncheckedState w14:val="2610" w14:font="MS Gothic"/>
                </w14:checkbox>
              </w:sdtPr>
              <w:sdtEndPr/>
              <w:sdtContent>
                <w:r w:rsidR="00690A50">
                  <w:rPr>
                    <w:rFonts w:ascii="MS Gothic" w:eastAsia="MS Gothic" w:hAnsi="MS Gothic" w:hint="eastAsia"/>
                  </w:rPr>
                  <w:t>☒</w:t>
                </w:r>
              </w:sdtContent>
            </w:sdt>
            <w:r w:rsidR="00690A50" w:rsidRPr="0027261F">
              <w:rPr>
                <w:rFonts w:asciiTheme="minorHAnsi" w:hAnsiTheme="minorHAnsi"/>
                <w:sz w:val="22"/>
                <w:szCs w:val="22"/>
              </w:rPr>
              <w:t xml:space="preserve">  </w:t>
            </w:r>
            <w:r w:rsidR="00690A50">
              <w:rPr>
                <w:rFonts w:asciiTheme="minorHAnsi" w:hAnsiTheme="minorHAnsi"/>
                <w:sz w:val="22"/>
                <w:szCs w:val="22"/>
              </w:rPr>
              <w:t>Emilio DeBess</w:t>
            </w:r>
          </w:p>
        </w:tc>
        <w:tc>
          <w:tcPr>
            <w:tcW w:w="1845" w:type="dxa"/>
            <w:gridSpan w:val="2"/>
          </w:tcPr>
          <w:p w:rsidR="00690A50" w:rsidRDefault="00690A50" w:rsidP="00C541EA">
            <w:pPr>
              <w:rPr>
                <w:rFonts w:asciiTheme="minorHAnsi" w:hAnsiTheme="minorHAnsi"/>
              </w:rPr>
            </w:pPr>
          </w:p>
        </w:tc>
        <w:tc>
          <w:tcPr>
            <w:tcW w:w="1868" w:type="dxa"/>
            <w:gridSpan w:val="2"/>
          </w:tcPr>
          <w:p w:rsidR="00690A50" w:rsidRDefault="00690A50" w:rsidP="00A03EC0">
            <w:pPr>
              <w:rPr>
                <w:rFonts w:asciiTheme="minorHAnsi" w:hAnsiTheme="minorHAnsi"/>
              </w:rPr>
            </w:pPr>
          </w:p>
        </w:tc>
        <w:tc>
          <w:tcPr>
            <w:tcW w:w="2430" w:type="dxa"/>
            <w:gridSpan w:val="2"/>
          </w:tcPr>
          <w:p w:rsidR="00690A50" w:rsidRDefault="00690A50" w:rsidP="00C541EA">
            <w:pPr>
              <w:rPr>
                <w:rFonts w:asciiTheme="minorHAnsi" w:hAnsiTheme="minorHAnsi"/>
              </w:rPr>
            </w:pPr>
          </w:p>
        </w:tc>
        <w:tc>
          <w:tcPr>
            <w:tcW w:w="1912" w:type="dxa"/>
            <w:gridSpan w:val="2"/>
          </w:tcPr>
          <w:p w:rsidR="00690A50" w:rsidRDefault="00690A50" w:rsidP="00C541EA">
            <w:pPr>
              <w:rPr>
                <w:rFonts w:asciiTheme="minorHAnsi" w:hAnsiTheme="minorHAnsi"/>
              </w:rPr>
            </w:pPr>
          </w:p>
        </w:tc>
        <w:tc>
          <w:tcPr>
            <w:tcW w:w="1980" w:type="dxa"/>
          </w:tcPr>
          <w:p w:rsidR="00690A50" w:rsidRDefault="00690A50" w:rsidP="0077508D">
            <w:pPr>
              <w:rPr>
                <w:rFonts w:asciiTheme="minorHAnsi" w:hAnsiTheme="minorHAnsi"/>
              </w:rPr>
            </w:pPr>
          </w:p>
        </w:tc>
        <w:tc>
          <w:tcPr>
            <w:tcW w:w="2167" w:type="dxa"/>
            <w:gridSpan w:val="2"/>
          </w:tcPr>
          <w:p w:rsidR="00690A50" w:rsidRDefault="00690A50" w:rsidP="00690A50">
            <w:pPr>
              <w:rPr>
                <w:rFonts w:asciiTheme="minorHAnsi" w:hAnsiTheme="minorHAnsi"/>
              </w:rPr>
            </w:pPr>
          </w:p>
        </w:tc>
      </w:tr>
      <w:tr w:rsidR="00C541EA" w:rsidRPr="0027261F" w:rsidTr="008853E9">
        <w:tc>
          <w:tcPr>
            <w:tcW w:w="14267" w:type="dxa"/>
            <w:gridSpan w:val="13"/>
            <w:shd w:val="clear" w:color="auto" w:fill="D9D9D9" w:themeFill="background1" w:themeFillShade="D9"/>
          </w:tcPr>
          <w:p w:rsidR="00C541EA" w:rsidRPr="0027261F" w:rsidRDefault="00C541EA" w:rsidP="00C541EA">
            <w:pPr>
              <w:rPr>
                <w:rFonts w:asciiTheme="minorHAnsi" w:hAnsiTheme="minorHAnsi"/>
                <w:b/>
                <w:sz w:val="22"/>
                <w:szCs w:val="22"/>
              </w:rPr>
            </w:pPr>
            <w:r w:rsidRPr="0027261F">
              <w:rPr>
                <w:rFonts w:asciiTheme="minorHAnsi" w:hAnsiTheme="minorHAnsi"/>
                <w:b/>
                <w:sz w:val="22"/>
                <w:szCs w:val="22"/>
              </w:rPr>
              <w:t>Guests</w:t>
            </w:r>
          </w:p>
        </w:tc>
      </w:tr>
      <w:tr w:rsidR="004366B5" w:rsidRPr="0027261F" w:rsidTr="004C05DE">
        <w:tc>
          <w:tcPr>
            <w:tcW w:w="2065" w:type="dxa"/>
            <w:gridSpan w:val="2"/>
          </w:tcPr>
          <w:p w:rsidR="004366B5" w:rsidRPr="0027261F" w:rsidRDefault="004366B5" w:rsidP="00C541EA">
            <w:pPr>
              <w:rPr>
                <w:rFonts w:asciiTheme="minorHAnsi" w:hAnsiTheme="minorHAnsi"/>
                <w:sz w:val="22"/>
                <w:szCs w:val="22"/>
              </w:rPr>
            </w:pPr>
            <w:r>
              <w:rPr>
                <w:rFonts w:asciiTheme="minorHAnsi" w:hAnsiTheme="minorHAnsi"/>
                <w:sz w:val="22"/>
                <w:szCs w:val="22"/>
              </w:rPr>
              <w:t>Sarah Humphrey</w:t>
            </w:r>
          </w:p>
        </w:tc>
        <w:tc>
          <w:tcPr>
            <w:tcW w:w="1845" w:type="dxa"/>
            <w:gridSpan w:val="2"/>
          </w:tcPr>
          <w:p w:rsidR="004366B5" w:rsidRPr="00690A50" w:rsidRDefault="004366B5" w:rsidP="00C541EA">
            <w:pPr>
              <w:rPr>
                <w:rFonts w:asciiTheme="minorHAnsi" w:hAnsiTheme="minorHAnsi"/>
                <w:sz w:val="22"/>
                <w:szCs w:val="22"/>
              </w:rPr>
            </w:pPr>
            <w:r w:rsidRPr="00690A50">
              <w:rPr>
                <w:rFonts w:asciiTheme="minorHAnsi" w:hAnsiTheme="minorHAnsi"/>
                <w:sz w:val="22"/>
                <w:szCs w:val="22"/>
              </w:rPr>
              <w:t xml:space="preserve">Kiley </w:t>
            </w:r>
            <w:proofErr w:type="spellStart"/>
            <w:r w:rsidRPr="00690A50">
              <w:rPr>
                <w:rFonts w:asciiTheme="minorHAnsi" w:hAnsiTheme="minorHAnsi"/>
                <w:sz w:val="22"/>
                <w:szCs w:val="22"/>
              </w:rPr>
              <w:t>Ariail</w:t>
            </w:r>
            <w:proofErr w:type="spellEnd"/>
          </w:p>
        </w:tc>
        <w:tc>
          <w:tcPr>
            <w:tcW w:w="1868" w:type="dxa"/>
            <w:gridSpan w:val="2"/>
          </w:tcPr>
          <w:p w:rsidR="004366B5" w:rsidRPr="004366B5" w:rsidRDefault="004366B5" w:rsidP="00B82812">
            <w:pPr>
              <w:rPr>
                <w:sz w:val="22"/>
                <w:szCs w:val="22"/>
              </w:rPr>
            </w:pPr>
            <w:r w:rsidRPr="004366B5">
              <w:rPr>
                <w:sz w:val="22"/>
                <w:szCs w:val="22"/>
              </w:rPr>
              <w:t>June Bancroft</w:t>
            </w:r>
          </w:p>
        </w:tc>
        <w:tc>
          <w:tcPr>
            <w:tcW w:w="2430" w:type="dxa"/>
            <w:gridSpan w:val="2"/>
          </w:tcPr>
          <w:p w:rsidR="004366B5" w:rsidRPr="004366B5" w:rsidRDefault="004366B5" w:rsidP="00B82812">
            <w:pPr>
              <w:rPr>
                <w:sz w:val="22"/>
                <w:szCs w:val="22"/>
              </w:rPr>
            </w:pPr>
            <w:r w:rsidRPr="004366B5">
              <w:rPr>
                <w:sz w:val="22"/>
                <w:szCs w:val="22"/>
              </w:rPr>
              <w:t>Lisa Takeuchi</w:t>
            </w:r>
          </w:p>
        </w:tc>
        <w:tc>
          <w:tcPr>
            <w:tcW w:w="1912" w:type="dxa"/>
            <w:gridSpan w:val="2"/>
          </w:tcPr>
          <w:p w:rsidR="004366B5" w:rsidRPr="004366B5" w:rsidRDefault="004366B5" w:rsidP="00B82812">
            <w:pPr>
              <w:rPr>
                <w:sz w:val="22"/>
                <w:szCs w:val="22"/>
              </w:rPr>
            </w:pPr>
            <w:r w:rsidRPr="004366B5">
              <w:rPr>
                <w:sz w:val="22"/>
                <w:szCs w:val="22"/>
              </w:rPr>
              <w:t>Angela Phan</w:t>
            </w:r>
          </w:p>
        </w:tc>
        <w:tc>
          <w:tcPr>
            <w:tcW w:w="1980" w:type="dxa"/>
          </w:tcPr>
          <w:p w:rsidR="004366B5" w:rsidRPr="0027261F" w:rsidRDefault="004366B5" w:rsidP="00C541EA">
            <w:pPr>
              <w:rPr>
                <w:rFonts w:asciiTheme="minorHAnsi" w:hAnsiTheme="minorHAnsi"/>
                <w:sz w:val="22"/>
                <w:szCs w:val="22"/>
              </w:rPr>
            </w:pPr>
          </w:p>
        </w:tc>
        <w:tc>
          <w:tcPr>
            <w:tcW w:w="2167" w:type="dxa"/>
            <w:gridSpan w:val="2"/>
          </w:tcPr>
          <w:p w:rsidR="004366B5" w:rsidRPr="0027261F" w:rsidRDefault="004366B5" w:rsidP="00C541EA">
            <w:pPr>
              <w:rPr>
                <w:rFonts w:asciiTheme="minorHAnsi" w:hAnsiTheme="minorHAnsi"/>
                <w:sz w:val="22"/>
                <w:szCs w:val="22"/>
              </w:rPr>
            </w:pPr>
          </w:p>
        </w:tc>
      </w:tr>
    </w:tbl>
    <w:p w:rsidR="00B16198" w:rsidRPr="0027261F" w:rsidRDefault="00B16198" w:rsidP="006E63C1">
      <w:pPr>
        <w:rPr>
          <w:rFonts w:asciiTheme="minorHAnsi" w:hAnsiTheme="minorHAnsi"/>
          <w:b/>
          <w:u w:val="single"/>
        </w:rPr>
      </w:pPr>
    </w:p>
    <w:p w:rsidR="00B16198" w:rsidRPr="0027261F" w:rsidRDefault="00B16198" w:rsidP="006E63C1">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1613"/>
        <w:gridCol w:w="6577"/>
        <w:gridCol w:w="3330"/>
      </w:tblGrid>
      <w:tr w:rsidR="002A4153" w:rsidRPr="0027261F" w:rsidTr="00B1518B">
        <w:trPr>
          <w:trHeight w:val="233"/>
        </w:trPr>
        <w:tc>
          <w:tcPr>
            <w:tcW w:w="2718" w:type="dxa"/>
          </w:tcPr>
          <w:p w:rsidR="002A4153" w:rsidRPr="0027261F" w:rsidRDefault="002A4153" w:rsidP="002C7F74">
            <w:pPr>
              <w:jc w:val="center"/>
              <w:rPr>
                <w:rFonts w:asciiTheme="minorHAnsi" w:hAnsiTheme="minorHAnsi"/>
                <w:b/>
                <w:u w:val="single"/>
              </w:rPr>
            </w:pPr>
            <w:r w:rsidRPr="0027261F">
              <w:rPr>
                <w:rFonts w:asciiTheme="minorHAnsi" w:hAnsiTheme="minorHAnsi"/>
                <w:b/>
                <w:u w:val="single"/>
              </w:rPr>
              <w:t xml:space="preserve">Agenda Item </w:t>
            </w:r>
          </w:p>
        </w:tc>
        <w:tc>
          <w:tcPr>
            <w:tcW w:w="1613" w:type="dxa"/>
          </w:tcPr>
          <w:p w:rsidR="002A4153" w:rsidRPr="0027261F" w:rsidRDefault="002A4153" w:rsidP="003A2BB1">
            <w:pPr>
              <w:jc w:val="center"/>
              <w:rPr>
                <w:rFonts w:asciiTheme="minorHAnsi" w:hAnsiTheme="minorHAnsi"/>
                <w:b/>
                <w:u w:val="single"/>
              </w:rPr>
            </w:pPr>
            <w:r w:rsidRPr="0027261F">
              <w:rPr>
                <w:rFonts w:asciiTheme="minorHAnsi" w:hAnsiTheme="minorHAnsi"/>
                <w:b/>
                <w:u w:val="single"/>
              </w:rPr>
              <w:t>Lead</w:t>
            </w:r>
          </w:p>
        </w:tc>
        <w:tc>
          <w:tcPr>
            <w:tcW w:w="6577" w:type="dxa"/>
          </w:tcPr>
          <w:p w:rsidR="002A4153" w:rsidRPr="0027261F" w:rsidRDefault="002A4153" w:rsidP="003A2BB1">
            <w:pPr>
              <w:jc w:val="center"/>
              <w:rPr>
                <w:rFonts w:asciiTheme="minorHAnsi" w:hAnsiTheme="minorHAnsi"/>
                <w:b/>
                <w:u w:val="single"/>
              </w:rPr>
            </w:pPr>
            <w:r w:rsidRPr="0027261F">
              <w:rPr>
                <w:rFonts w:asciiTheme="minorHAnsi" w:hAnsiTheme="minorHAnsi"/>
                <w:b/>
                <w:u w:val="single"/>
              </w:rPr>
              <w:t>Detail</w:t>
            </w:r>
          </w:p>
        </w:tc>
        <w:tc>
          <w:tcPr>
            <w:tcW w:w="3330" w:type="dxa"/>
          </w:tcPr>
          <w:p w:rsidR="002A4153" w:rsidRPr="0027261F" w:rsidRDefault="002A4153" w:rsidP="0031009F">
            <w:pPr>
              <w:jc w:val="center"/>
              <w:rPr>
                <w:rFonts w:asciiTheme="minorHAnsi" w:hAnsiTheme="minorHAnsi"/>
                <w:b/>
                <w:u w:val="single"/>
              </w:rPr>
            </w:pPr>
            <w:r w:rsidRPr="0027261F">
              <w:rPr>
                <w:rFonts w:asciiTheme="minorHAnsi" w:hAnsiTheme="minorHAnsi"/>
                <w:b/>
                <w:u w:val="single"/>
              </w:rPr>
              <w:t>Action and Responsible Party</w:t>
            </w:r>
          </w:p>
        </w:tc>
      </w:tr>
      <w:tr w:rsidR="00376C01" w:rsidRPr="0027261F" w:rsidTr="00B1518B">
        <w:trPr>
          <w:trHeight w:val="1943"/>
        </w:trPr>
        <w:tc>
          <w:tcPr>
            <w:tcW w:w="2718" w:type="dxa"/>
          </w:tcPr>
          <w:p w:rsidR="00C940AC" w:rsidRPr="0027261F" w:rsidRDefault="00C940AC" w:rsidP="00BE1C7D">
            <w:pPr>
              <w:rPr>
                <w:rFonts w:asciiTheme="minorHAnsi" w:hAnsiTheme="minorHAnsi"/>
              </w:rPr>
            </w:pPr>
          </w:p>
          <w:p w:rsidR="002A4153" w:rsidRPr="0027261F" w:rsidRDefault="001A7492" w:rsidP="00BE1C7D">
            <w:pPr>
              <w:rPr>
                <w:rFonts w:asciiTheme="minorHAnsi" w:hAnsiTheme="minorHAnsi"/>
              </w:rPr>
            </w:pPr>
            <w:r w:rsidRPr="0027261F">
              <w:rPr>
                <w:rFonts w:asciiTheme="minorHAnsi" w:hAnsiTheme="minorHAnsi"/>
              </w:rPr>
              <w:t>Welcome, roll call, and confirm membership</w:t>
            </w:r>
          </w:p>
        </w:tc>
        <w:tc>
          <w:tcPr>
            <w:tcW w:w="1613" w:type="dxa"/>
          </w:tcPr>
          <w:p w:rsidR="00C940AC" w:rsidRPr="0027261F" w:rsidRDefault="00C940AC" w:rsidP="00BE1C7D">
            <w:pPr>
              <w:rPr>
                <w:rFonts w:asciiTheme="minorHAnsi" w:hAnsiTheme="minorHAnsi"/>
              </w:rPr>
            </w:pPr>
          </w:p>
          <w:p w:rsidR="002A4153" w:rsidRPr="0027261F" w:rsidRDefault="001A7492" w:rsidP="00BE1C7D">
            <w:pPr>
              <w:rPr>
                <w:rFonts w:asciiTheme="minorHAnsi" w:hAnsiTheme="minorHAnsi"/>
              </w:rPr>
            </w:pPr>
            <w:r w:rsidRPr="0027261F">
              <w:rPr>
                <w:rFonts w:asciiTheme="minorHAnsi" w:hAnsiTheme="minorHAnsi"/>
              </w:rPr>
              <w:t>Kathleen Rees</w:t>
            </w:r>
          </w:p>
        </w:tc>
        <w:tc>
          <w:tcPr>
            <w:tcW w:w="6577" w:type="dxa"/>
          </w:tcPr>
          <w:p w:rsidR="00C940AC" w:rsidRPr="0027261F" w:rsidRDefault="00C940AC" w:rsidP="00BE1C7D">
            <w:pPr>
              <w:rPr>
                <w:rFonts w:asciiTheme="minorHAnsi" w:hAnsiTheme="minorHAnsi"/>
              </w:rPr>
            </w:pPr>
          </w:p>
          <w:p w:rsidR="002A4153" w:rsidRPr="0027261F" w:rsidRDefault="00376C01" w:rsidP="00BE1C7D">
            <w:pPr>
              <w:rPr>
                <w:rFonts w:asciiTheme="minorHAnsi" w:hAnsiTheme="minorHAnsi"/>
              </w:rPr>
            </w:pPr>
            <w:r w:rsidRPr="0027261F">
              <w:rPr>
                <w:rFonts w:asciiTheme="minorHAnsi" w:hAnsiTheme="minorHAnsi"/>
              </w:rPr>
              <w:t>Welcome Coos County and Hood River County!</w:t>
            </w:r>
          </w:p>
          <w:p w:rsidR="00376C01" w:rsidRPr="0027261F" w:rsidRDefault="00376C01" w:rsidP="00BE1C7D">
            <w:pPr>
              <w:rPr>
                <w:rFonts w:asciiTheme="minorHAnsi" w:hAnsiTheme="minorHAnsi"/>
              </w:rPr>
            </w:pPr>
            <w:r w:rsidRPr="0027261F">
              <w:rPr>
                <w:rFonts w:asciiTheme="minorHAnsi" w:hAnsiTheme="minorHAnsi"/>
              </w:rPr>
              <w:t>Need recruitment for Coastal and Eastern Regions</w:t>
            </w:r>
          </w:p>
          <w:p w:rsidR="00376C01" w:rsidRPr="0027261F" w:rsidRDefault="00376C01" w:rsidP="0056542B">
            <w:pPr>
              <w:pStyle w:val="ListParagraph"/>
              <w:numPr>
                <w:ilvl w:val="0"/>
                <w:numId w:val="2"/>
              </w:numPr>
              <w:ind w:left="349"/>
              <w:rPr>
                <w:rFonts w:asciiTheme="minorHAnsi" w:hAnsiTheme="minorHAnsi"/>
              </w:rPr>
            </w:pPr>
            <w:r w:rsidRPr="0027261F">
              <w:rPr>
                <w:rFonts w:asciiTheme="minorHAnsi" w:hAnsiTheme="minorHAnsi"/>
              </w:rPr>
              <w:t>Smaller counties would like to participate but most are closed on Fridays</w:t>
            </w:r>
          </w:p>
          <w:p w:rsidR="00376C01" w:rsidRPr="0027261F" w:rsidRDefault="00376C01" w:rsidP="0056542B">
            <w:pPr>
              <w:pStyle w:val="ListParagraph"/>
              <w:numPr>
                <w:ilvl w:val="0"/>
                <w:numId w:val="2"/>
              </w:numPr>
              <w:ind w:left="349"/>
              <w:rPr>
                <w:rFonts w:asciiTheme="minorHAnsi" w:hAnsiTheme="minorHAnsi"/>
              </w:rPr>
            </w:pPr>
            <w:r w:rsidRPr="0027261F">
              <w:rPr>
                <w:rFonts w:asciiTheme="minorHAnsi" w:hAnsiTheme="minorHAnsi"/>
              </w:rPr>
              <w:t>If anyone has potential recruits they can email Kathleen for more information</w:t>
            </w:r>
          </w:p>
          <w:p w:rsidR="00C940AC" w:rsidRPr="0027261F" w:rsidRDefault="00C940AC" w:rsidP="00C940AC">
            <w:pPr>
              <w:pStyle w:val="ListParagraph"/>
              <w:ind w:left="349"/>
              <w:rPr>
                <w:rFonts w:asciiTheme="minorHAnsi" w:hAnsiTheme="minorHAnsi"/>
              </w:rPr>
            </w:pPr>
          </w:p>
        </w:tc>
        <w:tc>
          <w:tcPr>
            <w:tcW w:w="3330" w:type="dxa"/>
          </w:tcPr>
          <w:p w:rsidR="00C940AC" w:rsidRPr="0027261F" w:rsidRDefault="00C940AC" w:rsidP="00C940AC">
            <w:pPr>
              <w:pStyle w:val="ListParagraph"/>
              <w:ind w:left="405"/>
              <w:rPr>
                <w:rFonts w:asciiTheme="minorHAnsi" w:hAnsiTheme="minorHAnsi"/>
              </w:rPr>
            </w:pPr>
          </w:p>
          <w:p w:rsidR="002A4153" w:rsidRPr="0027261F" w:rsidRDefault="00BE1C7D" w:rsidP="0056542B">
            <w:pPr>
              <w:pStyle w:val="ListParagraph"/>
              <w:numPr>
                <w:ilvl w:val="0"/>
                <w:numId w:val="3"/>
              </w:numPr>
              <w:rPr>
                <w:rFonts w:asciiTheme="minorHAnsi" w:hAnsiTheme="minorHAnsi"/>
              </w:rPr>
            </w:pPr>
            <w:r w:rsidRPr="0027261F">
              <w:rPr>
                <w:rFonts w:asciiTheme="minorHAnsi" w:hAnsiTheme="minorHAnsi"/>
              </w:rPr>
              <w:t>Jeremy will reach out to Eastern Oregon</w:t>
            </w:r>
          </w:p>
          <w:p w:rsidR="00BE1C7D" w:rsidRPr="0027261F" w:rsidRDefault="00BE1C7D" w:rsidP="0056542B">
            <w:pPr>
              <w:pStyle w:val="ListParagraph"/>
              <w:numPr>
                <w:ilvl w:val="0"/>
                <w:numId w:val="4"/>
              </w:numPr>
              <w:rPr>
                <w:rFonts w:asciiTheme="minorHAnsi" w:hAnsiTheme="minorHAnsi"/>
              </w:rPr>
            </w:pPr>
            <w:r w:rsidRPr="0027261F">
              <w:rPr>
                <w:rFonts w:asciiTheme="minorHAnsi" w:hAnsiTheme="minorHAnsi"/>
              </w:rPr>
              <w:t>It has been noted these counties are going through lots of changes right now</w:t>
            </w:r>
          </w:p>
        </w:tc>
      </w:tr>
      <w:tr w:rsidR="00376C01" w:rsidRPr="0027261F" w:rsidTr="00B1518B">
        <w:trPr>
          <w:trHeight w:val="665"/>
        </w:trPr>
        <w:tc>
          <w:tcPr>
            <w:tcW w:w="2718" w:type="dxa"/>
          </w:tcPr>
          <w:p w:rsidR="00C940AC" w:rsidRPr="0027261F" w:rsidRDefault="00C940AC" w:rsidP="00BE1C7D">
            <w:pPr>
              <w:rPr>
                <w:rFonts w:asciiTheme="minorHAnsi" w:hAnsiTheme="minorHAnsi"/>
              </w:rPr>
            </w:pPr>
          </w:p>
          <w:p w:rsidR="002A4153" w:rsidRPr="0027261F" w:rsidRDefault="001A7492" w:rsidP="00BE1C7D">
            <w:pPr>
              <w:rPr>
                <w:rFonts w:asciiTheme="minorHAnsi" w:hAnsiTheme="minorHAnsi"/>
              </w:rPr>
            </w:pPr>
            <w:r w:rsidRPr="0027261F">
              <w:rPr>
                <w:rFonts w:asciiTheme="minorHAnsi" w:hAnsiTheme="minorHAnsi"/>
              </w:rPr>
              <w:t>Approve minutes from</w:t>
            </w:r>
            <w:r w:rsidR="00313DD8" w:rsidRPr="0027261F">
              <w:rPr>
                <w:rFonts w:asciiTheme="minorHAnsi" w:hAnsiTheme="minorHAnsi"/>
              </w:rPr>
              <w:t xml:space="preserve"> </w:t>
            </w:r>
            <w:r w:rsidR="00BE1C7D" w:rsidRPr="0027261F">
              <w:rPr>
                <w:rFonts w:asciiTheme="minorHAnsi" w:hAnsiTheme="minorHAnsi"/>
              </w:rPr>
              <w:t xml:space="preserve">September </w:t>
            </w:r>
            <w:r w:rsidR="00313DD8" w:rsidRPr="0027261F">
              <w:rPr>
                <w:rFonts w:asciiTheme="minorHAnsi" w:hAnsiTheme="minorHAnsi"/>
              </w:rPr>
              <w:t xml:space="preserve"> meeting</w:t>
            </w:r>
          </w:p>
        </w:tc>
        <w:tc>
          <w:tcPr>
            <w:tcW w:w="1613" w:type="dxa"/>
          </w:tcPr>
          <w:p w:rsidR="00C940AC" w:rsidRPr="0027261F" w:rsidRDefault="00C940AC" w:rsidP="00BE1C7D">
            <w:pPr>
              <w:rPr>
                <w:rFonts w:asciiTheme="minorHAnsi" w:hAnsiTheme="minorHAnsi"/>
              </w:rPr>
            </w:pPr>
          </w:p>
          <w:p w:rsidR="002A4153" w:rsidRPr="0027261F" w:rsidRDefault="00313DD8" w:rsidP="00BE1C7D">
            <w:pPr>
              <w:rPr>
                <w:rFonts w:asciiTheme="minorHAnsi" w:hAnsiTheme="minorHAnsi"/>
              </w:rPr>
            </w:pPr>
            <w:r w:rsidRPr="0027261F">
              <w:rPr>
                <w:rFonts w:asciiTheme="minorHAnsi" w:hAnsiTheme="minorHAnsi"/>
              </w:rPr>
              <w:t>Kathleen Rees</w:t>
            </w:r>
          </w:p>
        </w:tc>
        <w:tc>
          <w:tcPr>
            <w:tcW w:w="6577" w:type="dxa"/>
          </w:tcPr>
          <w:p w:rsidR="00C940AC" w:rsidRPr="0027261F" w:rsidRDefault="00C940AC" w:rsidP="00BE1C7D">
            <w:pPr>
              <w:rPr>
                <w:rFonts w:asciiTheme="minorHAnsi" w:hAnsiTheme="minorHAnsi"/>
              </w:rPr>
            </w:pPr>
          </w:p>
          <w:p w:rsidR="00BE1C7D" w:rsidRPr="0027261F" w:rsidRDefault="00BE1C7D" w:rsidP="00BE1C7D">
            <w:pPr>
              <w:rPr>
                <w:rFonts w:asciiTheme="minorHAnsi" w:hAnsiTheme="minorHAnsi"/>
              </w:rPr>
            </w:pPr>
            <w:r w:rsidRPr="0027261F">
              <w:rPr>
                <w:rFonts w:asciiTheme="minorHAnsi" w:hAnsiTheme="minorHAnsi"/>
              </w:rPr>
              <w:t>Debby moved to approve and Amy seconded</w:t>
            </w:r>
          </w:p>
          <w:p w:rsidR="00BE1C7D" w:rsidRPr="0027261F" w:rsidRDefault="00BE1C7D" w:rsidP="000E6B38">
            <w:pPr>
              <w:rPr>
                <w:rFonts w:asciiTheme="minorHAnsi" w:hAnsiTheme="minorHAnsi"/>
              </w:rPr>
            </w:pPr>
            <w:r w:rsidRPr="0027261F">
              <w:rPr>
                <w:rFonts w:asciiTheme="minorHAnsi" w:hAnsiTheme="minorHAnsi"/>
              </w:rPr>
              <w:t>September Minutes where ap</w:t>
            </w:r>
            <w:r w:rsidR="001A7492" w:rsidRPr="0027261F">
              <w:rPr>
                <w:rFonts w:asciiTheme="minorHAnsi" w:hAnsiTheme="minorHAnsi"/>
              </w:rPr>
              <w:t>proved as submitted</w:t>
            </w:r>
            <w:r w:rsidRPr="0027261F">
              <w:rPr>
                <w:rFonts w:asciiTheme="minorHAnsi" w:hAnsiTheme="minorHAnsi"/>
              </w:rPr>
              <w:t xml:space="preserve"> </w:t>
            </w:r>
          </w:p>
          <w:p w:rsidR="00C940AC" w:rsidRPr="0027261F" w:rsidRDefault="00C940AC" w:rsidP="000E6B38">
            <w:pPr>
              <w:rPr>
                <w:rFonts w:asciiTheme="minorHAnsi" w:hAnsiTheme="minorHAnsi"/>
              </w:rPr>
            </w:pPr>
          </w:p>
        </w:tc>
        <w:tc>
          <w:tcPr>
            <w:tcW w:w="3330" w:type="dxa"/>
          </w:tcPr>
          <w:p w:rsidR="00C940AC" w:rsidRPr="0027261F" w:rsidRDefault="00C940AC" w:rsidP="00C940AC">
            <w:pPr>
              <w:pStyle w:val="ListParagraph"/>
              <w:ind w:left="405"/>
              <w:rPr>
                <w:rFonts w:asciiTheme="minorHAnsi" w:hAnsiTheme="minorHAnsi"/>
              </w:rPr>
            </w:pPr>
          </w:p>
          <w:p w:rsidR="002A4153" w:rsidRPr="0027261F" w:rsidRDefault="000E6B38" w:rsidP="0056542B">
            <w:pPr>
              <w:pStyle w:val="ListParagraph"/>
              <w:numPr>
                <w:ilvl w:val="0"/>
                <w:numId w:val="3"/>
              </w:numPr>
              <w:rPr>
                <w:rFonts w:asciiTheme="minorHAnsi" w:hAnsiTheme="minorHAnsi"/>
              </w:rPr>
            </w:pPr>
            <w:r w:rsidRPr="0027261F">
              <w:rPr>
                <w:rFonts w:asciiTheme="minorHAnsi" w:hAnsiTheme="minorHAnsi"/>
              </w:rPr>
              <w:t>Jeremy already uploaded minutes to the website</w:t>
            </w:r>
          </w:p>
        </w:tc>
      </w:tr>
      <w:tr w:rsidR="00376C01" w:rsidRPr="0027261F" w:rsidTr="00B1518B">
        <w:trPr>
          <w:trHeight w:val="665"/>
        </w:trPr>
        <w:tc>
          <w:tcPr>
            <w:tcW w:w="2718" w:type="dxa"/>
          </w:tcPr>
          <w:p w:rsidR="00C940AC" w:rsidRPr="0027261F" w:rsidRDefault="00C940AC" w:rsidP="00C940AC">
            <w:pPr>
              <w:rPr>
                <w:rFonts w:asciiTheme="minorHAnsi" w:hAnsiTheme="minorHAnsi"/>
              </w:rPr>
            </w:pPr>
          </w:p>
          <w:p w:rsidR="002A4153" w:rsidRPr="0027261F" w:rsidRDefault="00BE1C7D" w:rsidP="00C940AC">
            <w:pPr>
              <w:rPr>
                <w:rFonts w:asciiTheme="minorHAnsi" w:hAnsiTheme="minorHAnsi"/>
              </w:rPr>
            </w:pPr>
            <w:r w:rsidRPr="0027261F">
              <w:rPr>
                <w:rFonts w:asciiTheme="minorHAnsi" w:hAnsiTheme="minorHAnsi"/>
              </w:rPr>
              <w:t xml:space="preserve">Committee Charter – </w:t>
            </w:r>
          </w:p>
          <w:p w:rsidR="00BE1C7D" w:rsidRPr="0027261F" w:rsidRDefault="00BE1C7D" w:rsidP="00C940AC">
            <w:pPr>
              <w:rPr>
                <w:rFonts w:asciiTheme="minorHAnsi" w:hAnsiTheme="minorHAnsi"/>
              </w:rPr>
            </w:pPr>
            <w:r w:rsidRPr="0027261F">
              <w:rPr>
                <w:rFonts w:asciiTheme="minorHAnsi" w:hAnsiTheme="minorHAnsi"/>
              </w:rPr>
              <w:t>Review and approve</w:t>
            </w:r>
          </w:p>
        </w:tc>
        <w:tc>
          <w:tcPr>
            <w:tcW w:w="1613" w:type="dxa"/>
          </w:tcPr>
          <w:p w:rsidR="00C940AC" w:rsidRPr="0027261F" w:rsidRDefault="00C940AC" w:rsidP="00C940AC">
            <w:pPr>
              <w:rPr>
                <w:rFonts w:asciiTheme="minorHAnsi" w:hAnsiTheme="minorHAnsi"/>
              </w:rPr>
            </w:pPr>
          </w:p>
          <w:p w:rsidR="002A4153" w:rsidRPr="0027261F" w:rsidRDefault="00BE1C7D" w:rsidP="00C940AC">
            <w:pPr>
              <w:rPr>
                <w:rFonts w:asciiTheme="minorHAnsi" w:hAnsiTheme="minorHAnsi"/>
              </w:rPr>
            </w:pPr>
            <w:r w:rsidRPr="0027261F">
              <w:rPr>
                <w:rFonts w:asciiTheme="minorHAnsi" w:hAnsiTheme="minorHAnsi"/>
              </w:rPr>
              <w:t>Kathleen Rees</w:t>
            </w:r>
          </w:p>
        </w:tc>
        <w:tc>
          <w:tcPr>
            <w:tcW w:w="6577" w:type="dxa"/>
          </w:tcPr>
          <w:p w:rsidR="00C940AC" w:rsidRPr="0027261F" w:rsidRDefault="00C940AC" w:rsidP="00C940AC">
            <w:pPr>
              <w:rPr>
                <w:rFonts w:asciiTheme="minorHAnsi" w:hAnsiTheme="minorHAnsi"/>
              </w:rPr>
            </w:pPr>
          </w:p>
          <w:p w:rsidR="000E6B38" w:rsidRPr="0027261F" w:rsidRDefault="000E6B38" w:rsidP="00C940AC">
            <w:pPr>
              <w:rPr>
                <w:rFonts w:asciiTheme="minorHAnsi" w:hAnsiTheme="minorHAnsi"/>
              </w:rPr>
            </w:pPr>
            <w:r w:rsidRPr="0027261F">
              <w:rPr>
                <w:rFonts w:asciiTheme="minorHAnsi" w:hAnsiTheme="minorHAnsi"/>
              </w:rPr>
              <w:t>Changes from September were reviewed</w:t>
            </w:r>
          </w:p>
          <w:p w:rsidR="000E6B38" w:rsidRPr="0027261F" w:rsidRDefault="000E6B38" w:rsidP="00C940AC">
            <w:pPr>
              <w:rPr>
                <w:rFonts w:asciiTheme="minorHAnsi" w:hAnsiTheme="minorHAnsi"/>
              </w:rPr>
            </w:pPr>
            <w:r w:rsidRPr="0027261F">
              <w:rPr>
                <w:rFonts w:asciiTheme="minorHAnsi" w:hAnsiTheme="minorHAnsi"/>
              </w:rPr>
              <w:t>Andrea moved to approve and Wendy seconded</w:t>
            </w:r>
          </w:p>
          <w:p w:rsidR="000E6B38" w:rsidRPr="0027261F" w:rsidRDefault="000E6B38" w:rsidP="00C940AC">
            <w:pPr>
              <w:rPr>
                <w:rFonts w:asciiTheme="minorHAnsi" w:hAnsiTheme="minorHAnsi"/>
              </w:rPr>
            </w:pPr>
            <w:r w:rsidRPr="0027261F">
              <w:rPr>
                <w:rFonts w:asciiTheme="minorHAnsi" w:hAnsiTheme="minorHAnsi"/>
              </w:rPr>
              <w:t xml:space="preserve">Committee charter was approved </w:t>
            </w:r>
          </w:p>
          <w:p w:rsidR="00C940AC" w:rsidRPr="0027261F" w:rsidRDefault="00C940AC" w:rsidP="00C940AC">
            <w:pPr>
              <w:rPr>
                <w:rFonts w:asciiTheme="minorHAnsi" w:hAnsiTheme="minorHAnsi"/>
              </w:rPr>
            </w:pPr>
          </w:p>
        </w:tc>
        <w:tc>
          <w:tcPr>
            <w:tcW w:w="3330" w:type="dxa"/>
          </w:tcPr>
          <w:p w:rsidR="00C940AC" w:rsidRPr="0027261F" w:rsidRDefault="00C940AC" w:rsidP="00C940AC">
            <w:pPr>
              <w:pStyle w:val="ListParagraph"/>
              <w:ind w:left="405"/>
              <w:rPr>
                <w:rFonts w:asciiTheme="minorHAnsi" w:hAnsiTheme="minorHAnsi"/>
              </w:rPr>
            </w:pPr>
          </w:p>
          <w:p w:rsidR="002A4153" w:rsidRPr="0027261F" w:rsidRDefault="000E6B38" w:rsidP="0056542B">
            <w:pPr>
              <w:pStyle w:val="ListParagraph"/>
              <w:numPr>
                <w:ilvl w:val="0"/>
                <w:numId w:val="3"/>
              </w:numPr>
              <w:rPr>
                <w:rFonts w:asciiTheme="minorHAnsi" w:hAnsiTheme="minorHAnsi"/>
              </w:rPr>
            </w:pPr>
            <w:r w:rsidRPr="0027261F">
              <w:rPr>
                <w:rFonts w:asciiTheme="minorHAnsi" w:hAnsiTheme="minorHAnsi"/>
              </w:rPr>
              <w:t>Charter needs to be posted to website</w:t>
            </w:r>
          </w:p>
        </w:tc>
      </w:tr>
      <w:tr w:rsidR="00376C01" w:rsidRPr="0027261F" w:rsidTr="00B1518B">
        <w:trPr>
          <w:trHeight w:val="665"/>
        </w:trPr>
        <w:tc>
          <w:tcPr>
            <w:tcW w:w="2718" w:type="dxa"/>
          </w:tcPr>
          <w:p w:rsidR="00C940AC" w:rsidRPr="0027261F" w:rsidRDefault="00C940AC" w:rsidP="000E6B38">
            <w:pPr>
              <w:rPr>
                <w:rFonts w:asciiTheme="minorHAnsi" w:hAnsiTheme="minorHAnsi"/>
              </w:rPr>
            </w:pPr>
          </w:p>
          <w:p w:rsidR="002A4153" w:rsidRPr="0027261F" w:rsidRDefault="000E6B38" w:rsidP="000E6B38">
            <w:pPr>
              <w:rPr>
                <w:rFonts w:asciiTheme="minorHAnsi" w:hAnsiTheme="minorHAnsi"/>
              </w:rPr>
            </w:pPr>
            <w:r w:rsidRPr="0027261F">
              <w:rPr>
                <w:rFonts w:asciiTheme="minorHAnsi" w:hAnsiTheme="minorHAnsi"/>
              </w:rPr>
              <w:t>Lab Testing Changes</w:t>
            </w:r>
            <w:r w:rsidR="00B42845" w:rsidRPr="0027261F">
              <w:rPr>
                <w:rFonts w:asciiTheme="minorHAnsi" w:hAnsiTheme="minorHAnsi"/>
              </w:rPr>
              <w:t xml:space="preserve"> – Review and feedback</w:t>
            </w:r>
          </w:p>
        </w:tc>
        <w:tc>
          <w:tcPr>
            <w:tcW w:w="1613" w:type="dxa"/>
          </w:tcPr>
          <w:p w:rsidR="00C940AC" w:rsidRPr="0027261F" w:rsidRDefault="00C940AC" w:rsidP="000E6B38">
            <w:pPr>
              <w:rPr>
                <w:rFonts w:asciiTheme="minorHAnsi" w:hAnsiTheme="minorHAnsi"/>
              </w:rPr>
            </w:pPr>
          </w:p>
          <w:p w:rsidR="002A4153" w:rsidRPr="00690A50" w:rsidRDefault="00690A50" w:rsidP="00690A50">
            <w:pPr>
              <w:rPr>
                <w:rFonts w:asciiTheme="minorHAnsi" w:hAnsiTheme="minorHAnsi"/>
                <w:lang w:val="es-ES"/>
              </w:rPr>
            </w:pPr>
            <w:r w:rsidRPr="00690A50">
              <w:rPr>
                <w:rFonts w:asciiTheme="minorHAnsi" w:hAnsiTheme="minorHAnsi"/>
                <w:lang w:val="es-ES"/>
              </w:rPr>
              <w:t>Paul Ciesl</w:t>
            </w:r>
            <w:r w:rsidR="000E6B38" w:rsidRPr="00690A50">
              <w:rPr>
                <w:rFonts w:asciiTheme="minorHAnsi" w:hAnsiTheme="minorHAnsi"/>
                <w:lang w:val="es-ES"/>
              </w:rPr>
              <w:t>ak</w:t>
            </w:r>
            <w:r w:rsidRPr="00690A50">
              <w:rPr>
                <w:rFonts w:asciiTheme="minorHAnsi" w:hAnsiTheme="minorHAnsi"/>
                <w:lang w:val="es-ES"/>
              </w:rPr>
              <w:t>, Lisa Takeuchi, Emilio De</w:t>
            </w:r>
            <w:r>
              <w:rPr>
                <w:rFonts w:asciiTheme="minorHAnsi" w:hAnsiTheme="minorHAnsi"/>
                <w:lang w:val="es-ES"/>
              </w:rPr>
              <w:t>B</w:t>
            </w:r>
            <w:r w:rsidRPr="00690A50">
              <w:rPr>
                <w:rFonts w:asciiTheme="minorHAnsi" w:hAnsiTheme="minorHAnsi"/>
                <w:lang w:val="es-ES"/>
              </w:rPr>
              <w:t>ess</w:t>
            </w:r>
          </w:p>
        </w:tc>
        <w:tc>
          <w:tcPr>
            <w:tcW w:w="6577" w:type="dxa"/>
          </w:tcPr>
          <w:p w:rsidR="00C940AC" w:rsidRPr="00690A50" w:rsidRDefault="00C940AC" w:rsidP="000E6B38">
            <w:pPr>
              <w:tabs>
                <w:tab w:val="left" w:pos="1800"/>
              </w:tabs>
              <w:rPr>
                <w:rFonts w:asciiTheme="minorHAnsi" w:hAnsiTheme="minorHAnsi"/>
                <w:lang w:val="es-ES"/>
              </w:rPr>
            </w:pPr>
          </w:p>
          <w:p w:rsidR="002A4153" w:rsidRPr="0027261F" w:rsidRDefault="000E6B38" w:rsidP="000E6B38">
            <w:pPr>
              <w:tabs>
                <w:tab w:val="left" w:pos="1800"/>
              </w:tabs>
              <w:rPr>
                <w:rFonts w:asciiTheme="minorHAnsi" w:hAnsiTheme="minorHAnsi"/>
              </w:rPr>
            </w:pPr>
            <w:r w:rsidRPr="0027261F">
              <w:rPr>
                <w:rFonts w:asciiTheme="minorHAnsi" w:hAnsiTheme="minorHAnsi"/>
              </w:rPr>
              <w:t>Over spending on lab testing is driving changes</w:t>
            </w:r>
          </w:p>
          <w:p w:rsidR="000E6B38" w:rsidRPr="0027261F" w:rsidRDefault="003607EC" w:rsidP="0056542B">
            <w:pPr>
              <w:pStyle w:val="ListParagraph"/>
              <w:numPr>
                <w:ilvl w:val="0"/>
                <w:numId w:val="3"/>
              </w:numPr>
              <w:tabs>
                <w:tab w:val="left" w:pos="1800"/>
              </w:tabs>
              <w:rPr>
                <w:rFonts w:asciiTheme="minorHAnsi" w:hAnsiTheme="minorHAnsi"/>
              </w:rPr>
            </w:pPr>
            <w:r w:rsidRPr="0027261F">
              <w:rPr>
                <w:rFonts w:asciiTheme="minorHAnsi" w:hAnsiTheme="minorHAnsi"/>
              </w:rPr>
              <w:t>Spending is over by 1 million</w:t>
            </w:r>
          </w:p>
          <w:p w:rsidR="003607EC" w:rsidRPr="0027261F" w:rsidRDefault="003607EC" w:rsidP="0056542B">
            <w:pPr>
              <w:pStyle w:val="ListParagraph"/>
              <w:numPr>
                <w:ilvl w:val="0"/>
                <w:numId w:val="3"/>
              </w:numPr>
              <w:tabs>
                <w:tab w:val="left" w:pos="1800"/>
              </w:tabs>
              <w:rPr>
                <w:rFonts w:asciiTheme="minorHAnsi" w:hAnsiTheme="minorHAnsi"/>
              </w:rPr>
            </w:pPr>
            <w:r w:rsidRPr="0027261F">
              <w:rPr>
                <w:rFonts w:asciiTheme="minorHAnsi" w:hAnsiTheme="minorHAnsi"/>
              </w:rPr>
              <w:t>Cost studies have been conducted</w:t>
            </w:r>
          </w:p>
          <w:p w:rsidR="003607EC" w:rsidRPr="0027261F" w:rsidRDefault="003607EC" w:rsidP="0056542B">
            <w:pPr>
              <w:pStyle w:val="ListParagraph"/>
              <w:numPr>
                <w:ilvl w:val="0"/>
                <w:numId w:val="5"/>
              </w:numPr>
              <w:tabs>
                <w:tab w:val="left" w:pos="1800"/>
              </w:tabs>
              <w:rPr>
                <w:rFonts w:asciiTheme="minorHAnsi" w:hAnsiTheme="minorHAnsi"/>
              </w:rPr>
            </w:pPr>
            <w:r w:rsidRPr="0027261F">
              <w:rPr>
                <w:rFonts w:asciiTheme="minorHAnsi" w:hAnsiTheme="minorHAnsi"/>
              </w:rPr>
              <w:t>Costs include equipment, maintenance, labor, indirect costs and overhead</w:t>
            </w:r>
          </w:p>
          <w:p w:rsidR="003607EC" w:rsidRPr="0027261F" w:rsidRDefault="003607EC" w:rsidP="0056542B">
            <w:pPr>
              <w:pStyle w:val="ListParagraph"/>
              <w:numPr>
                <w:ilvl w:val="0"/>
                <w:numId w:val="5"/>
              </w:numPr>
              <w:tabs>
                <w:tab w:val="left" w:pos="1800"/>
              </w:tabs>
              <w:rPr>
                <w:rFonts w:asciiTheme="minorHAnsi" w:hAnsiTheme="minorHAnsi"/>
              </w:rPr>
            </w:pPr>
            <w:r w:rsidRPr="0027261F">
              <w:rPr>
                <w:rFonts w:asciiTheme="minorHAnsi" w:hAnsiTheme="minorHAnsi"/>
              </w:rPr>
              <w:t>Clinics are doing more testing</w:t>
            </w:r>
          </w:p>
          <w:p w:rsidR="003607EC" w:rsidRPr="0027261F" w:rsidRDefault="003607EC" w:rsidP="0056542B">
            <w:pPr>
              <w:pStyle w:val="ListParagraph"/>
              <w:numPr>
                <w:ilvl w:val="0"/>
                <w:numId w:val="5"/>
              </w:numPr>
              <w:tabs>
                <w:tab w:val="left" w:pos="1800"/>
              </w:tabs>
              <w:rPr>
                <w:rFonts w:asciiTheme="minorHAnsi" w:hAnsiTheme="minorHAnsi"/>
              </w:rPr>
            </w:pPr>
            <w:r w:rsidRPr="0027261F">
              <w:rPr>
                <w:rFonts w:asciiTheme="minorHAnsi" w:hAnsiTheme="minorHAnsi"/>
              </w:rPr>
              <w:t>Regional labs have been set up</w:t>
            </w:r>
          </w:p>
          <w:p w:rsidR="003607EC" w:rsidRPr="0027261F" w:rsidRDefault="003607EC" w:rsidP="0056542B">
            <w:pPr>
              <w:pStyle w:val="ListParagraph"/>
              <w:numPr>
                <w:ilvl w:val="0"/>
                <w:numId w:val="6"/>
              </w:numPr>
              <w:tabs>
                <w:tab w:val="left" w:pos="1800"/>
              </w:tabs>
              <w:ind w:left="349"/>
              <w:rPr>
                <w:rFonts w:asciiTheme="minorHAnsi" w:hAnsiTheme="minorHAnsi"/>
              </w:rPr>
            </w:pPr>
            <w:r w:rsidRPr="0027261F">
              <w:rPr>
                <w:rFonts w:asciiTheme="minorHAnsi" w:hAnsiTheme="minorHAnsi"/>
              </w:rPr>
              <w:t>Driving questions:</w:t>
            </w:r>
          </w:p>
          <w:p w:rsidR="003607EC" w:rsidRPr="0027261F" w:rsidRDefault="003607EC" w:rsidP="0056542B">
            <w:pPr>
              <w:pStyle w:val="ListParagraph"/>
              <w:numPr>
                <w:ilvl w:val="0"/>
                <w:numId w:val="5"/>
              </w:numPr>
              <w:tabs>
                <w:tab w:val="left" w:pos="1800"/>
              </w:tabs>
              <w:rPr>
                <w:rFonts w:asciiTheme="minorHAnsi" w:hAnsiTheme="minorHAnsi"/>
              </w:rPr>
            </w:pPr>
            <w:r w:rsidRPr="0027261F">
              <w:rPr>
                <w:rFonts w:asciiTheme="minorHAnsi" w:hAnsiTheme="minorHAnsi"/>
              </w:rPr>
              <w:t>Does the result impact Public Health response?</w:t>
            </w:r>
          </w:p>
          <w:p w:rsidR="00641890" w:rsidRPr="0027261F" w:rsidRDefault="00C940AC" w:rsidP="0056542B">
            <w:pPr>
              <w:pStyle w:val="ListParagraph"/>
              <w:numPr>
                <w:ilvl w:val="0"/>
                <w:numId w:val="5"/>
              </w:numPr>
              <w:tabs>
                <w:tab w:val="left" w:pos="1800"/>
              </w:tabs>
              <w:rPr>
                <w:rFonts w:asciiTheme="minorHAnsi" w:hAnsiTheme="minorHAnsi"/>
              </w:rPr>
            </w:pPr>
            <w:r w:rsidRPr="0027261F">
              <w:rPr>
                <w:rFonts w:asciiTheme="minorHAnsi" w:hAnsiTheme="minorHAnsi"/>
              </w:rPr>
              <w:t>Does the State lab</w:t>
            </w:r>
            <w:r w:rsidR="003607EC" w:rsidRPr="0027261F">
              <w:rPr>
                <w:rFonts w:asciiTheme="minorHAnsi" w:hAnsiTheme="minorHAnsi"/>
              </w:rPr>
              <w:t xml:space="preserve"> need to do it?</w:t>
            </w:r>
          </w:p>
          <w:p w:rsidR="003607EC" w:rsidRPr="0027261F" w:rsidRDefault="003607EC" w:rsidP="0056542B">
            <w:pPr>
              <w:pStyle w:val="ListParagraph"/>
              <w:numPr>
                <w:ilvl w:val="0"/>
                <w:numId w:val="6"/>
              </w:numPr>
              <w:tabs>
                <w:tab w:val="left" w:pos="1800"/>
              </w:tabs>
              <w:ind w:left="349"/>
              <w:rPr>
                <w:rFonts w:asciiTheme="minorHAnsi" w:hAnsiTheme="minorHAnsi"/>
              </w:rPr>
            </w:pPr>
            <w:r w:rsidRPr="0027261F">
              <w:rPr>
                <w:rFonts w:asciiTheme="minorHAnsi" w:hAnsiTheme="minorHAnsi"/>
              </w:rPr>
              <w:t xml:space="preserve">The State lab will no longer </w:t>
            </w:r>
            <w:r w:rsidR="00C940AC" w:rsidRPr="0027261F">
              <w:rPr>
                <w:rFonts w:asciiTheme="minorHAnsi" w:hAnsiTheme="minorHAnsi"/>
              </w:rPr>
              <w:t>conduct</w:t>
            </w:r>
            <w:r w:rsidRPr="0027261F">
              <w:rPr>
                <w:rFonts w:asciiTheme="minorHAnsi" w:hAnsiTheme="minorHAnsi"/>
              </w:rPr>
              <w:t>:</w:t>
            </w:r>
          </w:p>
          <w:p w:rsidR="003607EC" w:rsidRPr="0027261F" w:rsidRDefault="00C940AC" w:rsidP="0056542B">
            <w:pPr>
              <w:pStyle w:val="ListParagraph"/>
              <w:numPr>
                <w:ilvl w:val="0"/>
                <w:numId w:val="5"/>
              </w:numPr>
              <w:tabs>
                <w:tab w:val="left" w:pos="1800"/>
              </w:tabs>
              <w:rPr>
                <w:rFonts w:asciiTheme="minorHAnsi" w:hAnsiTheme="minorHAnsi"/>
              </w:rPr>
            </w:pPr>
            <w:r w:rsidRPr="0027261F">
              <w:rPr>
                <w:rFonts w:asciiTheme="minorHAnsi" w:hAnsiTheme="minorHAnsi"/>
              </w:rPr>
              <w:t>Virus culture and isolation</w:t>
            </w:r>
          </w:p>
          <w:p w:rsidR="00C940AC" w:rsidRPr="0027261F" w:rsidRDefault="00C940AC" w:rsidP="0056542B">
            <w:pPr>
              <w:pStyle w:val="ListParagraph"/>
              <w:numPr>
                <w:ilvl w:val="0"/>
                <w:numId w:val="5"/>
              </w:numPr>
              <w:tabs>
                <w:tab w:val="left" w:pos="1800"/>
              </w:tabs>
              <w:rPr>
                <w:rFonts w:asciiTheme="minorHAnsi" w:hAnsiTheme="minorHAnsi"/>
              </w:rPr>
            </w:pPr>
            <w:r w:rsidRPr="0027261F">
              <w:rPr>
                <w:rFonts w:asciiTheme="minorHAnsi" w:hAnsiTheme="minorHAnsi"/>
              </w:rPr>
              <w:t>GI viral and bacterial</w:t>
            </w:r>
          </w:p>
          <w:p w:rsidR="00C940AC" w:rsidRPr="0027261F" w:rsidRDefault="003A4D97" w:rsidP="0056542B">
            <w:pPr>
              <w:pStyle w:val="ListParagraph"/>
              <w:numPr>
                <w:ilvl w:val="0"/>
                <w:numId w:val="6"/>
              </w:numPr>
              <w:tabs>
                <w:tab w:val="left" w:pos="1800"/>
              </w:tabs>
              <w:ind w:left="349"/>
              <w:rPr>
                <w:rFonts w:asciiTheme="minorHAnsi" w:hAnsiTheme="minorHAnsi"/>
              </w:rPr>
            </w:pPr>
            <w:r w:rsidRPr="0027261F">
              <w:rPr>
                <w:rFonts w:asciiTheme="minorHAnsi" w:hAnsiTheme="minorHAnsi"/>
              </w:rPr>
              <w:t>GI</w:t>
            </w:r>
            <w:r w:rsidR="00C940AC" w:rsidRPr="0027261F">
              <w:rPr>
                <w:rFonts w:asciiTheme="minorHAnsi" w:hAnsiTheme="minorHAnsi"/>
              </w:rPr>
              <w:t>’s are costing $61,000 per year</w:t>
            </w:r>
            <w:r w:rsidRPr="0027261F">
              <w:rPr>
                <w:rFonts w:asciiTheme="minorHAnsi" w:hAnsiTheme="minorHAnsi"/>
              </w:rPr>
              <w:t>;</w:t>
            </w:r>
            <w:r w:rsidR="00C940AC" w:rsidRPr="0027261F">
              <w:rPr>
                <w:rFonts w:asciiTheme="minorHAnsi" w:hAnsiTheme="minorHAnsi"/>
              </w:rPr>
              <w:t xml:space="preserve"> Unsure why these tests are being ordered and who is requesting them</w:t>
            </w:r>
          </w:p>
          <w:p w:rsidR="003A4D97" w:rsidRPr="0027261F" w:rsidRDefault="003A4D97" w:rsidP="0056542B">
            <w:pPr>
              <w:pStyle w:val="ListParagraph"/>
              <w:numPr>
                <w:ilvl w:val="0"/>
                <w:numId w:val="6"/>
              </w:numPr>
              <w:tabs>
                <w:tab w:val="left" w:pos="1800"/>
              </w:tabs>
              <w:ind w:left="349"/>
              <w:rPr>
                <w:rFonts w:asciiTheme="minorHAnsi" w:hAnsiTheme="minorHAnsi"/>
              </w:rPr>
            </w:pPr>
            <w:r w:rsidRPr="0027261F">
              <w:rPr>
                <w:rFonts w:asciiTheme="minorHAnsi" w:hAnsiTheme="minorHAnsi"/>
              </w:rPr>
              <w:t>Rabies – Human bite</w:t>
            </w:r>
          </w:p>
          <w:p w:rsidR="003A4D97" w:rsidRPr="0027261F" w:rsidRDefault="003A4D97" w:rsidP="0056542B">
            <w:pPr>
              <w:pStyle w:val="ListParagraph"/>
              <w:numPr>
                <w:ilvl w:val="0"/>
                <w:numId w:val="8"/>
              </w:numPr>
              <w:tabs>
                <w:tab w:val="left" w:pos="1800"/>
              </w:tabs>
              <w:rPr>
                <w:rFonts w:asciiTheme="minorHAnsi" w:hAnsiTheme="minorHAnsi"/>
              </w:rPr>
            </w:pPr>
            <w:r w:rsidRPr="0027261F">
              <w:rPr>
                <w:rFonts w:asciiTheme="minorHAnsi" w:hAnsiTheme="minorHAnsi"/>
              </w:rPr>
              <w:t xml:space="preserve">State will test only if there is a real possibility of rabies </w:t>
            </w:r>
          </w:p>
          <w:p w:rsidR="003A4D97" w:rsidRPr="0027261F" w:rsidRDefault="003A4D97" w:rsidP="0056542B">
            <w:pPr>
              <w:pStyle w:val="ListParagraph"/>
              <w:numPr>
                <w:ilvl w:val="0"/>
                <w:numId w:val="8"/>
              </w:numPr>
              <w:tabs>
                <w:tab w:val="left" w:pos="1800"/>
              </w:tabs>
              <w:rPr>
                <w:rFonts w:asciiTheme="minorHAnsi" w:hAnsiTheme="minorHAnsi"/>
              </w:rPr>
            </w:pPr>
            <w:r w:rsidRPr="0027261F">
              <w:rPr>
                <w:rFonts w:asciiTheme="minorHAnsi" w:hAnsiTheme="minorHAnsi"/>
              </w:rPr>
              <w:t xml:space="preserve">All others will go to Veterinary Diagnostic Lab </w:t>
            </w:r>
            <w:r w:rsidR="00152BB0">
              <w:rPr>
                <w:rFonts w:asciiTheme="minorHAnsi" w:hAnsiTheme="minorHAnsi"/>
              </w:rPr>
              <w:t>at OSU</w:t>
            </w:r>
          </w:p>
          <w:p w:rsidR="003A4D97" w:rsidRPr="0027261F" w:rsidRDefault="003A4D97" w:rsidP="0056542B">
            <w:pPr>
              <w:pStyle w:val="ListParagraph"/>
              <w:numPr>
                <w:ilvl w:val="0"/>
                <w:numId w:val="9"/>
              </w:numPr>
              <w:tabs>
                <w:tab w:val="left" w:pos="1800"/>
              </w:tabs>
              <w:rPr>
                <w:rFonts w:asciiTheme="minorHAnsi" w:hAnsiTheme="minorHAnsi"/>
              </w:rPr>
            </w:pPr>
            <w:r w:rsidRPr="0027261F">
              <w:rPr>
                <w:rFonts w:asciiTheme="minorHAnsi" w:hAnsiTheme="minorHAnsi"/>
              </w:rPr>
              <w:t xml:space="preserve">VDL will provide shipping label </w:t>
            </w:r>
          </w:p>
          <w:p w:rsidR="003A4D97" w:rsidRPr="0027261F" w:rsidRDefault="003A4D97" w:rsidP="0056542B">
            <w:pPr>
              <w:pStyle w:val="ListParagraph"/>
              <w:numPr>
                <w:ilvl w:val="0"/>
                <w:numId w:val="9"/>
              </w:numPr>
              <w:tabs>
                <w:tab w:val="left" w:pos="1800"/>
              </w:tabs>
              <w:rPr>
                <w:rFonts w:asciiTheme="minorHAnsi" w:hAnsiTheme="minorHAnsi"/>
              </w:rPr>
            </w:pPr>
            <w:r w:rsidRPr="0027261F">
              <w:rPr>
                <w:rFonts w:asciiTheme="minorHAnsi" w:hAnsiTheme="minorHAnsi"/>
              </w:rPr>
              <w:t>No expense to the County</w:t>
            </w:r>
          </w:p>
          <w:p w:rsidR="003A4D97" w:rsidRPr="0027261F" w:rsidRDefault="003A4D97" w:rsidP="0056542B">
            <w:pPr>
              <w:pStyle w:val="ListParagraph"/>
              <w:numPr>
                <w:ilvl w:val="0"/>
                <w:numId w:val="9"/>
              </w:numPr>
              <w:tabs>
                <w:tab w:val="left" w:pos="1800"/>
              </w:tabs>
              <w:rPr>
                <w:rFonts w:asciiTheme="minorHAnsi" w:hAnsiTheme="minorHAnsi"/>
              </w:rPr>
            </w:pPr>
            <w:r w:rsidRPr="0027261F">
              <w:rPr>
                <w:rFonts w:asciiTheme="minorHAnsi" w:hAnsiTheme="minorHAnsi"/>
              </w:rPr>
              <w:t>No express t</w:t>
            </w:r>
            <w:r w:rsidR="00152BB0">
              <w:rPr>
                <w:rFonts w:asciiTheme="minorHAnsi" w:hAnsiTheme="minorHAnsi"/>
              </w:rPr>
              <w:t>esting available – lab is open Mon-F</w:t>
            </w:r>
            <w:r w:rsidRPr="0027261F">
              <w:rPr>
                <w:rFonts w:asciiTheme="minorHAnsi" w:hAnsiTheme="minorHAnsi"/>
              </w:rPr>
              <w:t>ri; closed on weekends</w:t>
            </w:r>
          </w:p>
          <w:p w:rsidR="00641890" w:rsidRPr="0027261F" w:rsidRDefault="00641890" w:rsidP="0056542B">
            <w:pPr>
              <w:pStyle w:val="ListParagraph"/>
              <w:numPr>
                <w:ilvl w:val="0"/>
                <w:numId w:val="9"/>
              </w:numPr>
              <w:tabs>
                <w:tab w:val="left" w:pos="1800"/>
              </w:tabs>
              <w:rPr>
                <w:rFonts w:asciiTheme="minorHAnsi" w:hAnsiTheme="minorHAnsi"/>
              </w:rPr>
            </w:pPr>
            <w:r w:rsidRPr="0027261F">
              <w:rPr>
                <w:rFonts w:asciiTheme="minorHAnsi" w:hAnsiTheme="minorHAnsi"/>
              </w:rPr>
              <w:t>Instructions for packaging and shipping are on OSU’s website</w:t>
            </w:r>
          </w:p>
          <w:p w:rsidR="00641890" w:rsidRPr="0027261F" w:rsidRDefault="00641890" w:rsidP="0056542B">
            <w:pPr>
              <w:pStyle w:val="ListParagraph"/>
              <w:numPr>
                <w:ilvl w:val="0"/>
                <w:numId w:val="10"/>
              </w:numPr>
              <w:tabs>
                <w:tab w:val="left" w:pos="1800"/>
              </w:tabs>
              <w:ind w:left="349"/>
              <w:rPr>
                <w:rFonts w:asciiTheme="minorHAnsi" w:hAnsiTheme="minorHAnsi"/>
              </w:rPr>
            </w:pPr>
            <w:r w:rsidRPr="0027261F">
              <w:rPr>
                <w:rFonts w:asciiTheme="minorHAnsi" w:hAnsiTheme="minorHAnsi"/>
              </w:rPr>
              <w:t>Testing changes will take effect January 1, 2019</w:t>
            </w:r>
          </w:p>
          <w:p w:rsidR="00641890" w:rsidRPr="0027261F" w:rsidRDefault="00641890" w:rsidP="0056542B">
            <w:pPr>
              <w:pStyle w:val="ListParagraph"/>
              <w:numPr>
                <w:ilvl w:val="0"/>
                <w:numId w:val="10"/>
              </w:numPr>
              <w:tabs>
                <w:tab w:val="left" w:pos="1800"/>
              </w:tabs>
              <w:ind w:left="349"/>
              <w:rPr>
                <w:rFonts w:asciiTheme="minorHAnsi" w:hAnsiTheme="minorHAnsi"/>
              </w:rPr>
            </w:pPr>
            <w:r w:rsidRPr="0027261F">
              <w:rPr>
                <w:rFonts w:asciiTheme="minorHAnsi" w:hAnsiTheme="minorHAnsi"/>
              </w:rPr>
              <w:t>Work flow changes will take effect in 6 months to 1 year</w:t>
            </w:r>
            <w:r w:rsidR="0040056C" w:rsidRPr="0027261F">
              <w:rPr>
                <w:rFonts w:asciiTheme="minorHAnsi" w:hAnsiTheme="minorHAnsi"/>
              </w:rPr>
              <w:t xml:space="preserve"> to achieve:</w:t>
            </w:r>
          </w:p>
          <w:p w:rsidR="0040056C" w:rsidRPr="0027261F" w:rsidRDefault="0040056C" w:rsidP="0056542B">
            <w:pPr>
              <w:pStyle w:val="ListParagraph"/>
              <w:numPr>
                <w:ilvl w:val="0"/>
                <w:numId w:val="14"/>
              </w:numPr>
              <w:tabs>
                <w:tab w:val="left" w:pos="1800"/>
              </w:tabs>
              <w:rPr>
                <w:rFonts w:asciiTheme="minorHAnsi" w:hAnsiTheme="minorHAnsi"/>
              </w:rPr>
            </w:pPr>
            <w:r w:rsidRPr="0027261F">
              <w:rPr>
                <w:rFonts w:asciiTheme="minorHAnsi" w:hAnsiTheme="minorHAnsi"/>
              </w:rPr>
              <w:t xml:space="preserve">Better efficiency </w:t>
            </w:r>
          </w:p>
          <w:p w:rsidR="0040056C" w:rsidRPr="0027261F" w:rsidRDefault="0040056C" w:rsidP="0056542B">
            <w:pPr>
              <w:pStyle w:val="ListParagraph"/>
              <w:numPr>
                <w:ilvl w:val="0"/>
                <w:numId w:val="14"/>
              </w:numPr>
              <w:tabs>
                <w:tab w:val="left" w:pos="1800"/>
              </w:tabs>
              <w:rPr>
                <w:rFonts w:asciiTheme="minorHAnsi" w:hAnsiTheme="minorHAnsi"/>
              </w:rPr>
            </w:pPr>
            <w:r w:rsidRPr="0027261F">
              <w:rPr>
                <w:rFonts w:asciiTheme="minorHAnsi" w:hAnsiTheme="minorHAnsi"/>
              </w:rPr>
              <w:t>Less cost</w:t>
            </w:r>
          </w:p>
          <w:p w:rsidR="0040056C" w:rsidRPr="0027261F" w:rsidRDefault="0040056C" w:rsidP="0056542B">
            <w:pPr>
              <w:pStyle w:val="ListParagraph"/>
              <w:numPr>
                <w:ilvl w:val="0"/>
                <w:numId w:val="10"/>
              </w:numPr>
              <w:tabs>
                <w:tab w:val="left" w:pos="1800"/>
              </w:tabs>
              <w:ind w:left="349"/>
              <w:rPr>
                <w:rFonts w:asciiTheme="minorHAnsi" w:hAnsiTheme="minorHAnsi"/>
              </w:rPr>
            </w:pPr>
            <w:r w:rsidRPr="0027261F">
              <w:rPr>
                <w:rFonts w:asciiTheme="minorHAnsi" w:hAnsiTheme="minorHAnsi"/>
              </w:rPr>
              <w:t>Several IG’s have been updated:</w:t>
            </w:r>
          </w:p>
          <w:p w:rsidR="0040056C" w:rsidRPr="0027261F" w:rsidRDefault="0040056C" w:rsidP="0056542B">
            <w:pPr>
              <w:pStyle w:val="ListParagraph"/>
              <w:numPr>
                <w:ilvl w:val="0"/>
                <w:numId w:val="12"/>
              </w:numPr>
              <w:tabs>
                <w:tab w:val="left" w:pos="1800"/>
              </w:tabs>
              <w:rPr>
                <w:rFonts w:asciiTheme="minorHAnsi" w:hAnsiTheme="minorHAnsi"/>
              </w:rPr>
            </w:pPr>
            <w:r w:rsidRPr="0027261F">
              <w:rPr>
                <w:rFonts w:asciiTheme="minorHAnsi" w:hAnsiTheme="minorHAnsi"/>
              </w:rPr>
              <w:t>Animal Bites</w:t>
            </w:r>
          </w:p>
          <w:p w:rsidR="0040056C" w:rsidRPr="0027261F" w:rsidRDefault="0040056C" w:rsidP="0056542B">
            <w:pPr>
              <w:pStyle w:val="ListParagraph"/>
              <w:numPr>
                <w:ilvl w:val="0"/>
                <w:numId w:val="16"/>
              </w:numPr>
              <w:tabs>
                <w:tab w:val="left" w:pos="1800"/>
              </w:tabs>
              <w:rPr>
                <w:rFonts w:asciiTheme="minorHAnsi" w:hAnsiTheme="minorHAnsi"/>
              </w:rPr>
            </w:pPr>
            <w:r w:rsidRPr="0027261F">
              <w:rPr>
                <w:rFonts w:asciiTheme="minorHAnsi" w:hAnsiTheme="minorHAnsi"/>
              </w:rPr>
              <w:t>Sending to Veterinary Diagnostic Lab</w:t>
            </w:r>
          </w:p>
          <w:p w:rsidR="0040056C" w:rsidRPr="0027261F" w:rsidRDefault="00152BB0" w:rsidP="0056542B">
            <w:pPr>
              <w:pStyle w:val="ListParagraph"/>
              <w:numPr>
                <w:ilvl w:val="0"/>
                <w:numId w:val="16"/>
              </w:numPr>
              <w:tabs>
                <w:tab w:val="left" w:pos="1800"/>
              </w:tabs>
              <w:rPr>
                <w:rFonts w:asciiTheme="minorHAnsi" w:hAnsiTheme="minorHAnsi"/>
              </w:rPr>
            </w:pPr>
            <w:r>
              <w:rPr>
                <w:rFonts w:asciiTheme="minorHAnsi" w:hAnsiTheme="minorHAnsi"/>
              </w:rPr>
              <w:t>Instructions for</w:t>
            </w:r>
            <w:r w:rsidR="0040056C" w:rsidRPr="0027261F">
              <w:rPr>
                <w:rFonts w:asciiTheme="minorHAnsi" w:hAnsiTheme="minorHAnsi"/>
              </w:rPr>
              <w:t xml:space="preserve"> packag</w:t>
            </w:r>
            <w:r>
              <w:rPr>
                <w:rFonts w:asciiTheme="minorHAnsi" w:hAnsiTheme="minorHAnsi"/>
              </w:rPr>
              <w:t>ing and shipping of samples</w:t>
            </w:r>
          </w:p>
          <w:p w:rsidR="0040056C" w:rsidRPr="0027261F" w:rsidRDefault="0040056C" w:rsidP="0056542B">
            <w:pPr>
              <w:pStyle w:val="ListParagraph"/>
              <w:numPr>
                <w:ilvl w:val="0"/>
                <w:numId w:val="16"/>
              </w:numPr>
              <w:tabs>
                <w:tab w:val="left" w:pos="1800"/>
              </w:tabs>
              <w:rPr>
                <w:rFonts w:asciiTheme="minorHAnsi" w:hAnsiTheme="minorHAnsi"/>
              </w:rPr>
            </w:pPr>
            <w:r w:rsidRPr="0027261F">
              <w:rPr>
                <w:rFonts w:asciiTheme="minorHAnsi" w:hAnsiTheme="minorHAnsi"/>
              </w:rPr>
              <w:t>Positive</w:t>
            </w:r>
            <w:r w:rsidR="00152BB0">
              <w:rPr>
                <w:rFonts w:asciiTheme="minorHAnsi" w:hAnsiTheme="minorHAnsi"/>
              </w:rPr>
              <w:t xml:space="preserve"> result</w:t>
            </w:r>
            <w:r w:rsidRPr="0027261F">
              <w:rPr>
                <w:rFonts w:asciiTheme="minorHAnsi" w:hAnsiTheme="minorHAnsi"/>
              </w:rPr>
              <w:t>s must be entered in ORPHEUS</w:t>
            </w:r>
          </w:p>
          <w:p w:rsidR="00B42845" w:rsidRPr="0027261F" w:rsidRDefault="00B42845" w:rsidP="00B42845">
            <w:pPr>
              <w:pStyle w:val="ListParagraph"/>
              <w:tabs>
                <w:tab w:val="left" w:pos="1800"/>
              </w:tabs>
              <w:ind w:left="1789"/>
              <w:rPr>
                <w:rFonts w:asciiTheme="minorHAnsi" w:hAnsiTheme="minorHAnsi"/>
              </w:rPr>
            </w:pPr>
          </w:p>
          <w:p w:rsidR="006655C4" w:rsidRPr="0027261F" w:rsidRDefault="006655C4" w:rsidP="00B42845">
            <w:pPr>
              <w:pStyle w:val="ListParagraph"/>
              <w:tabs>
                <w:tab w:val="left" w:pos="1800"/>
              </w:tabs>
              <w:ind w:left="1789"/>
              <w:rPr>
                <w:rFonts w:asciiTheme="minorHAnsi" w:hAnsiTheme="minorHAnsi"/>
              </w:rPr>
            </w:pPr>
          </w:p>
          <w:p w:rsidR="006655C4" w:rsidRPr="0027261F" w:rsidRDefault="006655C4" w:rsidP="00B42845">
            <w:pPr>
              <w:pStyle w:val="ListParagraph"/>
              <w:tabs>
                <w:tab w:val="left" w:pos="1800"/>
              </w:tabs>
              <w:ind w:left="1789"/>
              <w:rPr>
                <w:rFonts w:asciiTheme="minorHAnsi" w:hAnsiTheme="minorHAnsi"/>
              </w:rPr>
            </w:pPr>
          </w:p>
          <w:p w:rsidR="0027261F" w:rsidRPr="0027261F" w:rsidRDefault="0027261F" w:rsidP="0027261F">
            <w:pPr>
              <w:tabs>
                <w:tab w:val="left" w:pos="1800"/>
              </w:tabs>
              <w:rPr>
                <w:rFonts w:asciiTheme="minorHAnsi" w:hAnsiTheme="minorHAnsi"/>
              </w:rPr>
            </w:pPr>
          </w:p>
          <w:p w:rsidR="0040056C" w:rsidRPr="0027261F" w:rsidRDefault="0040056C" w:rsidP="0056542B">
            <w:pPr>
              <w:pStyle w:val="ListParagraph"/>
              <w:numPr>
                <w:ilvl w:val="0"/>
                <w:numId w:val="12"/>
              </w:numPr>
              <w:tabs>
                <w:tab w:val="left" w:pos="1800"/>
              </w:tabs>
              <w:rPr>
                <w:rFonts w:asciiTheme="minorHAnsi" w:hAnsiTheme="minorHAnsi"/>
              </w:rPr>
            </w:pPr>
            <w:r w:rsidRPr="0027261F">
              <w:rPr>
                <w:rFonts w:asciiTheme="minorHAnsi" w:hAnsiTheme="minorHAnsi"/>
              </w:rPr>
              <w:t>Cryptosporidiosis</w:t>
            </w:r>
          </w:p>
          <w:p w:rsidR="0040056C" w:rsidRPr="0027261F" w:rsidRDefault="0040056C" w:rsidP="0056542B">
            <w:pPr>
              <w:pStyle w:val="ListParagraph"/>
              <w:numPr>
                <w:ilvl w:val="0"/>
                <w:numId w:val="15"/>
              </w:numPr>
              <w:tabs>
                <w:tab w:val="left" w:pos="1800"/>
              </w:tabs>
              <w:rPr>
                <w:rFonts w:asciiTheme="minorHAnsi" w:hAnsiTheme="minorHAnsi"/>
              </w:rPr>
            </w:pPr>
            <w:r w:rsidRPr="0027261F">
              <w:rPr>
                <w:rFonts w:asciiTheme="minorHAnsi" w:hAnsiTheme="minorHAnsi"/>
              </w:rPr>
              <w:t xml:space="preserve">New testing </w:t>
            </w:r>
            <w:r w:rsidR="00B42845" w:rsidRPr="0027261F">
              <w:rPr>
                <w:rFonts w:asciiTheme="minorHAnsi" w:hAnsiTheme="minorHAnsi"/>
              </w:rPr>
              <w:t>guidelines</w:t>
            </w:r>
          </w:p>
          <w:p w:rsidR="006655C4" w:rsidRPr="0027261F" w:rsidRDefault="006655C4" w:rsidP="006655C4">
            <w:pPr>
              <w:pStyle w:val="ListParagraph"/>
              <w:tabs>
                <w:tab w:val="left" w:pos="1800"/>
              </w:tabs>
              <w:ind w:left="1789"/>
              <w:rPr>
                <w:rFonts w:asciiTheme="minorHAnsi" w:hAnsiTheme="minorHAnsi"/>
              </w:rPr>
            </w:pPr>
          </w:p>
          <w:p w:rsidR="0040056C" w:rsidRPr="0027261F" w:rsidRDefault="0040056C" w:rsidP="0056542B">
            <w:pPr>
              <w:pStyle w:val="ListParagraph"/>
              <w:numPr>
                <w:ilvl w:val="0"/>
                <w:numId w:val="12"/>
              </w:numPr>
              <w:tabs>
                <w:tab w:val="left" w:pos="1800"/>
              </w:tabs>
              <w:rPr>
                <w:rFonts w:asciiTheme="minorHAnsi" w:hAnsiTheme="minorHAnsi"/>
              </w:rPr>
            </w:pPr>
            <w:r w:rsidRPr="0027261F">
              <w:rPr>
                <w:rFonts w:asciiTheme="minorHAnsi" w:hAnsiTheme="minorHAnsi"/>
              </w:rPr>
              <w:t>GI Outbreaks</w:t>
            </w:r>
          </w:p>
          <w:p w:rsidR="0040056C" w:rsidRPr="0027261F" w:rsidRDefault="0040056C" w:rsidP="0056542B">
            <w:pPr>
              <w:pStyle w:val="ListParagraph"/>
              <w:numPr>
                <w:ilvl w:val="0"/>
                <w:numId w:val="12"/>
              </w:numPr>
              <w:tabs>
                <w:tab w:val="left" w:pos="1800"/>
              </w:tabs>
              <w:rPr>
                <w:rFonts w:asciiTheme="minorHAnsi" w:hAnsiTheme="minorHAnsi"/>
              </w:rPr>
            </w:pPr>
            <w:r w:rsidRPr="0027261F">
              <w:rPr>
                <w:rFonts w:asciiTheme="minorHAnsi" w:hAnsiTheme="minorHAnsi"/>
              </w:rPr>
              <w:t>Respiratory Illness</w:t>
            </w:r>
          </w:p>
          <w:p w:rsidR="0040056C" w:rsidRPr="0027261F" w:rsidRDefault="0040056C" w:rsidP="0056542B">
            <w:pPr>
              <w:pStyle w:val="ListParagraph"/>
              <w:numPr>
                <w:ilvl w:val="0"/>
                <w:numId w:val="12"/>
              </w:numPr>
              <w:tabs>
                <w:tab w:val="left" w:pos="1800"/>
              </w:tabs>
              <w:rPr>
                <w:rFonts w:asciiTheme="minorHAnsi" w:hAnsiTheme="minorHAnsi"/>
              </w:rPr>
            </w:pPr>
            <w:proofErr w:type="spellStart"/>
            <w:r w:rsidRPr="0027261F">
              <w:rPr>
                <w:rFonts w:asciiTheme="minorHAnsi" w:hAnsiTheme="minorHAnsi"/>
              </w:rPr>
              <w:t>Zika</w:t>
            </w:r>
            <w:proofErr w:type="spellEnd"/>
            <w:r w:rsidRPr="0027261F">
              <w:rPr>
                <w:rFonts w:asciiTheme="minorHAnsi" w:hAnsiTheme="minorHAnsi"/>
              </w:rPr>
              <w:t xml:space="preserve"> and Chikungunya</w:t>
            </w:r>
          </w:p>
          <w:p w:rsidR="00B42845" w:rsidRPr="0027261F" w:rsidRDefault="00B42845" w:rsidP="0056542B">
            <w:pPr>
              <w:pStyle w:val="ListParagraph"/>
              <w:numPr>
                <w:ilvl w:val="0"/>
                <w:numId w:val="15"/>
              </w:numPr>
              <w:tabs>
                <w:tab w:val="left" w:pos="1800"/>
              </w:tabs>
              <w:rPr>
                <w:rFonts w:asciiTheme="minorHAnsi" w:hAnsiTheme="minorHAnsi"/>
              </w:rPr>
            </w:pPr>
            <w:r w:rsidRPr="0027261F">
              <w:rPr>
                <w:rFonts w:asciiTheme="minorHAnsi" w:hAnsiTheme="minorHAnsi"/>
              </w:rPr>
              <w:t>Case definition updated</w:t>
            </w:r>
          </w:p>
          <w:p w:rsidR="0040056C" w:rsidRPr="0027261F" w:rsidRDefault="0040056C" w:rsidP="0056542B">
            <w:pPr>
              <w:pStyle w:val="ListParagraph"/>
              <w:numPr>
                <w:ilvl w:val="0"/>
                <w:numId w:val="13"/>
              </w:numPr>
              <w:tabs>
                <w:tab w:val="left" w:pos="1800"/>
              </w:tabs>
              <w:rPr>
                <w:rFonts w:asciiTheme="minorHAnsi" w:hAnsiTheme="minorHAnsi"/>
              </w:rPr>
            </w:pPr>
            <w:r w:rsidRPr="0027261F">
              <w:rPr>
                <w:rFonts w:asciiTheme="minorHAnsi" w:hAnsiTheme="minorHAnsi"/>
              </w:rPr>
              <w:t>State grant funding has ended – reference labs have funding available</w:t>
            </w:r>
            <w:r w:rsidR="00152BB0">
              <w:rPr>
                <w:rFonts w:asciiTheme="minorHAnsi" w:hAnsiTheme="minorHAnsi"/>
              </w:rPr>
              <w:t xml:space="preserve"> for testing</w:t>
            </w:r>
          </w:p>
          <w:p w:rsidR="00B42845" w:rsidRPr="0027261F" w:rsidRDefault="00B42845" w:rsidP="0056542B">
            <w:pPr>
              <w:pStyle w:val="ListParagraph"/>
              <w:numPr>
                <w:ilvl w:val="0"/>
                <w:numId w:val="13"/>
              </w:numPr>
              <w:tabs>
                <w:tab w:val="left" w:pos="1800"/>
              </w:tabs>
              <w:rPr>
                <w:rFonts w:asciiTheme="minorHAnsi" w:hAnsiTheme="minorHAnsi"/>
              </w:rPr>
            </w:pPr>
            <w:r w:rsidRPr="0027261F">
              <w:rPr>
                <w:rFonts w:asciiTheme="minorHAnsi" w:hAnsiTheme="minorHAnsi"/>
              </w:rPr>
              <w:t>Testing and workflow changes</w:t>
            </w:r>
          </w:p>
          <w:p w:rsidR="00B42845" w:rsidRPr="0027261F" w:rsidRDefault="00B42845" w:rsidP="0056542B">
            <w:pPr>
              <w:pStyle w:val="ListParagraph"/>
              <w:numPr>
                <w:ilvl w:val="0"/>
                <w:numId w:val="13"/>
              </w:numPr>
              <w:tabs>
                <w:tab w:val="left" w:pos="1800"/>
              </w:tabs>
              <w:rPr>
                <w:rFonts w:asciiTheme="minorHAnsi" w:hAnsiTheme="minorHAnsi"/>
              </w:rPr>
            </w:pPr>
            <w:r w:rsidRPr="0027261F">
              <w:rPr>
                <w:rFonts w:asciiTheme="minorHAnsi" w:hAnsiTheme="minorHAnsi"/>
              </w:rPr>
              <w:t>ORPHEUS entry required</w:t>
            </w:r>
          </w:p>
          <w:p w:rsidR="00B42845" w:rsidRPr="0027261F" w:rsidRDefault="00B42845" w:rsidP="0056542B">
            <w:pPr>
              <w:pStyle w:val="ListParagraph"/>
              <w:numPr>
                <w:ilvl w:val="0"/>
                <w:numId w:val="17"/>
              </w:numPr>
              <w:tabs>
                <w:tab w:val="left" w:pos="1800"/>
              </w:tabs>
              <w:rPr>
                <w:rFonts w:asciiTheme="minorHAnsi" w:hAnsiTheme="minorHAnsi"/>
              </w:rPr>
            </w:pPr>
            <w:r w:rsidRPr="0027261F">
              <w:rPr>
                <w:rFonts w:asciiTheme="minorHAnsi" w:hAnsiTheme="minorHAnsi"/>
              </w:rPr>
              <w:t>Measles</w:t>
            </w:r>
          </w:p>
          <w:p w:rsidR="00B42845" w:rsidRPr="0027261F" w:rsidRDefault="00B42845" w:rsidP="0056542B">
            <w:pPr>
              <w:pStyle w:val="ListParagraph"/>
              <w:numPr>
                <w:ilvl w:val="0"/>
                <w:numId w:val="18"/>
              </w:numPr>
              <w:tabs>
                <w:tab w:val="left" w:pos="1800"/>
              </w:tabs>
              <w:rPr>
                <w:rFonts w:asciiTheme="minorHAnsi" w:hAnsiTheme="minorHAnsi"/>
              </w:rPr>
            </w:pPr>
            <w:r w:rsidRPr="0027261F">
              <w:rPr>
                <w:rFonts w:asciiTheme="minorHAnsi" w:hAnsiTheme="minorHAnsi"/>
              </w:rPr>
              <w:t>Clarification – positive is expected if person has been vaccinated within 45 days</w:t>
            </w:r>
          </w:p>
          <w:p w:rsidR="00B42845" w:rsidRPr="0027261F" w:rsidRDefault="00B42845" w:rsidP="0056542B">
            <w:pPr>
              <w:pStyle w:val="ListParagraph"/>
              <w:numPr>
                <w:ilvl w:val="0"/>
                <w:numId w:val="18"/>
              </w:numPr>
              <w:tabs>
                <w:tab w:val="left" w:pos="1800"/>
              </w:tabs>
              <w:rPr>
                <w:rFonts w:asciiTheme="minorHAnsi" w:hAnsiTheme="minorHAnsi"/>
              </w:rPr>
            </w:pPr>
            <w:r w:rsidRPr="0027261F">
              <w:rPr>
                <w:rFonts w:asciiTheme="minorHAnsi" w:hAnsiTheme="minorHAnsi"/>
              </w:rPr>
              <w:t>Testing not advised if vaccinated less than 45 days prior</w:t>
            </w:r>
          </w:p>
          <w:p w:rsidR="00B1518B" w:rsidRPr="0027261F" w:rsidRDefault="00B1518B" w:rsidP="0056542B">
            <w:pPr>
              <w:pStyle w:val="ListParagraph"/>
              <w:numPr>
                <w:ilvl w:val="0"/>
                <w:numId w:val="18"/>
              </w:numPr>
              <w:tabs>
                <w:tab w:val="left" w:pos="1800"/>
              </w:tabs>
              <w:rPr>
                <w:rFonts w:asciiTheme="minorHAnsi" w:hAnsiTheme="minorHAnsi"/>
              </w:rPr>
            </w:pPr>
            <w:r w:rsidRPr="0027261F">
              <w:rPr>
                <w:rFonts w:asciiTheme="minorHAnsi" w:hAnsiTheme="minorHAnsi"/>
              </w:rPr>
              <w:t>CDC guidance adopted</w:t>
            </w:r>
          </w:p>
          <w:p w:rsidR="00B1518B" w:rsidRPr="0027261F" w:rsidRDefault="00B1518B" w:rsidP="0056542B">
            <w:pPr>
              <w:pStyle w:val="ListParagraph"/>
              <w:numPr>
                <w:ilvl w:val="0"/>
                <w:numId w:val="18"/>
              </w:numPr>
              <w:tabs>
                <w:tab w:val="left" w:pos="1800"/>
              </w:tabs>
              <w:rPr>
                <w:rFonts w:asciiTheme="minorHAnsi" w:hAnsiTheme="minorHAnsi"/>
              </w:rPr>
            </w:pPr>
            <w:r w:rsidRPr="0027261F">
              <w:rPr>
                <w:rFonts w:asciiTheme="minorHAnsi" w:hAnsiTheme="minorHAnsi"/>
              </w:rPr>
              <w:t>Which doses should be counted</w:t>
            </w:r>
          </w:p>
          <w:p w:rsidR="00B1518B" w:rsidRPr="0027261F" w:rsidRDefault="00B1518B" w:rsidP="0056542B">
            <w:pPr>
              <w:pStyle w:val="ListParagraph"/>
              <w:numPr>
                <w:ilvl w:val="0"/>
                <w:numId w:val="19"/>
              </w:numPr>
              <w:tabs>
                <w:tab w:val="left" w:pos="1800"/>
              </w:tabs>
              <w:rPr>
                <w:rFonts w:asciiTheme="minorHAnsi" w:hAnsiTheme="minorHAnsi"/>
              </w:rPr>
            </w:pPr>
            <w:r w:rsidRPr="0027261F">
              <w:rPr>
                <w:rFonts w:asciiTheme="minorHAnsi" w:hAnsiTheme="minorHAnsi"/>
              </w:rPr>
              <w:t xml:space="preserve">Must have documentation to count as valid </w:t>
            </w:r>
          </w:p>
          <w:p w:rsidR="00B1518B" w:rsidRPr="0027261F" w:rsidRDefault="00B1518B" w:rsidP="0056542B">
            <w:pPr>
              <w:pStyle w:val="ListParagraph"/>
              <w:numPr>
                <w:ilvl w:val="0"/>
                <w:numId w:val="19"/>
              </w:numPr>
              <w:tabs>
                <w:tab w:val="left" w:pos="1800"/>
              </w:tabs>
              <w:rPr>
                <w:rFonts w:asciiTheme="minorHAnsi" w:hAnsiTheme="minorHAnsi"/>
              </w:rPr>
            </w:pPr>
            <w:r w:rsidRPr="0027261F">
              <w:rPr>
                <w:rFonts w:asciiTheme="minorHAnsi" w:hAnsiTheme="minorHAnsi"/>
              </w:rPr>
              <w:t>Verbal clarification no longer valid</w:t>
            </w:r>
          </w:p>
          <w:p w:rsidR="00B1518B" w:rsidRPr="0027261F" w:rsidRDefault="00B1518B" w:rsidP="0056542B">
            <w:pPr>
              <w:pStyle w:val="ListParagraph"/>
              <w:numPr>
                <w:ilvl w:val="0"/>
                <w:numId w:val="19"/>
              </w:numPr>
              <w:tabs>
                <w:tab w:val="left" w:pos="1800"/>
              </w:tabs>
              <w:rPr>
                <w:rFonts w:asciiTheme="minorHAnsi" w:hAnsiTheme="minorHAnsi"/>
              </w:rPr>
            </w:pPr>
            <w:r w:rsidRPr="0027261F">
              <w:rPr>
                <w:rFonts w:asciiTheme="minorHAnsi" w:hAnsiTheme="minorHAnsi"/>
              </w:rPr>
              <w:t>No documentation would be considered unknown and considered risk exposed</w:t>
            </w:r>
          </w:p>
          <w:p w:rsidR="00B1518B" w:rsidRPr="0027261F" w:rsidRDefault="00B1518B" w:rsidP="0056542B">
            <w:pPr>
              <w:pStyle w:val="ListParagraph"/>
              <w:numPr>
                <w:ilvl w:val="0"/>
                <w:numId w:val="20"/>
              </w:numPr>
              <w:tabs>
                <w:tab w:val="left" w:pos="1800"/>
              </w:tabs>
              <w:ind w:left="1789"/>
              <w:rPr>
                <w:rFonts w:asciiTheme="minorHAnsi" w:hAnsiTheme="minorHAnsi"/>
              </w:rPr>
            </w:pPr>
            <w:r w:rsidRPr="0027261F">
              <w:rPr>
                <w:rFonts w:asciiTheme="minorHAnsi" w:hAnsiTheme="minorHAnsi"/>
              </w:rPr>
              <w:t>Prioritize contacts</w:t>
            </w:r>
          </w:p>
          <w:p w:rsidR="00B1518B" w:rsidRPr="0027261F" w:rsidRDefault="00B1518B" w:rsidP="0056542B">
            <w:pPr>
              <w:pStyle w:val="ListParagraph"/>
              <w:numPr>
                <w:ilvl w:val="0"/>
                <w:numId w:val="20"/>
              </w:numPr>
              <w:tabs>
                <w:tab w:val="left" w:pos="1800"/>
              </w:tabs>
              <w:ind w:left="1789"/>
              <w:rPr>
                <w:rFonts w:asciiTheme="minorHAnsi" w:hAnsiTheme="minorHAnsi"/>
              </w:rPr>
            </w:pPr>
            <w:r w:rsidRPr="0027261F">
              <w:rPr>
                <w:rFonts w:asciiTheme="minorHAnsi" w:hAnsiTheme="minorHAnsi"/>
              </w:rPr>
              <w:t xml:space="preserve">Push for home isolation </w:t>
            </w:r>
          </w:p>
          <w:p w:rsidR="00B1518B" w:rsidRPr="0027261F" w:rsidRDefault="00B1518B" w:rsidP="0056542B">
            <w:pPr>
              <w:pStyle w:val="ListParagraph"/>
              <w:numPr>
                <w:ilvl w:val="0"/>
                <w:numId w:val="20"/>
              </w:numPr>
              <w:tabs>
                <w:tab w:val="left" w:pos="1800"/>
              </w:tabs>
              <w:ind w:left="1789"/>
              <w:rPr>
                <w:rFonts w:asciiTheme="minorHAnsi" w:hAnsiTheme="minorHAnsi"/>
              </w:rPr>
            </w:pPr>
            <w:r w:rsidRPr="0027261F">
              <w:rPr>
                <w:rFonts w:asciiTheme="minorHAnsi" w:hAnsiTheme="minorHAnsi"/>
              </w:rPr>
              <w:t>PUM (person under monitoring) approach</w:t>
            </w:r>
          </w:p>
          <w:p w:rsidR="00B1518B" w:rsidRPr="0027261F" w:rsidRDefault="00B1518B" w:rsidP="0056542B">
            <w:pPr>
              <w:pStyle w:val="ListParagraph"/>
              <w:numPr>
                <w:ilvl w:val="0"/>
                <w:numId w:val="21"/>
              </w:numPr>
              <w:tabs>
                <w:tab w:val="left" w:pos="1800"/>
              </w:tabs>
              <w:rPr>
                <w:rFonts w:asciiTheme="minorHAnsi" w:hAnsiTheme="minorHAnsi"/>
              </w:rPr>
            </w:pPr>
            <w:r w:rsidRPr="0027261F">
              <w:rPr>
                <w:rFonts w:asciiTheme="minorHAnsi" w:hAnsiTheme="minorHAnsi"/>
              </w:rPr>
              <w:t>Use phone contact for those who develop symptoms instead of sending to doctor to minimize exposure to others</w:t>
            </w:r>
          </w:p>
          <w:p w:rsidR="00B1518B" w:rsidRPr="0027261F" w:rsidRDefault="00B1518B" w:rsidP="0056542B">
            <w:pPr>
              <w:pStyle w:val="ListParagraph"/>
              <w:numPr>
                <w:ilvl w:val="0"/>
                <w:numId w:val="22"/>
              </w:numPr>
              <w:tabs>
                <w:tab w:val="left" w:pos="1800"/>
              </w:tabs>
              <w:ind w:left="1789"/>
              <w:rPr>
                <w:rFonts w:asciiTheme="minorHAnsi" w:hAnsiTheme="minorHAnsi"/>
              </w:rPr>
            </w:pPr>
            <w:r w:rsidRPr="0027261F">
              <w:rPr>
                <w:rFonts w:asciiTheme="minorHAnsi" w:hAnsiTheme="minorHAnsi"/>
              </w:rPr>
              <w:t>Exclusion – general practice</w:t>
            </w:r>
          </w:p>
          <w:p w:rsidR="00B1518B" w:rsidRPr="0027261F" w:rsidRDefault="00B1518B" w:rsidP="0056542B">
            <w:pPr>
              <w:pStyle w:val="ListParagraph"/>
              <w:numPr>
                <w:ilvl w:val="0"/>
                <w:numId w:val="21"/>
              </w:numPr>
              <w:tabs>
                <w:tab w:val="left" w:pos="1800"/>
              </w:tabs>
              <w:rPr>
                <w:rFonts w:asciiTheme="minorHAnsi" w:hAnsiTheme="minorHAnsi"/>
              </w:rPr>
            </w:pPr>
            <w:r w:rsidRPr="0027261F">
              <w:rPr>
                <w:rFonts w:asciiTheme="minorHAnsi" w:hAnsiTheme="minorHAnsi"/>
              </w:rPr>
              <w:t>If starting vaccine – do not allow back in school if vaccine is not administered within 72 hours of exposure</w:t>
            </w:r>
          </w:p>
          <w:p w:rsidR="00B1518B" w:rsidRPr="0027261F" w:rsidRDefault="00B1518B" w:rsidP="0056542B">
            <w:pPr>
              <w:pStyle w:val="ListParagraph"/>
              <w:numPr>
                <w:ilvl w:val="0"/>
                <w:numId w:val="22"/>
              </w:numPr>
              <w:tabs>
                <w:tab w:val="left" w:pos="1800"/>
              </w:tabs>
              <w:ind w:left="1789"/>
              <w:rPr>
                <w:rFonts w:asciiTheme="minorHAnsi" w:hAnsiTheme="minorHAnsi"/>
              </w:rPr>
            </w:pPr>
            <w:r w:rsidRPr="0027261F">
              <w:rPr>
                <w:rFonts w:asciiTheme="minorHAnsi" w:hAnsiTheme="minorHAnsi"/>
              </w:rPr>
              <w:t>Health care workers should get 2 doses if they are within the breakout area</w:t>
            </w:r>
          </w:p>
          <w:p w:rsidR="003607EC" w:rsidRPr="0027261F" w:rsidRDefault="003607EC" w:rsidP="003607EC">
            <w:pPr>
              <w:tabs>
                <w:tab w:val="left" w:pos="1800"/>
              </w:tabs>
              <w:rPr>
                <w:rFonts w:asciiTheme="minorHAnsi" w:hAnsiTheme="minorHAnsi"/>
              </w:rPr>
            </w:pPr>
          </w:p>
          <w:p w:rsidR="006655C4" w:rsidRPr="0027261F" w:rsidRDefault="006655C4" w:rsidP="003607EC">
            <w:pPr>
              <w:tabs>
                <w:tab w:val="left" w:pos="1800"/>
              </w:tabs>
              <w:rPr>
                <w:rFonts w:asciiTheme="minorHAnsi" w:hAnsiTheme="minorHAnsi"/>
              </w:rPr>
            </w:pPr>
          </w:p>
        </w:tc>
        <w:tc>
          <w:tcPr>
            <w:tcW w:w="3330" w:type="dxa"/>
          </w:tcPr>
          <w:p w:rsidR="00C940AC" w:rsidRPr="0027261F" w:rsidRDefault="00C940AC" w:rsidP="000E6B38">
            <w:pPr>
              <w:rPr>
                <w:rFonts w:asciiTheme="minorHAnsi" w:hAnsiTheme="minorHAnsi"/>
              </w:rPr>
            </w:pPr>
          </w:p>
          <w:p w:rsidR="002A4153" w:rsidRPr="0027261F" w:rsidRDefault="003607EC" w:rsidP="0056542B">
            <w:pPr>
              <w:pStyle w:val="ListParagraph"/>
              <w:numPr>
                <w:ilvl w:val="0"/>
                <w:numId w:val="10"/>
              </w:numPr>
              <w:ind w:left="432"/>
              <w:rPr>
                <w:rFonts w:asciiTheme="minorHAnsi" w:hAnsiTheme="minorHAnsi"/>
              </w:rPr>
            </w:pPr>
            <w:r w:rsidRPr="0027261F">
              <w:rPr>
                <w:rFonts w:asciiTheme="minorHAnsi" w:hAnsiTheme="minorHAnsi"/>
              </w:rPr>
              <w:t>Questions to be answered:</w:t>
            </w:r>
          </w:p>
          <w:p w:rsidR="003607EC" w:rsidRPr="0027261F" w:rsidRDefault="003607EC" w:rsidP="0056542B">
            <w:pPr>
              <w:pStyle w:val="ListParagraph"/>
              <w:numPr>
                <w:ilvl w:val="0"/>
                <w:numId w:val="7"/>
              </w:numPr>
              <w:ind w:hanging="288"/>
              <w:rPr>
                <w:rFonts w:asciiTheme="minorHAnsi" w:hAnsiTheme="minorHAnsi"/>
              </w:rPr>
            </w:pPr>
            <w:r w:rsidRPr="0027261F">
              <w:rPr>
                <w:rFonts w:asciiTheme="minorHAnsi" w:hAnsiTheme="minorHAnsi"/>
              </w:rPr>
              <w:t>Who will pay for the tests?</w:t>
            </w:r>
          </w:p>
          <w:p w:rsidR="003607EC" w:rsidRPr="0027261F" w:rsidRDefault="003607EC" w:rsidP="0056542B">
            <w:pPr>
              <w:pStyle w:val="ListParagraph"/>
              <w:numPr>
                <w:ilvl w:val="0"/>
                <w:numId w:val="7"/>
              </w:numPr>
              <w:ind w:hanging="288"/>
              <w:rPr>
                <w:rFonts w:asciiTheme="minorHAnsi" w:hAnsiTheme="minorHAnsi"/>
              </w:rPr>
            </w:pPr>
            <w:r w:rsidRPr="0027261F">
              <w:rPr>
                <w:rFonts w:asciiTheme="minorHAnsi" w:hAnsiTheme="minorHAnsi"/>
              </w:rPr>
              <w:t>Who will approve the tests?</w:t>
            </w:r>
          </w:p>
          <w:p w:rsidR="003607EC" w:rsidRPr="0027261F" w:rsidRDefault="003607EC" w:rsidP="0056542B">
            <w:pPr>
              <w:pStyle w:val="ListParagraph"/>
              <w:numPr>
                <w:ilvl w:val="0"/>
                <w:numId w:val="7"/>
              </w:numPr>
              <w:ind w:hanging="288"/>
              <w:rPr>
                <w:rFonts w:asciiTheme="minorHAnsi" w:hAnsiTheme="minorHAnsi"/>
              </w:rPr>
            </w:pPr>
            <w:r w:rsidRPr="0027261F">
              <w:rPr>
                <w:rFonts w:asciiTheme="minorHAnsi" w:hAnsiTheme="minorHAnsi"/>
              </w:rPr>
              <w:t>Where do the tests get sent to?</w:t>
            </w:r>
          </w:p>
          <w:p w:rsidR="00641890" w:rsidRPr="0027261F" w:rsidRDefault="00641890" w:rsidP="00641890">
            <w:pPr>
              <w:rPr>
                <w:rFonts w:asciiTheme="minorHAnsi" w:hAnsiTheme="minorHAnsi"/>
              </w:rPr>
            </w:pPr>
          </w:p>
          <w:p w:rsidR="00641890" w:rsidRPr="0027261F" w:rsidRDefault="00641890" w:rsidP="0056542B">
            <w:pPr>
              <w:pStyle w:val="ListParagraph"/>
              <w:numPr>
                <w:ilvl w:val="0"/>
                <w:numId w:val="11"/>
              </w:numPr>
              <w:ind w:left="432"/>
              <w:rPr>
                <w:rFonts w:asciiTheme="minorHAnsi" w:hAnsiTheme="minorHAnsi"/>
              </w:rPr>
            </w:pPr>
            <w:r w:rsidRPr="0027261F">
              <w:rPr>
                <w:rFonts w:asciiTheme="minorHAnsi" w:hAnsiTheme="minorHAnsi"/>
              </w:rPr>
              <w:t xml:space="preserve">State will send out letters to contacts and hospital labs </w:t>
            </w:r>
            <w:r w:rsidR="0040056C" w:rsidRPr="0027261F">
              <w:rPr>
                <w:rFonts w:asciiTheme="minorHAnsi" w:hAnsiTheme="minorHAnsi"/>
              </w:rPr>
              <w:t>explaining changes</w:t>
            </w:r>
          </w:p>
          <w:p w:rsidR="00B1518B" w:rsidRPr="0027261F" w:rsidRDefault="00B1518B" w:rsidP="00B1518B">
            <w:pPr>
              <w:rPr>
                <w:rFonts w:asciiTheme="minorHAnsi" w:hAnsiTheme="minorHAnsi"/>
              </w:rPr>
            </w:pPr>
          </w:p>
          <w:p w:rsidR="00B1518B" w:rsidRDefault="00B1518B" w:rsidP="0056542B">
            <w:pPr>
              <w:pStyle w:val="ListParagraph"/>
              <w:numPr>
                <w:ilvl w:val="0"/>
                <w:numId w:val="11"/>
              </w:numPr>
              <w:ind w:left="432"/>
              <w:rPr>
                <w:rFonts w:asciiTheme="minorHAnsi" w:hAnsiTheme="minorHAnsi"/>
              </w:rPr>
            </w:pPr>
            <w:r w:rsidRPr="0027261F">
              <w:rPr>
                <w:rFonts w:asciiTheme="minorHAnsi" w:hAnsiTheme="minorHAnsi"/>
              </w:rPr>
              <w:t>Questions need to be back to State by end of November</w:t>
            </w:r>
          </w:p>
          <w:p w:rsidR="008B3E15" w:rsidRPr="008B3E15" w:rsidRDefault="008B3E15" w:rsidP="008B3E15">
            <w:pPr>
              <w:pStyle w:val="ListParagraph"/>
              <w:rPr>
                <w:rFonts w:asciiTheme="minorHAnsi" w:hAnsiTheme="minorHAnsi"/>
              </w:rPr>
            </w:pPr>
          </w:p>
          <w:p w:rsidR="008B3E15" w:rsidRDefault="008B3E15" w:rsidP="008B3E15">
            <w:pPr>
              <w:rPr>
                <w:rFonts w:asciiTheme="minorHAnsi" w:hAnsiTheme="minorHAnsi"/>
              </w:rPr>
            </w:pPr>
            <w:r>
              <w:rPr>
                <w:rFonts w:asciiTheme="minorHAnsi" w:hAnsiTheme="minorHAnsi"/>
              </w:rPr>
              <w:t xml:space="preserve">Members </w:t>
            </w:r>
            <w:proofErr w:type="gramStart"/>
            <w:r>
              <w:rPr>
                <w:rFonts w:asciiTheme="minorHAnsi" w:hAnsiTheme="minorHAnsi"/>
              </w:rPr>
              <w:t>asked  OHA</w:t>
            </w:r>
            <w:proofErr w:type="gramEnd"/>
            <w:r>
              <w:rPr>
                <w:rFonts w:asciiTheme="minorHAnsi" w:hAnsiTheme="minorHAnsi"/>
              </w:rPr>
              <w:t xml:space="preserve"> for more clarity around the language for county expectations for entering animal bites in Orpheus (section 1.3).  There also was a question about having more details of when to add PEP or other vaccines to the Orpheus report.  </w:t>
            </w:r>
          </w:p>
          <w:p w:rsidR="008B3E15" w:rsidRDefault="008B3E15" w:rsidP="008B3E15">
            <w:pPr>
              <w:rPr>
                <w:rFonts w:asciiTheme="minorHAnsi" w:hAnsiTheme="minorHAnsi"/>
              </w:rPr>
            </w:pPr>
          </w:p>
          <w:p w:rsidR="008B3E15" w:rsidRPr="008B3E15" w:rsidRDefault="008B3E15" w:rsidP="008B3E15">
            <w:pPr>
              <w:rPr>
                <w:rFonts w:asciiTheme="minorHAnsi" w:hAnsiTheme="minorHAnsi"/>
              </w:rPr>
            </w:pPr>
            <w:r>
              <w:rPr>
                <w:rFonts w:asciiTheme="minorHAnsi" w:hAnsiTheme="minorHAnsi"/>
              </w:rPr>
              <w:t xml:space="preserve">For the IG for measles (sections 3.3, 4.1 and 5.4) members </w:t>
            </w:r>
            <w:proofErr w:type="gramStart"/>
            <w:r>
              <w:rPr>
                <w:rFonts w:asciiTheme="minorHAnsi" w:hAnsiTheme="minorHAnsi"/>
              </w:rPr>
              <w:t>asked  OHA</w:t>
            </w:r>
            <w:proofErr w:type="gramEnd"/>
            <w:r>
              <w:rPr>
                <w:rFonts w:asciiTheme="minorHAnsi" w:hAnsiTheme="minorHAnsi"/>
              </w:rPr>
              <w:t xml:space="preserve"> for more clarification on definition of suspected cases, identify source of information, provide CDC’s example if one exists, and finally review language around exclusion and home isolation to provide clearer definition for both circumstances. </w:t>
            </w:r>
          </w:p>
        </w:tc>
      </w:tr>
      <w:tr w:rsidR="00376C01" w:rsidRPr="0027261F" w:rsidTr="00002ABF">
        <w:trPr>
          <w:trHeight w:val="593"/>
        </w:trPr>
        <w:tc>
          <w:tcPr>
            <w:tcW w:w="2718" w:type="dxa"/>
          </w:tcPr>
          <w:p w:rsidR="00002ABF" w:rsidRPr="0027261F" w:rsidRDefault="00002ABF" w:rsidP="00002ABF">
            <w:pPr>
              <w:tabs>
                <w:tab w:val="left" w:pos="1800"/>
              </w:tabs>
              <w:rPr>
                <w:rFonts w:asciiTheme="minorHAnsi" w:hAnsiTheme="minorHAnsi"/>
              </w:rPr>
            </w:pPr>
          </w:p>
          <w:p w:rsidR="002A4153" w:rsidRPr="0027261F" w:rsidRDefault="00002ABF" w:rsidP="00002ABF">
            <w:pPr>
              <w:tabs>
                <w:tab w:val="left" w:pos="1800"/>
              </w:tabs>
              <w:rPr>
                <w:rFonts w:asciiTheme="minorHAnsi" w:hAnsiTheme="minorHAnsi"/>
              </w:rPr>
            </w:pPr>
            <w:r w:rsidRPr="0027261F">
              <w:rPr>
                <w:rFonts w:asciiTheme="minorHAnsi" w:hAnsiTheme="minorHAnsi"/>
              </w:rPr>
              <w:t xml:space="preserve">Demographic </w:t>
            </w:r>
            <w:r w:rsidR="00B1518B" w:rsidRPr="0027261F">
              <w:rPr>
                <w:rFonts w:asciiTheme="minorHAnsi" w:hAnsiTheme="minorHAnsi"/>
              </w:rPr>
              <w:t>Data Needs – REAL+D</w:t>
            </w:r>
            <w:r w:rsidR="00313DD8" w:rsidRPr="0027261F">
              <w:rPr>
                <w:rFonts w:asciiTheme="minorHAnsi" w:hAnsiTheme="minorHAnsi"/>
              </w:rPr>
              <w:t xml:space="preserve"> </w:t>
            </w:r>
          </w:p>
        </w:tc>
        <w:tc>
          <w:tcPr>
            <w:tcW w:w="1613" w:type="dxa"/>
          </w:tcPr>
          <w:p w:rsidR="00002ABF" w:rsidRPr="0027261F" w:rsidRDefault="00002ABF" w:rsidP="00002ABF">
            <w:pPr>
              <w:rPr>
                <w:rFonts w:asciiTheme="minorHAnsi" w:hAnsiTheme="minorHAnsi"/>
              </w:rPr>
            </w:pPr>
          </w:p>
          <w:p w:rsidR="002A4153" w:rsidRPr="0027261F" w:rsidRDefault="00002ABF" w:rsidP="00002ABF">
            <w:pPr>
              <w:rPr>
                <w:rFonts w:asciiTheme="minorHAnsi" w:hAnsiTheme="minorHAnsi"/>
              </w:rPr>
            </w:pPr>
            <w:r w:rsidRPr="0027261F">
              <w:rPr>
                <w:rFonts w:asciiTheme="minorHAnsi" w:hAnsiTheme="minorHAnsi"/>
              </w:rPr>
              <w:t>Kathleen Rees</w:t>
            </w:r>
          </w:p>
        </w:tc>
        <w:tc>
          <w:tcPr>
            <w:tcW w:w="6577" w:type="dxa"/>
          </w:tcPr>
          <w:p w:rsidR="006655C4" w:rsidRPr="0027261F" w:rsidRDefault="006655C4" w:rsidP="006655C4">
            <w:pPr>
              <w:pStyle w:val="ListParagraph"/>
              <w:ind w:left="349"/>
              <w:rPr>
                <w:rFonts w:asciiTheme="minorHAnsi" w:hAnsiTheme="minorHAnsi"/>
              </w:rPr>
            </w:pPr>
          </w:p>
          <w:p w:rsidR="002A4153" w:rsidRPr="0027261F" w:rsidRDefault="00002ABF" w:rsidP="0056542B">
            <w:pPr>
              <w:pStyle w:val="ListParagraph"/>
              <w:numPr>
                <w:ilvl w:val="0"/>
                <w:numId w:val="24"/>
              </w:numPr>
              <w:ind w:left="349"/>
              <w:rPr>
                <w:rFonts w:asciiTheme="minorHAnsi" w:hAnsiTheme="minorHAnsi"/>
              </w:rPr>
            </w:pPr>
            <w:r w:rsidRPr="0027261F">
              <w:rPr>
                <w:rFonts w:asciiTheme="minorHAnsi" w:hAnsiTheme="minorHAnsi"/>
              </w:rPr>
              <w:t>Workgroup is working on moving getting REAL+D data into ORPHEUS</w:t>
            </w:r>
          </w:p>
          <w:p w:rsidR="00002ABF" w:rsidRPr="0027261F" w:rsidRDefault="00002ABF" w:rsidP="0056542B">
            <w:pPr>
              <w:pStyle w:val="ListParagraph"/>
              <w:numPr>
                <w:ilvl w:val="0"/>
                <w:numId w:val="25"/>
              </w:numPr>
              <w:rPr>
                <w:rFonts w:asciiTheme="minorHAnsi" w:hAnsiTheme="minorHAnsi"/>
              </w:rPr>
            </w:pPr>
            <w:r w:rsidRPr="0027261F">
              <w:rPr>
                <w:rFonts w:asciiTheme="minorHAnsi" w:hAnsiTheme="minorHAnsi"/>
              </w:rPr>
              <w:t>County trainings have been moved to the end of 2019</w:t>
            </w:r>
          </w:p>
          <w:p w:rsidR="00002ABF" w:rsidRPr="0027261F" w:rsidRDefault="00002ABF" w:rsidP="0056542B">
            <w:pPr>
              <w:pStyle w:val="ListParagraph"/>
              <w:numPr>
                <w:ilvl w:val="0"/>
                <w:numId w:val="24"/>
              </w:numPr>
              <w:ind w:left="349"/>
              <w:rPr>
                <w:rFonts w:asciiTheme="minorHAnsi" w:hAnsiTheme="minorHAnsi"/>
              </w:rPr>
            </w:pPr>
            <w:r w:rsidRPr="0027261F">
              <w:rPr>
                <w:rFonts w:asciiTheme="minorHAnsi" w:hAnsiTheme="minorHAnsi"/>
              </w:rPr>
              <w:t>Things to move forward:</w:t>
            </w:r>
          </w:p>
          <w:p w:rsidR="00002ABF" w:rsidRPr="0027261F" w:rsidRDefault="00002ABF" w:rsidP="0056542B">
            <w:pPr>
              <w:pStyle w:val="ListParagraph"/>
              <w:numPr>
                <w:ilvl w:val="0"/>
                <w:numId w:val="25"/>
              </w:numPr>
              <w:rPr>
                <w:rFonts w:asciiTheme="minorHAnsi" w:hAnsiTheme="minorHAnsi"/>
              </w:rPr>
            </w:pPr>
            <w:r w:rsidRPr="0027261F">
              <w:rPr>
                <w:rFonts w:asciiTheme="minorHAnsi" w:hAnsiTheme="minorHAnsi"/>
              </w:rPr>
              <w:t>Health equity needs</w:t>
            </w:r>
          </w:p>
          <w:p w:rsidR="00002ABF" w:rsidRPr="0027261F" w:rsidRDefault="00002ABF" w:rsidP="0056542B">
            <w:pPr>
              <w:pStyle w:val="ListParagraph"/>
              <w:numPr>
                <w:ilvl w:val="0"/>
                <w:numId w:val="22"/>
              </w:numPr>
              <w:ind w:left="1789"/>
              <w:rPr>
                <w:rFonts w:asciiTheme="minorHAnsi" w:hAnsiTheme="minorHAnsi"/>
              </w:rPr>
            </w:pPr>
            <w:r w:rsidRPr="0027261F">
              <w:rPr>
                <w:rFonts w:asciiTheme="minorHAnsi" w:hAnsiTheme="minorHAnsi"/>
              </w:rPr>
              <w:t>What is it?</w:t>
            </w:r>
          </w:p>
          <w:p w:rsidR="00002ABF" w:rsidRPr="0027261F" w:rsidRDefault="00002ABF" w:rsidP="0056542B">
            <w:pPr>
              <w:pStyle w:val="ListParagraph"/>
              <w:numPr>
                <w:ilvl w:val="0"/>
                <w:numId w:val="22"/>
              </w:numPr>
              <w:ind w:left="1429"/>
              <w:rPr>
                <w:rFonts w:asciiTheme="minorHAnsi" w:hAnsiTheme="minorHAnsi"/>
              </w:rPr>
            </w:pPr>
            <w:r w:rsidRPr="0027261F">
              <w:rPr>
                <w:rFonts w:asciiTheme="minorHAnsi" w:hAnsiTheme="minorHAnsi"/>
              </w:rPr>
              <w:t>How do we ask the questions?</w:t>
            </w:r>
          </w:p>
          <w:p w:rsidR="00002ABF" w:rsidRPr="0027261F" w:rsidRDefault="00002ABF" w:rsidP="0056542B">
            <w:pPr>
              <w:pStyle w:val="ListParagraph"/>
              <w:numPr>
                <w:ilvl w:val="0"/>
                <w:numId w:val="21"/>
              </w:numPr>
              <w:rPr>
                <w:rFonts w:asciiTheme="minorHAnsi" w:hAnsiTheme="minorHAnsi"/>
              </w:rPr>
            </w:pPr>
            <w:r w:rsidRPr="0027261F">
              <w:rPr>
                <w:rFonts w:asciiTheme="minorHAnsi" w:hAnsiTheme="minorHAnsi"/>
              </w:rPr>
              <w:t xml:space="preserve">Make no assumptions </w:t>
            </w:r>
          </w:p>
          <w:p w:rsidR="00002ABF" w:rsidRPr="0027261F" w:rsidRDefault="006655C4" w:rsidP="0056542B">
            <w:pPr>
              <w:pStyle w:val="ListParagraph"/>
              <w:numPr>
                <w:ilvl w:val="0"/>
                <w:numId w:val="24"/>
              </w:numPr>
              <w:ind w:left="349"/>
              <w:rPr>
                <w:rFonts w:asciiTheme="minorHAnsi" w:hAnsiTheme="minorHAnsi"/>
              </w:rPr>
            </w:pPr>
            <w:r w:rsidRPr="0027261F">
              <w:rPr>
                <w:rFonts w:asciiTheme="minorHAnsi" w:hAnsiTheme="minorHAnsi"/>
              </w:rPr>
              <w:t>Share challenges / negative experiences with REAL+D</w:t>
            </w:r>
          </w:p>
          <w:p w:rsidR="00002ABF" w:rsidRPr="0027261F" w:rsidRDefault="00002ABF" w:rsidP="00002ABF">
            <w:pPr>
              <w:rPr>
                <w:rFonts w:asciiTheme="minorHAnsi" w:hAnsiTheme="minorHAnsi"/>
              </w:rPr>
            </w:pPr>
          </w:p>
        </w:tc>
        <w:tc>
          <w:tcPr>
            <w:tcW w:w="3330" w:type="dxa"/>
          </w:tcPr>
          <w:p w:rsidR="006655C4" w:rsidRPr="0027261F" w:rsidRDefault="006655C4" w:rsidP="006655C4">
            <w:pPr>
              <w:pStyle w:val="ListParagraph"/>
              <w:ind w:left="432"/>
              <w:rPr>
                <w:rFonts w:asciiTheme="minorHAnsi" w:hAnsiTheme="minorHAnsi"/>
              </w:rPr>
            </w:pPr>
          </w:p>
          <w:p w:rsidR="002A4153" w:rsidRPr="0027261F" w:rsidRDefault="00002ABF" w:rsidP="0056542B">
            <w:pPr>
              <w:pStyle w:val="ListParagraph"/>
              <w:numPr>
                <w:ilvl w:val="0"/>
                <w:numId w:val="23"/>
              </w:numPr>
              <w:ind w:left="432"/>
              <w:rPr>
                <w:rFonts w:asciiTheme="minorHAnsi" w:hAnsiTheme="minorHAnsi"/>
              </w:rPr>
            </w:pPr>
            <w:r w:rsidRPr="0027261F">
              <w:rPr>
                <w:rFonts w:asciiTheme="minorHAnsi" w:hAnsiTheme="minorHAnsi"/>
              </w:rPr>
              <w:t>Send Kathleen all questions, concerns and/or issues</w:t>
            </w:r>
          </w:p>
        </w:tc>
      </w:tr>
      <w:tr w:rsidR="00376C01" w:rsidRPr="0027261F" w:rsidTr="006655C4">
        <w:trPr>
          <w:trHeight w:val="575"/>
        </w:trPr>
        <w:tc>
          <w:tcPr>
            <w:tcW w:w="2718" w:type="dxa"/>
          </w:tcPr>
          <w:p w:rsidR="006655C4" w:rsidRPr="0027261F" w:rsidRDefault="006655C4" w:rsidP="006655C4">
            <w:pPr>
              <w:tabs>
                <w:tab w:val="left" w:pos="1800"/>
              </w:tabs>
              <w:rPr>
                <w:rFonts w:asciiTheme="minorHAnsi" w:hAnsiTheme="minorHAnsi"/>
              </w:rPr>
            </w:pPr>
          </w:p>
          <w:p w:rsidR="00313DD8" w:rsidRPr="0027261F" w:rsidRDefault="006655C4" w:rsidP="006655C4">
            <w:pPr>
              <w:tabs>
                <w:tab w:val="left" w:pos="1800"/>
              </w:tabs>
              <w:rPr>
                <w:rFonts w:asciiTheme="minorHAnsi" w:hAnsiTheme="minorHAnsi"/>
              </w:rPr>
            </w:pPr>
            <w:r w:rsidRPr="0027261F">
              <w:rPr>
                <w:rFonts w:asciiTheme="minorHAnsi" w:hAnsiTheme="minorHAnsi"/>
              </w:rPr>
              <w:t>Work Plan</w:t>
            </w:r>
          </w:p>
          <w:p w:rsidR="002A4153" w:rsidRPr="0027261F" w:rsidRDefault="002A4153" w:rsidP="006655C4">
            <w:pPr>
              <w:rPr>
                <w:rFonts w:asciiTheme="minorHAnsi" w:hAnsiTheme="minorHAnsi"/>
              </w:rPr>
            </w:pPr>
          </w:p>
        </w:tc>
        <w:tc>
          <w:tcPr>
            <w:tcW w:w="1613" w:type="dxa"/>
          </w:tcPr>
          <w:p w:rsidR="006655C4" w:rsidRPr="0027261F" w:rsidRDefault="006655C4" w:rsidP="006655C4">
            <w:pPr>
              <w:rPr>
                <w:rFonts w:asciiTheme="minorHAnsi" w:hAnsiTheme="minorHAnsi"/>
              </w:rPr>
            </w:pPr>
          </w:p>
          <w:p w:rsidR="002A4153" w:rsidRPr="0027261F" w:rsidRDefault="006655C4" w:rsidP="006655C4">
            <w:pPr>
              <w:rPr>
                <w:rFonts w:asciiTheme="minorHAnsi" w:hAnsiTheme="minorHAnsi"/>
              </w:rPr>
            </w:pPr>
            <w:r w:rsidRPr="0027261F">
              <w:rPr>
                <w:rFonts w:asciiTheme="minorHAnsi" w:hAnsiTheme="minorHAnsi"/>
              </w:rPr>
              <w:t>Kathleen Rees</w:t>
            </w:r>
          </w:p>
        </w:tc>
        <w:tc>
          <w:tcPr>
            <w:tcW w:w="6577" w:type="dxa"/>
          </w:tcPr>
          <w:p w:rsidR="006655C4" w:rsidRPr="0027261F" w:rsidRDefault="006655C4" w:rsidP="006655C4">
            <w:pPr>
              <w:pStyle w:val="ListParagraph"/>
              <w:tabs>
                <w:tab w:val="left" w:pos="1800"/>
              </w:tabs>
              <w:ind w:left="1440"/>
              <w:rPr>
                <w:rFonts w:asciiTheme="minorHAnsi" w:hAnsiTheme="minorHAnsi"/>
              </w:rPr>
            </w:pPr>
          </w:p>
          <w:p w:rsidR="00313DD8" w:rsidRPr="0027261F" w:rsidRDefault="00313DD8" w:rsidP="0056542B">
            <w:pPr>
              <w:pStyle w:val="ListParagraph"/>
              <w:numPr>
                <w:ilvl w:val="0"/>
                <w:numId w:val="1"/>
              </w:numPr>
              <w:tabs>
                <w:tab w:val="left" w:pos="1800"/>
              </w:tabs>
              <w:ind w:left="349"/>
              <w:rPr>
                <w:rFonts w:asciiTheme="minorHAnsi" w:hAnsiTheme="minorHAnsi"/>
              </w:rPr>
            </w:pPr>
            <w:r w:rsidRPr="0027261F">
              <w:rPr>
                <w:rFonts w:asciiTheme="minorHAnsi" w:hAnsiTheme="minorHAnsi"/>
              </w:rPr>
              <w:t xml:space="preserve">Cross jurisdiction sharing of information and knowledge </w:t>
            </w:r>
          </w:p>
          <w:p w:rsidR="006655C4" w:rsidRPr="0027261F" w:rsidRDefault="006655C4" w:rsidP="0056542B">
            <w:pPr>
              <w:pStyle w:val="ListParagraph"/>
              <w:numPr>
                <w:ilvl w:val="0"/>
                <w:numId w:val="1"/>
              </w:numPr>
              <w:tabs>
                <w:tab w:val="left" w:pos="1800"/>
              </w:tabs>
              <w:ind w:left="349"/>
              <w:rPr>
                <w:rFonts w:asciiTheme="minorHAnsi" w:hAnsiTheme="minorHAnsi"/>
              </w:rPr>
            </w:pPr>
            <w:r w:rsidRPr="0027261F">
              <w:rPr>
                <w:rFonts w:asciiTheme="minorHAnsi" w:hAnsiTheme="minorHAnsi"/>
              </w:rPr>
              <w:t>MOU Development for smaller counties</w:t>
            </w:r>
          </w:p>
          <w:p w:rsidR="006655C4" w:rsidRPr="0027261F" w:rsidRDefault="006655C4" w:rsidP="0056542B">
            <w:pPr>
              <w:pStyle w:val="ListParagraph"/>
              <w:numPr>
                <w:ilvl w:val="0"/>
                <w:numId w:val="1"/>
              </w:numPr>
              <w:tabs>
                <w:tab w:val="left" w:pos="1800"/>
              </w:tabs>
              <w:ind w:left="349"/>
              <w:rPr>
                <w:rFonts w:asciiTheme="minorHAnsi" w:hAnsiTheme="minorHAnsi"/>
              </w:rPr>
            </w:pPr>
            <w:r w:rsidRPr="0027261F">
              <w:rPr>
                <w:rFonts w:asciiTheme="minorHAnsi" w:hAnsiTheme="minorHAnsi"/>
              </w:rPr>
              <w:t>Share lessons learned during outbreaks</w:t>
            </w:r>
            <w:r w:rsidR="0027261F" w:rsidRPr="0027261F">
              <w:rPr>
                <w:rFonts w:asciiTheme="minorHAnsi" w:hAnsiTheme="minorHAnsi"/>
              </w:rPr>
              <w:t xml:space="preserve"> – standing topic</w:t>
            </w:r>
          </w:p>
          <w:p w:rsidR="006655C4" w:rsidRPr="0027261F" w:rsidRDefault="006655C4" w:rsidP="0056542B">
            <w:pPr>
              <w:pStyle w:val="ListParagraph"/>
              <w:numPr>
                <w:ilvl w:val="0"/>
                <w:numId w:val="1"/>
              </w:numPr>
              <w:tabs>
                <w:tab w:val="left" w:pos="1800"/>
              </w:tabs>
              <w:ind w:left="349"/>
              <w:rPr>
                <w:rFonts w:asciiTheme="minorHAnsi" w:hAnsiTheme="minorHAnsi"/>
              </w:rPr>
            </w:pPr>
            <w:r w:rsidRPr="0027261F">
              <w:rPr>
                <w:rFonts w:asciiTheme="minorHAnsi" w:hAnsiTheme="minorHAnsi"/>
              </w:rPr>
              <w:t>Consider an annual in person meeting</w:t>
            </w:r>
          </w:p>
          <w:p w:rsidR="002A4153" w:rsidRPr="0027261F" w:rsidRDefault="002A4153" w:rsidP="006655C4">
            <w:pPr>
              <w:tabs>
                <w:tab w:val="left" w:pos="1440"/>
              </w:tabs>
              <w:rPr>
                <w:rFonts w:asciiTheme="minorHAnsi" w:hAnsiTheme="minorHAnsi"/>
              </w:rPr>
            </w:pPr>
          </w:p>
        </w:tc>
        <w:tc>
          <w:tcPr>
            <w:tcW w:w="3330" w:type="dxa"/>
          </w:tcPr>
          <w:p w:rsidR="002A4153" w:rsidRPr="0027261F" w:rsidRDefault="002A4153" w:rsidP="006655C4">
            <w:pPr>
              <w:rPr>
                <w:rFonts w:asciiTheme="minorHAnsi" w:hAnsiTheme="minorHAnsi"/>
              </w:rPr>
            </w:pPr>
          </w:p>
          <w:p w:rsidR="006655C4" w:rsidRPr="0027261F" w:rsidRDefault="006655C4" w:rsidP="0056542B">
            <w:pPr>
              <w:pStyle w:val="ListParagraph"/>
              <w:numPr>
                <w:ilvl w:val="0"/>
                <w:numId w:val="1"/>
              </w:numPr>
              <w:ind w:left="432"/>
              <w:rPr>
                <w:rFonts w:asciiTheme="minorHAnsi" w:hAnsiTheme="minorHAnsi"/>
              </w:rPr>
            </w:pPr>
            <w:r w:rsidRPr="0027261F">
              <w:rPr>
                <w:rFonts w:asciiTheme="minorHAnsi" w:hAnsiTheme="minorHAnsi"/>
              </w:rPr>
              <w:t xml:space="preserve">Kathleen to Form a subcommittee for developing </w:t>
            </w:r>
            <w:r w:rsidR="0027261F" w:rsidRPr="0027261F">
              <w:rPr>
                <w:rFonts w:asciiTheme="minorHAnsi" w:hAnsiTheme="minorHAnsi"/>
              </w:rPr>
              <w:t>a basic</w:t>
            </w:r>
            <w:r w:rsidRPr="0027261F">
              <w:rPr>
                <w:rFonts w:asciiTheme="minorHAnsi" w:hAnsiTheme="minorHAnsi"/>
              </w:rPr>
              <w:t xml:space="preserve"> work plan</w:t>
            </w:r>
          </w:p>
          <w:p w:rsidR="006655C4" w:rsidRPr="0027261F" w:rsidRDefault="006655C4" w:rsidP="0056542B">
            <w:pPr>
              <w:pStyle w:val="ListParagraph"/>
              <w:numPr>
                <w:ilvl w:val="0"/>
                <w:numId w:val="25"/>
              </w:numPr>
              <w:rPr>
                <w:rFonts w:asciiTheme="minorHAnsi" w:hAnsiTheme="minorHAnsi"/>
              </w:rPr>
            </w:pPr>
            <w:r w:rsidRPr="0027261F">
              <w:rPr>
                <w:rFonts w:asciiTheme="minorHAnsi" w:hAnsiTheme="minorHAnsi"/>
              </w:rPr>
              <w:t>Lisa Ferguson – interested</w:t>
            </w:r>
          </w:p>
          <w:p w:rsidR="006655C4" w:rsidRPr="0027261F" w:rsidRDefault="006655C4" w:rsidP="0027261F">
            <w:pPr>
              <w:rPr>
                <w:rFonts w:asciiTheme="minorHAnsi" w:hAnsiTheme="minorHAnsi"/>
              </w:rPr>
            </w:pPr>
          </w:p>
        </w:tc>
      </w:tr>
      <w:tr w:rsidR="00002ABF" w:rsidRPr="0027261F" w:rsidTr="00002ABF">
        <w:trPr>
          <w:trHeight w:val="575"/>
        </w:trPr>
        <w:tc>
          <w:tcPr>
            <w:tcW w:w="2718" w:type="dxa"/>
            <w:vAlign w:val="center"/>
          </w:tcPr>
          <w:p w:rsidR="00002ABF" w:rsidRPr="0027261F" w:rsidRDefault="00002ABF" w:rsidP="004E0970">
            <w:pPr>
              <w:tabs>
                <w:tab w:val="left" w:pos="1800"/>
              </w:tabs>
              <w:rPr>
                <w:rFonts w:asciiTheme="minorHAnsi" w:hAnsiTheme="minorHAnsi"/>
              </w:rPr>
            </w:pPr>
            <w:r w:rsidRPr="0027261F">
              <w:rPr>
                <w:rFonts w:asciiTheme="minorHAnsi" w:hAnsiTheme="minorHAnsi"/>
              </w:rPr>
              <w:t>Next Meeting Agenda Items</w:t>
            </w:r>
          </w:p>
          <w:p w:rsidR="00002ABF" w:rsidRPr="0027261F" w:rsidRDefault="00002ABF" w:rsidP="004E0970">
            <w:pPr>
              <w:rPr>
                <w:rFonts w:asciiTheme="minorHAnsi" w:hAnsiTheme="minorHAnsi"/>
              </w:rPr>
            </w:pPr>
          </w:p>
        </w:tc>
        <w:tc>
          <w:tcPr>
            <w:tcW w:w="1613" w:type="dxa"/>
            <w:vAlign w:val="center"/>
          </w:tcPr>
          <w:p w:rsidR="00002ABF" w:rsidRPr="0027261F" w:rsidRDefault="00002ABF" w:rsidP="004E0970">
            <w:pPr>
              <w:rPr>
                <w:rFonts w:asciiTheme="minorHAnsi" w:hAnsiTheme="minorHAnsi"/>
                <w:color w:val="00B050"/>
              </w:rPr>
            </w:pPr>
          </w:p>
        </w:tc>
        <w:tc>
          <w:tcPr>
            <w:tcW w:w="6577" w:type="dxa"/>
          </w:tcPr>
          <w:p w:rsidR="00002ABF" w:rsidRPr="0027261F" w:rsidRDefault="00002ABF" w:rsidP="0027261F">
            <w:pPr>
              <w:spacing w:after="160" w:line="259" w:lineRule="auto"/>
              <w:rPr>
                <w:rFonts w:asciiTheme="minorHAnsi" w:hAnsiTheme="minorHAnsi"/>
                <w:color w:val="00B050"/>
              </w:rPr>
            </w:pPr>
          </w:p>
        </w:tc>
        <w:tc>
          <w:tcPr>
            <w:tcW w:w="3330" w:type="dxa"/>
          </w:tcPr>
          <w:p w:rsidR="00002ABF" w:rsidRPr="0027261F" w:rsidRDefault="00002ABF" w:rsidP="00853C71">
            <w:pPr>
              <w:rPr>
                <w:rFonts w:asciiTheme="minorHAnsi" w:hAnsiTheme="minorHAnsi"/>
                <w:color w:val="00B050"/>
              </w:rPr>
            </w:pPr>
          </w:p>
        </w:tc>
      </w:tr>
      <w:tr w:rsidR="00002ABF" w:rsidRPr="0027261F" w:rsidTr="00002ABF">
        <w:trPr>
          <w:trHeight w:val="575"/>
        </w:trPr>
        <w:tc>
          <w:tcPr>
            <w:tcW w:w="2718" w:type="dxa"/>
            <w:vAlign w:val="center"/>
          </w:tcPr>
          <w:p w:rsidR="00002ABF" w:rsidRPr="0027261F" w:rsidRDefault="00002ABF" w:rsidP="006515D6">
            <w:pPr>
              <w:rPr>
                <w:rFonts w:asciiTheme="minorHAnsi" w:hAnsiTheme="minorHAnsi"/>
                <w:color w:val="00B050"/>
              </w:rPr>
            </w:pPr>
          </w:p>
        </w:tc>
        <w:tc>
          <w:tcPr>
            <w:tcW w:w="1613" w:type="dxa"/>
            <w:vAlign w:val="center"/>
          </w:tcPr>
          <w:p w:rsidR="00002ABF" w:rsidRPr="0027261F" w:rsidRDefault="00002ABF" w:rsidP="000415B2">
            <w:pPr>
              <w:rPr>
                <w:rFonts w:asciiTheme="minorHAnsi" w:hAnsiTheme="minorHAnsi"/>
                <w:color w:val="00B050"/>
              </w:rPr>
            </w:pPr>
          </w:p>
        </w:tc>
        <w:tc>
          <w:tcPr>
            <w:tcW w:w="6577" w:type="dxa"/>
          </w:tcPr>
          <w:p w:rsidR="00002ABF" w:rsidRPr="0027261F" w:rsidRDefault="00002ABF" w:rsidP="00F5027A">
            <w:pPr>
              <w:rPr>
                <w:rFonts w:asciiTheme="minorHAnsi" w:hAnsiTheme="minorHAnsi"/>
                <w:color w:val="00B050"/>
              </w:rPr>
            </w:pPr>
          </w:p>
        </w:tc>
        <w:tc>
          <w:tcPr>
            <w:tcW w:w="3330" w:type="dxa"/>
          </w:tcPr>
          <w:p w:rsidR="00002ABF" w:rsidRPr="0027261F" w:rsidRDefault="00002ABF" w:rsidP="00853C71">
            <w:pPr>
              <w:rPr>
                <w:rFonts w:asciiTheme="minorHAnsi" w:hAnsiTheme="minorHAnsi"/>
                <w:color w:val="00B050"/>
              </w:rPr>
            </w:pPr>
          </w:p>
        </w:tc>
      </w:tr>
      <w:tr w:rsidR="00002ABF" w:rsidRPr="0027261F" w:rsidTr="00002ABF">
        <w:trPr>
          <w:trHeight w:val="575"/>
        </w:trPr>
        <w:tc>
          <w:tcPr>
            <w:tcW w:w="2718" w:type="dxa"/>
            <w:vAlign w:val="center"/>
          </w:tcPr>
          <w:p w:rsidR="00002ABF" w:rsidRPr="0027261F" w:rsidRDefault="00002ABF" w:rsidP="00F5027A">
            <w:pPr>
              <w:rPr>
                <w:rFonts w:asciiTheme="minorHAnsi" w:hAnsiTheme="minorHAnsi"/>
                <w:color w:val="00B050"/>
              </w:rPr>
            </w:pPr>
          </w:p>
          <w:p w:rsidR="00002ABF" w:rsidRPr="0027261F" w:rsidRDefault="00002ABF" w:rsidP="00F5027A">
            <w:pPr>
              <w:rPr>
                <w:rFonts w:asciiTheme="minorHAnsi" w:hAnsiTheme="minorHAnsi"/>
                <w:color w:val="00B050"/>
              </w:rPr>
            </w:pPr>
          </w:p>
        </w:tc>
        <w:tc>
          <w:tcPr>
            <w:tcW w:w="1613" w:type="dxa"/>
            <w:vAlign w:val="center"/>
          </w:tcPr>
          <w:p w:rsidR="00002ABF" w:rsidRPr="0027261F" w:rsidRDefault="00002ABF" w:rsidP="006515D6">
            <w:pPr>
              <w:rPr>
                <w:rFonts w:asciiTheme="minorHAnsi" w:hAnsiTheme="minorHAnsi"/>
                <w:color w:val="00B050"/>
              </w:rPr>
            </w:pPr>
          </w:p>
        </w:tc>
        <w:tc>
          <w:tcPr>
            <w:tcW w:w="6577" w:type="dxa"/>
          </w:tcPr>
          <w:p w:rsidR="00002ABF" w:rsidRPr="0027261F" w:rsidRDefault="00002ABF" w:rsidP="000415B2">
            <w:pPr>
              <w:rPr>
                <w:rFonts w:asciiTheme="minorHAnsi" w:hAnsiTheme="minorHAnsi"/>
                <w:color w:val="00B050"/>
              </w:rPr>
            </w:pPr>
          </w:p>
        </w:tc>
        <w:tc>
          <w:tcPr>
            <w:tcW w:w="3330" w:type="dxa"/>
          </w:tcPr>
          <w:p w:rsidR="00002ABF" w:rsidRPr="0027261F" w:rsidRDefault="00002ABF" w:rsidP="000415B2">
            <w:pPr>
              <w:rPr>
                <w:rFonts w:asciiTheme="minorHAnsi" w:hAnsiTheme="minorHAnsi"/>
                <w:color w:val="00B050"/>
              </w:rPr>
            </w:pPr>
          </w:p>
        </w:tc>
      </w:tr>
    </w:tbl>
    <w:p w:rsidR="00E74F81" w:rsidRPr="000E6B38" w:rsidRDefault="003663B0" w:rsidP="008F50B2">
      <w:pPr>
        <w:rPr>
          <w:b/>
          <w:sz w:val="24"/>
          <w:szCs w:val="24"/>
        </w:rPr>
      </w:pPr>
      <w:r w:rsidRPr="0027261F">
        <w:rPr>
          <w:rFonts w:asciiTheme="minorHAnsi" w:hAnsiTheme="minorHAnsi"/>
          <w:b/>
        </w:rPr>
        <w:t>Facilitator:</w:t>
      </w:r>
      <w:r w:rsidR="000415B2" w:rsidRPr="0027261F">
        <w:rPr>
          <w:rFonts w:asciiTheme="minorHAnsi" w:hAnsiTheme="minorHAnsi"/>
          <w:b/>
        </w:rPr>
        <w:t xml:space="preserve"> Kathleen Rees</w:t>
      </w:r>
      <w:r w:rsidRPr="0027261F">
        <w:rPr>
          <w:rFonts w:asciiTheme="minorHAnsi" w:hAnsiTheme="minorHAnsi"/>
          <w:b/>
        </w:rPr>
        <w:tab/>
      </w:r>
      <w:r w:rsidR="001B464C" w:rsidRPr="0027261F">
        <w:rPr>
          <w:rFonts w:asciiTheme="minorHAnsi" w:hAnsiTheme="minorHAnsi"/>
          <w:b/>
        </w:rPr>
        <w:t xml:space="preserve">          </w:t>
      </w:r>
      <w:r w:rsidRPr="0027261F">
        <w:rPr>
          <w:rFonts w:asciiTheme="minorHAnsi" w:hAnsiTheme="minorHAnsi"/>
          <w:b/>
        </w:rPr>
        <w:tab/>
      </w:r>
      <w:r w:rsidRPr="0027261F">
        <w:rPr>
          <w:rFonts w:asciiTheme="minorHAnsi" w:hAnsiTheme="minorHAnsi"/>
          <w:b/>
        </w:rPr>
        <w:tab/>
      </w:r>
      <w:r w:rsidR="00E132F7" w:rsidRPr="0027261F">
        <w:rPr>
          <w:rFonts w:asciiTheme="minorHAnsi" w:hAnsiTheme="minorHAnsi"/>
          <w:b/>
        </w:rPr>
        <w:tab/>
      </w:r>
      <w:r w:rsidR="001B464C" w:rsidRPr="0027261F">
        <w:rPr>
          <w:rFonts w:asciiTheme="minorHAnsi" w:hAnsiTheme="minorHAnsi"/>
          <w:b/>
        </w:rPr>
        <w:t>Note Taker</w:t>
      </w:r>
      <w:r w:rsidRPr="0027261F">
        <w:rPr>
          <w:rFonts w:asciiTheme="minorHAnsi" w:hAnsiTheme="minorHAnsi"/>
          <w:b/>
        </w:rPr>
        <w:t>:</w:t>
      </w:r>
      <w:r w:rsidR="00B444CF" w:rsidRPr="0027261F">
        <w:rPr>
          <w:rFonts w:asciiTheme="minorHAnsi" w:hAnsiTheme="minorHAnsi"/>
          <w:b/>
        </w:rPr>
        <w:t xml:space="preserve"> </w:t>
      </w:r>
      <w:r w:rsidR="000E6B38" w:rsidRPr="0027261F">
        <w:rPr>
          <w:rFonts w:asciiTheme="minorHAnsi" w:hAnsiTheme="minorHAnsi"/>
          <w:b/>
        </w:rPr>
        <w:t xml:space="preserve">Wendy </w:t>
      </w:r>
      <w:proofErr w:type="spellStart"/>
      <w:r w:rsidR="000E6B38" w:rsidRPr="0027261F">
        <w:rPr>
          <w:rFonts w:asciiTheme="minorHAnsi" w:hAnsiTheme="minorHAnsi"/>
          <w:b/>
        </w:rPr>
        <w:t>Hasslacher</w:t>
      </w:r>
      <w:proofErr w:type="spellEnd"/>
      <w:r w:rsidRPr="0027261F">
        <w:rPr>
          <w:rFonts w:asciiTheme="minorHAnsi" w:hAnsiTheme="minorHAnsi"/>
          <w:b/>
        </w:rPr>
        <w:tab/>
      </w:r>
      <w:r w:rsidRPr="0027261F">
        <w:rPr>
          <w:rFonts w:asciiTheme="minorHAnsi" w:hAnsiTheme="minorHAnsi"/>
          <w:b/>
        </w:rPr>
        <w:tab/>
      </w:r>
      <w:r w:rsidR="0027261F">
        <w:rPr>
          <w:rFonts w:asciiTheme="minorHAnsi" w:hAnsiTheme="minorHAnsi"/>
          <w:b/>
        </w:rPr>
        <w:tab/>
      </w:r>
      <w:r w:rsidR="0027261F">
        <w:rPr>
          <w:rFonts w:asciiTheme="minorHAnsi" w:hAnsiTheme="minorHAnsi"/>
          <w:b/>
        </w:rPr>
        <w:tab/>
      </w:r>
      <w:r w:rsidR="0027261F">
        <w:rPr>
          <w:rFonts w:asciiTheme="minorHAnsi" w:hAnsiTheme="minorHAnsi"/>
          <w:b/>
        </w:rPr>
        <w:tab/>
      </w:r>
      <w:r w:rsidR="00465E06" w:rsidRPr="0027261F">
        <w:rPr>
          <w:rFonts w:asciiTheme="minorHAnsi" w:hAnsiTheme="minorHAnsi"/>
          <w:b/>
        </w:rPr>
        <w:t>Next Meeting</w:t>
      </w:r>
      <w:r w:rsidR="00383D07" w:rsidRPr="0027261F">
        <w:rPr>
          <w:rFonts w:asciiTheme="minorHAnsi" w:hAnsiTheme="minorHAnsi"/>
          <w:b/>
        </w:rPr>
        <w:t>:</w:t>
      </w:r>
      <w:r w:rsidR="00A534B0" w:rsidRPr="0027261F">
        <w:rPr>
          <w:rFonts w:asciiTheme="minorHAnsi" w:hAnsiTheme="minorHAnsi"/>
          <w:b/>
        </w:rPr>
        <w:t xml:space="preserve"> </w:t>
      </w:r>
      <w:r w:rsidR="00D93EB1" w:rsidRPr="0027261F">
        <w:rPr>
          <w:rFonts w:asciiTheme="minorHAnsi" w:hAnsiTheme="minorHAnsi"/>
          <w:b/>
        </w:rPr>
        <w:t xml:space="preserve">Friday, </w:t>
      </w:r>
      <w:r w:rsidR="000E6B38" w:rsidRPr="0027261F">
        <w:rPr>
          <w:rFonts w:asciiTheme="minorHAnsi" w:hAnsiTheme="minorHAnsi"/>
          <w:b/>
        </w:rPr>
        <w:t>January</w:t>
      </w:r>
      <w:r w:rsidR="001A7492" w:rsidRPr="0027261F">
        <w:rPr>
          <w:rFonts w:asciiTheme="minorHAnsi" w:hAnsiTheme="minorHAnsi"/>
          <w:b/>
        </w:rPr>
        <w:t xml:space="preserve"> </w:t>
      </w:r>
      <w:r w:rsidR="000E6B38" w:rsidRPr="0027261F">
        <w:rPr>
          <w:rFonts w:asciiTheme="minorHAnsi" w:hAnsiTheme="minorHAnsi"/>
          <w:b/>
        </w:rPr>
        <w:t>11, 2019</w:t>
      </w:r>
    </w:p>
    <w:sectPr w:rsidR="00E74F81" w:rsidRPr="000E6B38" w:rsidSect="00116C37">
      <w:footerReference w:type="default" r:id="rId10"/>
      <w:pgSz w:w="15840" w:h="12240" w:orient="landscape"/>
      <w:pgMar w:top="720" w:right="720" w:bottom="720" w:left="72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455" w:rsidRDefault="00DD7455" w:rsidP="003C38D2">
      <w:r>
        <w:separator/>
      </w:r>
    </w:p>
  </w:endnote>
  <w:endnote w:type="continuationSeparator" w:id="0">
    <w:p w:rsidR="00DD7455" w:rsidRDefault="00DD7455"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648449"/>
      <w:docPartObj>
        <w:docPartGallery w:val="Page Numbers (Bottom of Page)"/>
        <w:docPartUnique/>
      </w:docPartObj>
    </w:sdtPr>
    <w:sdtEndPr/>
    <w:sdtContent>
      <w:sdt>
        <w:sdtPr>
          <w:id w:val="-1769616900"/>
          <w:docPartObj>
            <w:docPartGallery w:val="Page Numbers (Top of Page)"/>
            <w:docPartUnique/>
          </w:docPartObj>
        </w:sdtPr>
        <w:sdtEndPr/>
        <w:sdtContent>
          <w:p w:rsidR="003256B4" w:rsidRDefault="003256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197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197F">
              <w:rPr>
                <w:b/>
                <w:bCs/>
                <w:noProof/>
              </w:rPr>
              <w:t>4</w:t>
            </w:r>
            <w:r>
              <w:rPr>
                <w:b/>
                <w:bCs/>
                <w:sz w:val="24"/>
                <w:szCs w:val="24"/>
              </w:rPr>
              <w:fldChar w:fldCharType="end"/>
            </w:r>
          </w:p>
        </w:sdtContent>
      </w:sdt>
    </w:sdtContent>
  </w:sdt>
  <w:p w:rsidR="00DD40F3" w:rsidRDefault="00DD4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455" w:rsidRDefault="00DD7455" w:rsidP="003C38D2">
      <w:r>
        <w:separator/>
      </w:r>
    </w:p>
  </w:footnote>
  <w:footnote w:type="continuationSeparator" w:id="0">
    <w:p w:rsidR="00DD7455" w:rsidRDefault="00DD7455"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7625"/>
    <w:multiLevelType w:val="hybridMultilevel"/>
    <w:tmpl w:val="ED8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06091"/>
    <w:multiLevelType w:val="hybridMultilevel"/>
    <w:tmpl w:val="F1F87472"/>
    <w:lvl w:ilvl="0" w:tplc="802483C4">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04F606C"/>
    <w:multiLevelType w:val="hybridMultilevel"/>
    <w:tmpl w:val="BEAA12C2"/>
    <w:lvl w:ilvl="0" w:tplc="802483C4">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0FB19D6"/>
    <w:multiLevelType w:val="hybridMultilevel"/>
    <w:tmpl w:val="5622B604"/>
    <w:lvl w:ilvl="0" w:tplc="1C2C39D2">
      <w:start w:val="1"/>
      <w:numFmt w:val="bullet"/>
      <w:lvlText w:val=""/>
      <w:lvlJc w:val="left"/>
      <w:pPr>
        <w:ind w:left="2509" w:hanging="360"/>
      </w:pPr>
      <w:rPr>
        <w:rFonts w:ascii="Wingdings" w:hAnsi="Wingdings"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4">
    <w:nsid w:val="18744D2F"/>
    <w:multiLevelType w:val="hybridMultilevel"/>
    <w:tmpl w:val="CAD0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8109C"/>
    <w:multiLevelType w:val="hybridMultilevel"/>
    <w:tmpl w:val="E176F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222D0"/>
    <w:multiLevelType w:val="hybridMultilevel"/>
    <w:tmpl w:val="7C4AC828"/>
    <w:lvl w:ilvl="0" w:tplc="04090003">
      <w:start w:val="1"/>
      <w:numFmt w:val="bullet"/>
      <w:lvlText w:val="o"/>
      <w:lvlJc w:val="left"/>
      <w:pPr>
        <w:ind w:left="1789" w:hanging="360"/>
      </w:pPr>
      <w:rPr>
        <w:rFonts w:ascii="Courier New" w:hAnsi="Courier New" w:cs="Courier New"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7">
    <w:nsid w:val="285E6255"/>
    <w:multiLevelType w:val="hybridMultilevel"/>
    <w:tmpl w:val="3E5A9680"/>
    <w:lvl w:ilvl="0" w:tplc="04090003">
      <w:start w:val="1"/>
      <w:numFmt w:val="bullet"/>
      <w:lvlText w:val="o"/>
      <w:lvlJc w:val="left"/>
      <w:pPr>
        <w:ind w:left="1789" w:hanging="360"/>
      </w:pPr>
      <w:rPr>
        <w:rFonts w:ascii="Courier New" w:hAnsi="Courier New" w:cs="Courier New"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8">
    <w:nsid w:val="2B1636E2"/>
    <w:multiLevelType w:val="hybridMultilevel"/>
    <w:tmpl w:val="C05625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5F3C2E"/>
    <w:multiLevelType w:val="hybridMultilevel"/>
    <w:tmpl w:val="CB2A7FAC"/>
    <w:lvl w:ilvl="0" w:tplc="802483C4">
      <w:numFmt w:val="bullet"/>
      <w:lvlText w:val="-"/>
      <w:lvlJc w:val="left"/>
      <w:pPr>
        <w:ind w:left="1125" w:hanging="360"/>
      </w:pPr>
      <w:rPr>
        <w:rFonts w:ascii="Calibri" w:eastAsia="Calibri" w:hAnsi="Calibri"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34C65D65"/>
    <w:multiLevelType w:val="hybridMultilevel"/>
    <w:tmpl w:val="38429254"/>
    <w:lvl w:ilvl="0" w:tplc="802483C4">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3B33479A"/>
    <w:multiLevelType w:val="hybridMultilevel"/>
    <w:tmpl w:val="F27C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7023E5"/>
    <w:multiLevelType w:val="hybridMultilevel"/>
    <w:tmpl w:val="720CA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B5C56"/>
    <w:multiLevelType w:val="hybridMultilevel"/>
    <w:tmpl w:val="516C067E"/>
    <w:lvl w:ilvl="0" w:tplc="04090003">
      <w:start w:val="1"/>
      <w:numFmt w:val="bullet"/>
      <w:lvlText w:val="o"/>
      <w:lvlJc w:val="left"/>
      <w:pPr>
        <w:ind w:left="1789" w:hanging="360"/>
      </w:pPr>
      <w:rPr>
        <w:rFonts w:ascii="Courier New" w:hAnsi="Courier New" w:cs="Courier New"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4">
    <w:nsid w:val="50F87E72"/>
    <w:multiLevelType w:val="hybridMultilevel"/>
    <w:tmpl w:val="200C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A17403"/>
    <w:multiLevelType w:val="hybridMultilevel"/>
    <w:tmpl w:val="B8E0DC0E"/>
    <w:lvl w:ilvl="0" w:tplc="802483C4">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5ACF7D5A"/>
    <w:multiLevelType w:val="hybridMultilevel"/>
    <w:tmpl w:val="62664CFA"/>
    <w:lvl w:ilvl="0" w:tplc="802483C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505B8F"/>
    <w:multiLevelType w:val="hybridMultilevel"/>
    <w:tmpl w:val="8A624F8A"/>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637F3C1E"/>
    <w:multiLevelType w:val="hybridMultilevel"/>
    <w:tmpl w:val="1DD8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9768AD"/>
    <w:multiLevelType w:val="hybridMultilevel"/>
    <w:tmpl w:val="23D633EE"/>
    <w:lvl w:ilvl="0" w:tplc="802483C4">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65D02DD8"/>
    <w:multiLevelType w:val="hybridMultilevel"/>
    <w:tmpl w:val="DAA0E242"/>
    <w:lvl w:ilvl="0" w:tplc="802483C4">
      <w:numFmt w:val="bullet"/>
      <w:lvlText w:val="-"/>
      <w:lvlJc w:val="left"/>
      <w:pPr>
        <w:ind w:left="765" w:hanging="360"/>
      </w:pPr>
      <w:rPr>
        <w:rFonts w:ascii="Calibri" w:eastAsia="Calibri" w:hAnsi="Calibri"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91633AF"/>
    <w:multiLevelType w:val="hybridMultilevel"/>
    <w:tmpl w:val="A5AC65B6"/>
    <w:lvl w:ilvl="0" w:tplc="04090003">
      <w:start w:val="1"/>
      <w:numFmt w:val="bullet"/>
      <w:lvlText w:val="o"/>
      <w:lvlJc w:val="left"/>
      <w:pPr>
        <w:ind w:left="1789" w:hanging="360"/>
      </w:pPr>
      <w:rPr>
        <w:rFonts w:ascii="Courier New" w:hAnsi="Courier New" w:cs="Courier New"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2">
    <w:nsid w:val="717A3371"/>
    <w:multiLevelType w:val="hybridMultilevel"/>
    <w:tmpl w:val="71F05F1A"/>
    <w:lvl w:ilvl="0" w:tplc="1C2C39D2">
      <w:start w:val="1"/>
      <w:numFmt w:val="bullet"/>
      <w:lvlText w:val=""/>
      <w:lvlJc w:val="left"/>
      <w:pPr>
        <w:ind w:left="2509" w:hanging="360"/>
      </w:pPr>
      <w:rPr>
        <w:rFonts w:ascii="Wingdings" w:hAnsi="Wingdings"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23">
    <w:nsid w:val="75EB1C2B"/>
    <w:multiLevelType w:val="hybridMultilevel"/>
    <w:tmpl w:val="8B909FAE"/>
    <w:lvl w:ilvl="0" w:tplc="04090003">
      <w:start w:val="1"/>
      <w:numFmt w:val="bullet"/>
      <w:lvlText w:val="o"/>
      <w:lvlJc w:val="left"/>
      <w:pPr>
        <w:ind w:left="1789" w:hanging="360"/>
      </w:pPr>
      <w:rPr>
        <w:rFonts w:ascii="Courier New" w:hAnsi="Courier New" w:cs="Courier New"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4">
    <w:nsid w:val="77DE63E8"/>
    <w:multiLevelType w:val="hybridMultilevel"/>
    <w:tmpl w:val="8728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7"/>
  </w:num>
  <w:num w:numId="4">
    <w:abstractNumId w:val="20"/>
  </w:num>
  <w:num w:numId="5">
    <w:abstractNumId w:val="9"/>
  </w:num>
  <w:num w:numId="6">
    <w:abstractNumId w:val="4"/>
  </w:num>
  <w:num w:numId="7">
    <w:abstractNumId w:val="16"/>
  </w:num>
  <w:num w:numId="8">
    <w:abstractNumId w:val="1"/>
  </w:num>
  <w:num w:numId="9">
    <w:abstractNumId w:val="13"/>
  </w:num>
  <w:num w:numId="10">
    <w:abstractNumId w:val="11"/>
  </w:num>
  <w:num w:numId="11">
    <w:abstractNumId w:val="14"/>
  </w:num>
  <w:num w:numId="12">
    <w:abstractNumId w:val="19"/>
  </w:num>
  <w:num w:numId="13">
    <w:abstractNumId w:val="23"/>
  </w:num>
  <w:num w:numId="14">
    <w:abstractNumId w:val="2"/>
  </w:num>
  <w:num w:numId="15">
    <w:abstractNumId w:val="21"/>
  </w:num>
  <w:num w:numId="16">
    <w:abstractNumId w:val="6"/>
  </w:num>
  <w:num w:numId="17">
    <w:abstractNumId w:val="15"/>
  </w:num>
  <w:num w:numId="18">
    <w:abstractNumId w:val="7"/>
  </w:num>
  <w:num w:numId="19">
    <w:abstractNumId w:val="22"/>
  </w:num>
  <w:num w:numId="20">
    <w:abstractNumId w:val="12"/>
  </w:num>
  <w:num w:numId="21">
    <w:abstractNumId w:val="3"/>
  </w:num>
  <w:num w:numId="22">
    <w:abstractNumId w:val="5"/>
  </w:num>
  <w:num w:numId="23">
    <w:abstractNumId w:val="18"/>
  </w:num>
  <w:num w:numId="24">
    <w:abstractNumId w:val="24"/>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2ABF"/>
    <w:rsid w:val="000145F2"/>
    <w:rsid w:val="00015FC1"/>
    <w:rsid w:val="0002316A"/>
    <w:rsid w:val="00024F00"/>
    <w:rsid w:val="00031472"/>
    <w:rsid w:val="0003393E"/>
    <w:rsid w:val="00034FBD"/>
    <w:rsid w:val="000415B2"/>
    <w:rsid w:val="000463FA"/>
    <w:rsid w:val="00055A3C"/>
    <w:rsid w:val="00071482"/>
    <w:rsid w:val="00081811"/>
    <w:rsid w:val="00086A9D"/>
    <w:rsid w:val="00090FD6"/>
    <w:rsid w:val="00092F6F"/>
    <w:rsid w:val="000A6B17"/>
    <w:rsid w:val="000B249E"/>
    <w:rsid w:val="000C6175"/>
    <w:rsid w:val="000E03FA"/>
    <w:rsid w:val="000E6B38"/>
    <w:rsid w:val="000E7A30"/>
    <w:rsid w:val="000F31F4"/>
    <w:rsid w:val="000F6B4C"/>
    <w:rsid w:val="00101E35"/>
    <w:rsid w:val="00106E6A"/>
    <w:rsid w:val="00112CBE"/>
    <w:rsid w:val="00116C37"/>
    <w:rsid w:val="001244DC"/>
    <w:rsid w:val="001306F7"/>
    <w:rsid w:val="00132387"/>
    <w:rsid w:val="001324AD"/>
    <w:rsid w:val="001335F4"/>
    <w:rsid w:val="00134D9B"/>
    <w:rsid w:val="00135950"/>
    <w:rsid w:val="001471AD"/>
    <w:rsid w:val="001471DA"/>
    <w:rsid w:val="001503C8"/>
    <w:rsid w:val="0015174D"/>
    <w:rsid w:val="00152BB0"/>
    <w:rsid w:val="00153DB3"/>
    <w:rsid w:val="00155BD6"/>
    <w:rsid w:val="00155EE3"/>
    <w:rsid w:val="00165C2D"/>
    <w:rsid w:val="0017243C"/>
    <w:rsid w:val="001815D9"/>
    <w:rsid w:val="00185180"/>
    <w:rsid w:val="001956C4"/>
    <w:rsid w:val="001A25B0"/>
    <w:rsid w:val="001A3254"/>
    <w:rsid w:val="001A7492"/>
    <w:rsid w:val="001B2AC8"/>
    <w:rsid w:val="001B464C"/>
    <w:rsid w:val="001C3022"/>
    <w:rsid w:val="001D330F"/>
    <w:rsid w:val="001D48BD"/>
    <w:rsid w:val="001D491E"/>
    <w:rsid w:val="001D5E37"/>
    <w:rsid w:val="001F0F50"/>
    <w:rsid w:val="001F3DC9"/>
    <w:rsid w:val="001F5E4C"/>
    <w:rsid w:val="00201C72"/>
    <w:rsid w:val="00205CA6"/>
    <w:rsid w:val="00212C17"/>
    <w:rsid w:val="002165AC"/>
    <w:rsid w:val="00216974"/>
    <w:rsid w:val="002239FD"/>
    <w:rsid w:val="00230639"/>
    <w:rsid w:val="0023229F"/>
    <w:rsid w:val="00232923"/>
    <w:rsid w:val="00245DF8"/>
    <w:rsid w:val="00266CB4"/>
    <w:rsid w:val="0027261F"/>
    <w:rsid w:val="002926B2"/>
    <w:rsid w:val="002A0CD7"/>
    <w:rsid w:val="002A4153"/>
    <w:rsid w:val="002A5024"/>
    <w:rsid w:val="002C7F74"/>
    <w:rsid w:val="002D1E65"/>
    <w:rsid w:val="002D3597"/>
    <w:rsid w:val="002E0D20"/>
    <w:rsid w:val="002E385D"/>
    <w:rsid w:val="002E3AFB"/>
    <w:rsid w:val="002E3EE7"/>
    <w:rsid w:val="002E4916"/>
    <w:rsid w:val="002F278C"/>
    <w:rsid w:val="002F75DB"/>
    <w:rsid w:val="002F7D8C"/>
    <w:rsid w:val="00303423"/>
    <w:rsid w:val="00303954"/>
    <w:rsid w:val="003072A2"/>
    <w:rsid w:val="0031009F"/>
    <w:rsid w:val="00313DD8"/>
    <w:rsid w:val="00314910"/>
    <w:rsid w:val="0031634B"/>
    <w:rsid w:val="003256B4"/>
    <w:rsid w:val="003317F5"/>
    <w:rsid w:val="003338EF"/>
    <w:rsid w:val="003416CB"/>
    <w:rsid w:val="0034688A"/>
    <w:rsid w:val="00346BBC"/>
    <w:rsid w:val="00355125"/>
    <w:rsid w:val="00357ED2"/>
    <w:rsid w:val="003607EC"/>
    <w:rsid w:val="00362F96"/>
    <w:rsid w:val="003656F5"/>
    <w:rsid w:val="003663B0"/>
    <w:rsid w:val="0037057D"/>
    <w:rsid w:val="003744F7"/>
    <w:rsid w:val="00376C01"/>
    <w:rsid w:val="00383D07"/>
    <w:rsid w:val="0038693D"/>
    <w:rsid w:val="0039196C"/>
    <w:rsid w:val="003A0960"/>
    <w:rsid w:val="003A1522"/>
    <w:rsid w:val="003A1B62"/>
    <w:rsid w:val="003A2BB1"/>
    <w:rsid w:val="003A4D97"/>
    <w:rsid w:val="003B47B3"/>
    <w:rsid w:val="003C1192"/>
    <w:rsid w:val="003C1C72"/>
    <w:rsid w:val="003C38D2"/>
    <w:rsid w:val="003C4794"/>
    <w:rsid w:val="003C690B"/>
    <w:rsid w:val="003D04BC"/>
    <w:rsid w:val="003D71DA"/>
    <w:rsid w:val="003E0C0E"/>
    <w:rsid w:val="003E6927"/>
    <w:rsid w:val="003F3FA2"/>
    <w:rsid w:val="0040056C"/>
    <w:rsid w:val="00412627"/>
    <w:rsid w:val="00414343"/>
    <w:rsid w:val="00427484"/>
    <w:rsid w:val="00431884"/>
    <w:rsid w:val="00431EF4"/>
    <w:rsid w:val="004366B5"/>
    <w:rsid w:val="00440B34"/>
    <w:rsid w:val="00443B23"/>
    <w:rsid w:val="004470AA"/>
    <w:rsid w:val="00450119"/>
    <w:rsid w:val="0045060C"/>
    <w:rsid w:val="004526C0"/>
    <w:rsid w:val="00465E06"/>
    <w:rsid w:val="004719A0"/>
    <w:rsid w:val="004763C9"/>
    <w:rsid w:val="00476A5A"/>
    <w:rsid w:val="0048112E"/>
    <w:rsid w:val="00487C5D"/>
    <w:rsid w:val="00487C62"/>
    <w:rsid w:val="0049101A"/>
    <w:rsid w:val="004914A2"/>
    <w:rsid w:val="00494549"/>
    <w:rsid w:val="004A2678"/>
    <w:rsid w:val="004C05DE"/>
    <w:rsid w:val="004D1DA6"/>
    <w:rsid w:val="004D5D0C"/>
    <w:rsid w:val="004F2154"/>
    <w:rsid w:val="00511EAC"/>
    <w:rsid w:val="005207A1"/>
    <w:rsid w:val="005275C0"/>
    <w:rsid w:val="00536E03"/>
    <w:rsid w:val="00544ACA"/>
    <w:rsid w:val="00546046"/>
    <w:rsid w:val="005619FA"/>
    <w:rsid w:val="0056351B"/>
    <w:rsid w:val="005643BF"/>
    <w:rsid w:val="005653FA"/>
    <w:rsid w:val="0056542B"/>
    <w:rsid w:val="00580D13"/>
    <w:rsid w:val="005B7461"/>
    <w:rsid w:val="005C1210"/>
    <w:rsid w:val="005C2E29"/>
    <w:rsid w:val="005C522C"/>
    <w:rsid w:val="005C5D33"/>
    <w:rsid w:val="005D59E0"/>
    <w:rsid w:val="005D6F26"/>
    <w:rsid w:val="005E03A6"/>
    <w:rsid w:val="005F2480"/>
    <w:rsid w:val="005F4458"/>
    <w:rsid w:val="00601576"/>
    <w:rsid w:val="00604E04"/>
    <w:rsid w:val="00606594"/>
    <w:rsid w:val="00620699"/>
    <w:rsid w:val="006224CE"/>
    <w:rsid w:val="0062312E"/>
    <w:rsid w:val="00625759"/>
    <w:rsid w:val="006302FE"/>
    <w:rsid w:val="006319FD"/>
    <w:rsid w:val="00634086"/>
    <w:rsid w:val="0063670E"/>
    <w:rsid w:val="00641890"/>
    <w:rsid w:val="006511BD"/>
    <w:rsid w:val="006515D6"/>
    <w:rsid w:val="00654287"/>
    <w:rsid w:val="006608ED"/>
    <w:rsid w:val="006633F0"/>
    <w:rsid w:val="006655C4"/>
    <w:rsid w:val="00670D94"/>
    <w:rsid w:val="006779CC"/>
    <w:rsid w:val="00683E07"/>
    <w:rsid w:val="00690100"/>
    <w:rsid w:val="00690A50"/>
    <w:rsid w:val="00694155"/>
    <w:rsid w:val="006B5269"/>
    <w:rsid w:val="006B6A1E"/>
    <w:rsid w:val="006C3484"/>
    <w:rsid w:val="006C5819"/>
    <w:rsid w:val="006C5F6E"/>
    <w:rsid w:val="006D615B"/>
    <w:rsid w:val="006D705E"/>
    <w:rsid w:val="006E4FA3"/>
    <w:rsid w:val="006E63C1"/>
    <w:rsid w:val="006E6952"/>
    <w:rsid w:val="006F2399"/>
    <w:rsid w:val="00700C12"/>
    <w:rsid w:val="00700C1C"/>
    <w:rsid w:val="00706BC2"/>
    <w:rsid w:val="00710791"/>
    <w:rsid w:val="00710C6D"/>
    <w:rsid w:val="00711B82"/>
    <w:rsid w:val="0071242F"/>
    <w:rsid w:val="007131FB"/>
    <w:rsid w:val="0071513A"/>
    <w:rsid w:val="00725331"/>
    <w:rsid w:val="00725B23"/>
    <w:rsid w:val="00725F9D"/>
    <w:rsid w:val="007304D0"/>
    <w:rsid w:val="00735B84"/>
    <w:rsid w:val="0075015B"/>
    <w:rsid w:val="00753734"/>
    <w:rsid w:val="007575D3"/>
    <w:rsid w:val="007614D6"/>
    <w:rsid w:val="00764D88"/>
    <w:rsid w:val="00765ECD"/>
    <w:rsid w:val="00770D8B"/>
    <w:rsid w:val="0077508D"/>
    <w:rsid w:val="00783D4E"/>
    <w:rsid w:val="007852F9"/>
    <w:rsid w:val="00795056"/>
    <w:rsid w:val="007B31AF"/>
    <w:rsid w:val="007B3A52"/>
    <w:rsid w:val="007B5DAB"/>
    <w:rsid w:val="007C151F"/>
    <w:rsid w:val="007C7A37"/>
    <w:rsid w:val="007D1533"/>
    <w:rsid w:val="007D24A3"/>
    <w:rsid w:val="007D7B06"/>
    <w:rsid w:val="007E4524"/>
    <w:rsid w:val="007E57B5"/>
    <w:rsid w:val="007F1939"/>
    <w:rsid w:val="007F3DEE"/>
    <w:rsid w:val="007F5F0C"/>
    <w:rsid w:val="00804194"/>
    <w:rsid w:val="00810C82"/>
    <w:rsid w:val="0082551D"/>
    <w:rsid w:val="00827EE8"/>
    <w:rsid w:val="00845CA8"/>
    <w:rsid w:val="00853C71"/>
    <w:rsid w:val="00866183"/>
    <w:rsid w:val="008768C9"/>
    <w:rsid w:val="008853E9"/>
    <w:rsid w:val="00886F04"/>
    <w:rsid w:val="00887CD0"/>
    <w:rsid w:val="00890A2E"/>
    <w:rsid w:val="00894031"/>
    <w:rsid w:val="008A4FF4"/>
    <w:rsid w:val="008A6F9E"/>
    <w:rsid w:val="008B3E15"/>
    <w:rsid w:val="008C248E"/>
    <w:rsid w:val="008D25A3"/>
    <w:rsid w:val="008D3A51"/>
    <w:rsid w:val="008E06F2"/>
    <w:rsid w:val="008E47C3"/>
    <w:rsid w:val="008E4F3B"/>
    <w:rsid w:val="008E62EB"/>
    <w:rsid w:val="008F3DCC"/>
    <w:rsid w:val="008F50B2"/>
    <w:rsid w:val="008F52BA"/>
    <w:rsid w:val="008F6DD5"/>
    <w:rsid w:val="00902B20"/>
    <w:rsid w:val="00902D41"/>
    <w:rsid w:val="00912480"/>
    <w:rsid w:val="009125A3"/>
    <w:rsid w:val="009141DB"/>
    <w:rsid w:val="00915453"/>
    <w:rsid w:val="0092380A"/>
    <w:rsid w:val="0092618E"/>
    <w:rsid w:val="00927460"/>
    <w:rsid w:val="009341E7"/>
    <w:rsid w:val="00943844"/>
    <w:rsid w:val="009566F0"/>
    <w:rsid w:val="0095764D"/>
    <w:rsid w:val="00957DAB"/>
    <w:rsid w:val="009842C6"/>
    <w:rsid w:val="009871D3"/>
    <w:rsid w:val="00992C71"/>
    <w:rsid w:val="009A336D"/>
    <w:rsid w:val="009A7837"/>
    <w:rsid w:val="009B54A7"/>
    <w:rsid w:val="009C13E6"/>
    <w:rsid w:val="009C67DF"/>
    <w:rsid w:val="009D0995"/>
    <w:rsid w:val="009D6D11"/>
    <w:rsid w:val="009E56D8"/>
    <w:rsid w:val="00A03EC0"/>
    <w:rsid w:val="00A128EA"/>
    <w:rsid w:val="00A131D2"/>
    <w:rsid w:val="00A1346F"/>
    <w:rsid w:val="00A305C1"/>
    <w:rsid w:val="00A4510B"/>
    <w:rsid w:val="00A4666D"/>
    <w:rsid w:val="00A534B0"/>
    <w:rsid w:val="00A54F96"/>
    <w:rsid w:val="00A62912"/>
    <w:rsid w:val="00A73051"/>
    <w:rsid w:val="00A750EF"/>
    <w:rsid w:val="00A7573B"/>
    <w:rsid w:val="00A764F2"/>
    <w:rsid w:val="00A7673C"/>
    <w:rsid w:val="00A85A31"/>
    <w:rsid w:val="00A94A42"/>
    <w:rsid w:val="00A97532"/>
    <w:rsid w:val="00AA016B"/>
    <w:rsid w:val="00AA2787"/>
    <w:rsid w:val="00AA54E1"/>
    <w:rsid w:val="00AC55CF"/>
    <w:rsid w:val="00AD06E8"/>
    <w:rsid w:val="00AD4D55"/>
    <w:rsid w:val="00AE26C8"/>
    <w:rsid w:val="00AE3AFE"/>
    <w:rsid w:val="00AE7F14"/>
    <w:rsid w:val="00AF102C"/>
    <w:rsid w:val="00B1518B"/>
    <w:rsid w:val="00B16198"/>
    <w:rsid w:val="00B1717E"/>
    <w:rsid w:val="00B309D5"/>
    <w:rsid w:val="00B3197F"/>
    <w:rsid w:val="00B351AE"/>
    <w:rsid w:val="00B42845"/>
    <w:rsid w:val="00B4334D"/>
    <w:rsid w:val="00B444CF"/>
    <w:rsid w:val="00B44D58"/>
    <w:rsid w:val="00B45151"/>
    <w:rsid w:val="00B51603"/>
    <w:rsid w:val="00B5229A"/>
    <w:rsid w:val="00B624F2"/>
    <w:rsid w:val="00B63DA2"/>
    <w:rsid w:val="00B67CA3"/>
    <w:rsid w:val="00B74435"/>
    <w:rsid w:val="00B8081F"/>
    <w:rsid w:val="00B81011"/>
    <w:rsid w:val="00B8445A"/>
    <w:rsid w:val="00B910BA"/>
    <w:rsid w:val="00B94C44"/>
    <w:rsid w:val="00BA33B2"/>
    <w:rsid w:val="00BB772E"/>
    <w:rsid w:val="00BC057B"/>
    <w:rsid w:val="00BC2688"/>
    <w:rsid w:val="00BD083A"/>
    <w:rsid w:val="00BD7F91"/>
    <w:rsid w:val="00BE1C7D"/>
    <w:rsid w:val="00BE3E3D"/>
    <w:rsid w:val="00BE6E3F"/>
    <w:rsid w:val="00BF298F"/>
    <w:rsid w:val="00C00773"/>
    <w:rsid w:val="00C02330"/>
    <w:rsid w:val="00C04CB7"/>
    <w:rsid w:val="00C050FE"/>
    <w:rsid w:val="00C17166"/>
    <w:rsid w:val="00C241B5"/>
    <w:rsid w:val="00C3104E"/>
    <w:rsid w:val="00C325F7"/>
    <w:rsid w:val="00C3326B"/>
    <w:rsid w:val="00C36BA2"/>
    <w:rsid w:val="00C40A19"/>
    <w:rsid w:val="00C43596"/>
    <w:rsid w:val="00C47011"/>
    <w:rsid w:val="00C523E7"/>
    <w:rsid w:val="00C53201"/>
    <w:rsid w:val="00C541EA"/>
    <w:rsid w:val="00C62BDE"/>
    <w:rsid w:val="00C64D6B"/>
    <w:rsid w:val="00C652D7"/>
    <w:rsid w:val="00C745C1"/>
    <w:rsid w:val="00C8416A"/>
    <w:rsid w:val="00C93CE0"/>
    <w:rsid w:val="00C940AC"/>
    <w:rsid w:val="00CA1AB3"/>
    <w:rsid w:val="00CA1FFB"/>
    <w:rsid w:val="00CA4C3C"/>
    <w:rsid w:val="00CA4CB5"/>
    <w:rsid w:val="00CA63FA"/>
    <w:rsid w:val="00CB2C0F"/>
    <w:rsid w:val="00CB368D"/>
    <w:rsid w:val="00CD43AF"/>
    <w:rsid w:val="00CE3FB6"/>
    <w:rsid w:val="00CE5EF3"/>
    <w:rsid w:val="00CE7669"/>
    <w:rsid w:val="00CF3B0F"/>
    <w:rsid w:val="00CF7F67"/>
    <w:rsid w:val="00D01939"/>
    <w:rsid w:val="00D0299A"/>
    <w:rsid w:val="00D0718F"/>
    <w:rsid w:val="00D25437"/>
    <w:rsid w:val="00D279EC"/>
    <w:rsid w:val="00D32C99"/>
    <w:rsid w:val="00D35189"/>
    <w:rsid w:val="00D4769B"/>
    <w:rsid w:val="00D5568A"/>
    <w:rsid w:val="00D55D5B"/>
    <w:rsid w:val="00D65406"/>
    <w:rsid w:val="00D65711"/>
    <w:rsid w:val="00D67E67"/>
    <w:rsid w:val="00D74ACA"/>
    <w:rsid w:val="00D76131"/>
    <w:rsid w:val="00D76CEE"/>
    <w:rsid w:val="00D80641"/>
    <w:rsid w:val="00D93EB1"/>
    <w:rsid w:val="00D9439C"/>
    <w:rsid w:val="00DA1254"/>
    <w:rsid w:val="00DA2A47"/>
    <w:rsid w:val="00DC59C0"/>
    <w:rsid w:val="00DD40F3"/>
    <w:rsid w:val="00DD7455"/>
    <w:rsid w:val="00DE7895"/>
    <w:rsid w:val="00DF2EEA"/>
    <w:rsid w:val="00DF4262"/>
    <w:rsid w:val="00E011FE"/>
    <w:rsid w:val="00E0478D"/>
    <w:rsid w:val="00E10EBA"/>
    <w:rsid w:val="00E132F7"/>
    <w:rsid w:val="00E26670"/>
    <w:rsid w:val="00E30BBC"/>
    <w:rsid w:val="00E31404"/>
    <w:rsid w:val="00E317A9"/>
    <w:rsid w:val="00E420A8"/>
    <w:rsid w:val="00E427B5"/>
    <w:rsid w:val="00E43C05"/>
    <w:rsid w:val="00E462F9"/>
    <w:rsid w:val="00E538C2"/>
    <w:rsid w:val="00E62B23"/>
    <w:rsid w:val="00E7392A"/>
    <w:rsid w:val="00E74F81"/>
    <w:rsid w:val="00E77C56"/>
    <w:rsid w:val="00E80BA9"/>
    <w:rsid w:val="00E8220F"/>
    <w:rsid w:val="00E826EC"/>
    <w:rsid w:val="00E87711"/>
    <w:rsid w:val="00E95A19"/>
    <w:rsid w:val="00EA47C0"/>
    <w:rsid w:val="00EB77AA"/>
    <w:rsid w:val="00EC3A58"/>
    <w:rsid w:val="00ED1A49"/>
    <w:rsid w:val="00ED40AE"/>
    <w:rsid w:val="00ED5F68"/>
    <w:rsid w:val="00EE3D11"/>
    <w:rsid w:val="00F002F4"/>
    <w:rsid w:val="00F03FA9"/>
    <w:rsid w:val="00F0583A"/>
    <w:rsid w:val="00F0701C"/>
    <w:rsid w:val="00F1140B"/>
    <w:rsid w:val="00F2400D"/>
    <w:rsid w:val="00F25634"/>
    <w:rsid w:val="00F30586"/>
    <w:rsid w:val="00F32CF1"/>
    <w:rsid w:val="00F4022E"/>
    <w:rsid w:val="00F40D3F"/>
    <w:rsid w:val="00F426B3"/>
    <w:rsid w:val="00F5027A"/>
    <w:rsid w:val="00F647BB"/>
    <w:rsid w:val="00F7245E"/>
    <w:rsid w:val="00F73ADC"/>
    <w:rsid w:val="00F76A3A"/>
    <w:rsid w:val="00F80149"/>
    <w:rsid w:val="00F821C3"/>
    <w:rsid w:val="00F83E10"/>
    <w:rsid w:val="00F869CB"/>
    <w:rsid w:val="00F86A8B"/>
    <w:rsid w:val="00F91D1D"/>
    <w:rsid w:val="00FA1416"/>
    <w:rsid w:val="00FA69DA"/>
    <w:rsid w:val="00FB2498"/>
    <w:rsid w:val="00FB3817"/>
    <w:rsid w:val="00FB46DB"/>
    <w:rsid w:val="00FD0769"/>
    <w:rsid w:val="00FD0ED3"/>
    <w:rsid w:val="00FD31F6"/>
    <w:rsid w:val="00FD31FA"/>
    <w:rsid w:val="00FD3974"/>
    <w:rsid w:val="00FD79F7"/>
    <w:rsid w:val="00FF03BE"/>
    <w:rsid w:val="00FF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4644">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1347176224">
      <w:bodyDiv w:val="1"/>
      <w:marLeft w:val="0"/>
      <w:marRight w:val="0"/>
      <w:marTop w:val="0"/>
      <w:marBottom w:val="0"/>
      <w:divBdr>
        <w:top w:val="none" w:sz="0" w:space="0" w:color="auto"/>
        <w:left w:val="none" w:sz="0" w:space="0" w:color="auto"/>
        <w:bottom w:val="none" w:sz="0" w:space="0" w:color="auto"/>
        <w:right w:val="none" w:sz="0" w:space="0" w:color="auto"/>
      </w:divBdr>
    </w:div>
    <w:div w:id="1414929642">
      <w:bodyDiv w:val="1"/>
      <w:marLeft w:val="0"/>
      <w:marRight w:val="0"/>
      <w:marTop w:val="0"/>
      <w:marBottom w:val="0"/>
      <w:divBdr>
        <w:top w:val="none" w:sz="0" w:space="0" w:color="auto"/>
        <w:left w:val="none" w:sz="0" w:space="0" w:color="auto"/>
        <w:bottom w:val="none" w:sz="0" w:space="0" w:color="auto"/>
        <w:right w:val="none" w:sz="0" w:space="0" w:color="auto"/>
      </w:divBdr>
    </w:div>
    <w:div w:id="1483086660">
      <w:bodyDiv w:val="1"/>
      <w:marLeft w:val="0"/>
      <w:marRight w:val="0"/>
      <w:marTop w:val="0"/>
      <w:marBottom w:val="0"/>
      <w:divBdr>
        <w:top w:val="none" w:sz="0" w:space="0" w:color="auto"/>
        <w:left w:val="none" w:sz="0" w:space="0" w:color="auto"/>
        <w:bottom w:val="none" w:sz="0" w:space="0" w:color="auto"/>
        <w:right w:val="none" w:sz="0" w:space="0" w:color="auto"/>
      </w:divBdr>
    </w:div>
    <w:div w:id="1778525322">
      <w:bodyDiv w:val="1"/>
      <w:marLeft w:val="0"/>
      <w:marRight w:val="0"/>
      <w:marTop w:val="0"/>
      <w:marBottom w:val="0"/>
      <w:divBdr>
        <w:top w:val="none" w:sz="0" w:space="0" w:color="auto"/>
        <w:left w:val="none" w:sz="0" w:space="0" w:color="auto"/>
        <w:bottom w:val="none" w:sz="0" w:space="0" w:color="auto"/>
        <w:right w:val="none" w:sz="0" w:space="0" w:color="auto"/>
      </w:divBdr>
    </w:div>
    <w:div w:id="1848128036">
      <w:bodyDiv w:val="1"/>
      <w:marLeft w:val="0"/>
      <w:marRight w:val="0"/>
      <w:marTop w:val="0"/>
      <w:marBottom w:val="0"/>
      <w:divBdr>
        <w:top w:val="none" w:sz="0" w:space="0" w:color="auto"/>
        <w:left w:val="none" w:sz="0" w:space="0" w:color="auto"/>
        <w:bottom w:val="none" w:sz="0" w:space="0" w:color="auto"/>
        <w:right w:val="none" w:sz="0" w:space="0" w:color="auto"/>
      </w:divBdr>
    </w:div>
    <w:div w:id="18492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EET.DHSOHA.STATE.OR.US/leslie.a.byster/RWQWJS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FF94E-778B-4220-8013-E96BE77D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Lane County</cp:lastModifiedBy>
  <cp:revision>3</cp:revision>
  <cp:lastPrinted>2017-05-12T16:46:00Z</cp:lastPrinted>
  <dcterms:created xsi:type="dcterms:W3CDTF">2018-12-03T22:59:00Z</dcterms:created>
  <dcterms:modified xsi:type="dcterms:W3CDTF">2018-12-06T19:47:00Z</dcterms:modified>
</cp:coreProperties>
</file>