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321" w:rsidRPr="000B1321" w:rsidRDefault="000B1321" w:rsidP="000B1321">
      <w:pPr>
        <w:jc w:val="center"/>
        <w:rPr>
          <w:highlight w:val="yellow"/>
        </w:rPr>
      </w:pPr>
      <w:bookmarkStart w:id="0" w:name="_Hlk19020356"/>
      <w:r>
        <w:rPr>
          <w:b/>
          <w:sz w:val="24"/>
          <w:szCs w:val="24"/>
        </w:rPr>
        <w:t>Syphilis</w:t>
      </w:r>
      <w:r w:rsidRPr="00140A7A">
        <w:rPr>
          <w:b/>
          <w:sz w:val="24"/>
          <w:szCs w:val="24"/>
        </w:rPr>
        <w:t xml:space="preserve"> Query Letter</w:t>
      </w:r>
    </w:p>
    <w:p w:rsidR="005F3498" w:rsidRDefault="00603BD0" w:rsidP="00603BD0">
      <w:r w:rsidRPr="003B45F1">
        <w:rPr>
          <w:i/>
          <w:highlight w:val="yellow"/>
        </w:rPr>
        <w:t>Insert name of lab</w:t>
      </w:r>
      <w:r>
        <w:t xml:space="preserve"> </w:t>
      </w:r>
      <w:r w:rsidRPr="00B01BBB">
        <w:t xml:space="preserve">reported </w:t>
      </w:r>
      <w:r w:rsidR="003B4210">
        <w:t xml:space="preserve">a </w:t>
      </w:r>
      <w:r w:rsidRPr="00B01BBB">
        <w:t xml:space="preserve">positive </w:t>
      </w:r>
      <w:r>
        <w:t xml:space="preserve">syphilis </w:t>
      </w:r>
      <w:r w:rsidRPr="00B01BBB">
        <w:t xml:space="preserve">result to the </w:t>
      </w:r>
      <w:r>
        <w:t>local public health authority</w:t>
      </w:r>
      <w:r w:rsidRPr="00B01BBB">
        <w:t xml:space="preserve"> </w:t>
      </w:r>
      <w:r w:rsidR="00B9237F">
        <w:t xml:space="preserve">(health department) </w:t>
      </w:r>
      <w:r w:rsidRPr="00B01BBB">
        <w:t>or the Oregon Health Autho</w:t>
      </w:r>
      <w:r>
        <w:t xml:space="preserve">rity for one of your patients. </w:t>
      </w:r>
      <w:r w:rsidRPr="00B01BBB">
        <w:t xml:space="preserve">The </w:t>
      </w:r>
      <w:r>
        <w:t>h</w:t>
      </w:r>
      <w:r w:rsidRPr="00B01BBB">
        <w:t xml:space="preserve">ealth </w:t>
      </w:r>
      <w:r>
        <w:t>d</w:t>
      </w:r>
      <w:r w:rsidRPr="00B01BBB">
        <w:t xml:space="preserve">epartment follows up on all reported </w:t>
      </w:r>
      <w:r w:rsidR="00807DF8">
        <w:t>cases</w:t>
      </w:r>
      <w:r>
        <w:t xml:space="preserve"> of syphilis. </w:t>
      </w:r>
    </w:p>
    <w:p w:rsidR="006F1803" w:rsidRDefault="00603BD0" w:rsidP="006F1803">
      <w:pPr>
        <w:pBdr>
          <w:bottom w:val="single" w:sz="6" w:space="1" w:color="auto"/>
        </w:pBdr>
      </w:pPr>
      <w:r w:rsidRPr="00B01BBB">
        <w:t xml:space="preserve">Please complete this report </w:t>
      </w:r>
      <w:r w:rsidR="00531C5D" w:rsidRPr="00531C5D">
        <w:rPr>
          <w:i/>
        </w:rPr>
        <w:t>within one business day</w:t>
      </w:r>
      <w:r w:rsidR="00531C5D">
        <w:t xml:space="preserve"> of syphilis diagnosis</w:t>
      </w:r>
      <w:r w:rsidRPr="00B01BBB">
        <w:t xml:space="preserve"> and return it to </w:t>
      </w:r>
      <w:r w:rsidRPr="005F3498">
        <w:rPr>
          <w:i/>
          <w:highlight w:val="yellow"/>
        </w:rPr>
        <w:t xml:space="preserve">insert </w:t>
      </w:r>
      <w:r w:rsidR="00DA1C9C">
        <w:rPr>
          <w:i/>
          <w:highlight w:val="yellow"/>
        </w:rPr>
        <w:t>health department</w:t>
      </w:r>
      <w:r w:rsidR="00DA1C9C">
        <w:rPr>
          <w:i/>
        </w:rPr>
        <w:t xml:space="preserve"> </w:t>
      </w:r>
      <w:r>
        <w:t xml:space="preserve">via fax </w:t>
      </w:r>
      <w:r w:rsidRPr="005F3498">
        <w:t>at</w:t>
      </w:r>
      <w:r w:rsidRPr="005F3498">
        <w:rPr>
          <w:i/>
        </w:rPr>
        <w:t xml:space="preserve"> i</w:t>
      </w:r>
      <w:r w:rsidRPr="005F3498">
        <w:rPr>
          <w:i/>
          <w:highlight w:val="yellow"/>
        </w:rPr>
        <w:t>nsert fax number</w:t>
      </w:r>
      <w:r>
        <w:t xml:space="preserve"> or </w:t>
      </w:r>
      <w:r w:rsidR="00D37346">
        <w:t xml:space="preserve">report </w:t>
      </w:r>
      <w:r>
        <w:t>by telephone at</w:t>
      </w:r>
      <w:r w:rsidRPr="00CB0721">
        <w:rPr>
          <w:i/>
        </w:rPr>
        <w:t xml:space="preserve"> </w:t>
      </w:r>
      <w:r w:rsidRPr="005F3498">
        <w:rPr>
          <w:i/>
          <w:highlight w:val="yellow"/>
        </w:rPr>
        <w:t>insert phone number</w:t>
      </w:r>
      <w:r w:rsidRPr="005F3498">
        <w:rPr>
          <w:i/>
        </w:rPr>
        <w:t xml:space="preserve"> </w:t>
      </w:r>
      <w:r w:rsidR="005F3498" w:rsidRPr="005F3498">
        <w:t>(v</w:t>
      </w:r>
      <w:r>
        <w:t>oicemail is confidential</w:t>
      </w:r>
      <w:r w:rsidR="005F3498">
        <w:t>)</w:t>
      </w:r>
      <w:r>
        <w:t>.</w:t>
      </w:r>
      <w:bookmarkEnd w:id="0"/>
      <w:r w:rsidR="00DA1C9C">
        <w:t xml:space="preserve"> Feel free to contact </w:t>
      </w:r>
      <w:r w:rsidR="00DA1C9C" w:rsidRPr="00DA1C9C">
        <w:rPr>
          <w:i/>
          <w:highlight w:val="yellow"/>
        </w:rPr>
        <w:t xml:space="preserve">insert health department </w:t>
      </w:r>
      <w:r w:rsidR="00AA3422">
        <w:rPr>
          <w:i/>
          <w:highlight w:val="yellow"/>
        </w:rPr>
        <w:t xml:space="preserve">STD </w:t>
      </w:r>
      <w:r w:rsidR="00DA1C9C" w:rsidRPr="00DA1C9C">
        <w:rPr>
          <w:i/>
          <w:highlight w:val="yellow"/>
        </w:rPr>
        <w:t>contact person</w:t>
      </w:r>
      <w:r w:rsidR="00DA1C9C">
        <w:rPr>
          <w:i/>
        </w:rPr>
        <w:t xml:space="preserve"> </w:t>
      </w:r>
      <w:r w:rsidR="00AA3422">
        <w:t>with questions regarding care of this patient.</w:t>
      </w:r>
      <w:r w:rsidR="00EE4A9F">
        <w:t xml:space="preserve"> Guidance on syphilis staging and treatment is provided below for your reference.</w:t>
      </w:r>
    </w:p>
    <w:p w:rsidR="00EE4A9F" w:rsidRDefault="00EE4A9F" w:rsidP="006F1803">
      <w:pPr>
        <w:pStyle w:val="NoSpacing"/>
      </w:pPr>
    </w:p>
    <w:p w:rsidR="0076485B" w:rsidRPr="00212B12" w:rsidRDefault="00DA1C9C" w:rsidP="00EE4A9F">
      <w:pPr>
        <w:pStyle w:val="NoSpacing"/>
        <w:spacing w:after="120"/>
        <w:rPr>
          <w:i/>
        </w:rPr>
      </w:pPr>
      <w:r w:rsidRPr="00212B12">
        <w:rPr>
          <w:i/>
        </w:rPr>
        <w:t>Syphilis Staging</w:t>
      </w:r>
      <w:r w:rsidR="00A163B1" w:rsidRPr="00212B12">
        <w:rPr>
          <w:i/>
        </w:rPr>
        <w:t>—</w:t>
      </w:r>
      <w:r w:rsidR="00BC30C4" w:rsidRPr="00212B12">
        <w:rPr>
          <w:i/>
        </w:rPr>
        <w:t xml:space="preserve">See the </w:t>
      </w:r>
      <w:hyperlink r:id="rId8" w:history="1">
        <w:r w:rsidR="00BC30C4" w:rsidRPr="00212B12">
          <w:rPr>
            <w:rStyle w:val="Hyperlink"/>
            <w:i/>
          </w:rPr>
          <w:t>National STD Curriculum site</w:t>
        </w:r>
      </w:hyperlink>
      <w:r w:rsidR="00BC30C4" w:rsidRPr="00212B12">
        <w:rPr>
          <w:i/>
        </w:rPr>
        <w:t xml:space="preserve"> for </w:t>
      </w:r>
      <w:r w:rsidR="00A163B1" w:rsidRPr="00212B12">
        <w:rPr>
          <w:i/>
        </w:rPr>
        <w:t>additional</w:t>
      </w:r>
      <w:r w:rsidR="00BC30C4" w:rsidRPr="00212B12">
        <w:rPr>
          <w:i/>
        </w:rPr>
        <w:t xml:space="preserve"> information and </w:t>
      </w:r>
      <w:r w:rsidR="00EE4A9F" w:rsidRPr="00212B12">
        <w:rPr>
          <w:i/>
        </w:rPr>
        <w:t>images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0379" w:rsidTr="006D0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E0379" w:rsidRDefault="008E0379" w:rsidP="00603BD0">
            <w:r>
              <w:t>Stage</w:t>
            </w:r>
          </w:p>
        </w:tc>
        <w:tc>
          <w:tcPr>
            <w:tcW w:w="4675" w:type="dxa"/>
          </w:tcPr>
          <w:p w:rsidR="008E0379" w:rsidRDefault="008E0379" w:rsidP="0060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Clinical Description</w:t>
            </w:r>
          </w:p>
        </w:tc>
      </w:tr>
      <w:tr w:rsidR="008E0379" w:rsidTr="006D0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E0379" w:rsidRDefault="008E0379" w:rsidP="00603BD0">
            <w:r>
              <w:t>Primary</w:t>
            </w:r>
          </w:p>
        </w:tc>
        <w:tc>
          <w:tcPr>
            <w:tcW w:w="4675" w:type="dxa"/>
          </w:tcPr>
          <w:p w:rsidR="008E0379" w:rsidRDefault="008E0379" w:rsidP="0060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One or more painless ulcerative lesions, commonly on the penis, labia, anus, or mouth.</w:t>
            </w:r>
          </w:p>
        </w:tc>
      </w:tr>
      <w:tr w:rsidR="008E0379" w:rsidTr="006D0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E0379" w:rsidRDefault="008E0379" w:rsidP="00603BD0">
            <w:r>
              <w:t>Secondary</w:t>
            </w:r>
          </w:p>
        </w:tc>
        <w:tc>
          <w:tcPr>
            <w:tcW w:w="4675" w:type="dxa"/>
          </w:tcPr>
          <w:p w:rsidR="008E0379" w:rsidRDefault="008E0379" w:rsidP="0060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Localized or diffuse rash, often with lymphadenopathy. Other signs may include mucous patches, </w:t>
            </w:r>
            <w:r w:rsidR="00396622">
              <w:t>wart-like lesions</w:t>
            </w:r>
            <w:r>
              <w:t>, and alopecia.</w:t>
            </w:r>
          </w:p>
        </w:tc>
      </w:tr>
      <w:tr w:rsidR="008E0379" w:rsidTr="006D0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E0379" w:rsidRPr="008E0379" w:rsidRDefault="008E0379" w:rsidP="00603BD0">
            <w:r w:rsidRPr="002B46C6">
              <w:t xml:space="preserve">Early </w:t>
            </w:r>
            <w:r w:rsidRPr="008E0379">
              <w:rPr>
                <w:bCs w:val="0"/>
              </w:rPr>
              <w:t>N</w:t>
            </w:r>
            <w:r w:rsidRPr="002B46C6">
              <w:t>on-</w:t>
            </w:r>
            <w:r w:rsidRPr="008E0379">
              <w:rPr>
                <w:bCs w:val="0"/>
              </w:rPr>
              <w:t>P</w:t>
            </w:r>
            <w:r w:rsidRPr="002B46C6">
              <w:t xml:space="preserve">rimary </w:t>
            </w:r>
            <w:r w:rsidRPr="008E0379">
              <w:rPr>
                <w:bCs w:val="0"/>
              </w:rPr>
              <w:t>N</w:t>
            </w:r>
            <w:r w:rsidRPr="002B46C6">
              <w:t>on-</w:t>
            </w:r>
            <w:r w:rsidRPr="008E0379">
              <w:rPr>
                <w:bCs w:val="0"/>
              </w:rPr>
              <w:t>S</w:t>
            </w:r>
            <w:r w:rsidRPr="002B46C6">
              <w:t>econdary</w:t>
            </w:r>
          </w:p>
        </w:tc>
        <w:tc>
          <w:tcPr>
            <w:tcW w:w="4675" w:type="dxa"/>
          </w:tcPr>
          <w:p w:rsidR="008E0379" w:rsidRDefault="00396622" w:rsidP="0060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6D0D44">
              <w:t>o signs/symptoms of primary or secondary syphilis and i</w:t>
            </w:r>
            <w:r w:rsidR="008E0379">
              <w:t>nfection occurred within previous 12 month</w:t>
            </w:r>
            <w:r w:rsidR="006D0D44">
              <w:t>s</w:t>
            </w:r>
            <w:r w:rsidR="008E0379">
              <w:t>.</w:t>
            </w:r>
          </w:p>
        </w:tc>
      </w:tr>
      <w:tr w:rsidR="008E0379" w:rsidTr="006D0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E0379" w:rsidRPr="002B46C6" w:rsidRDefault="008E0379" w:rsidP="00603BD0">
            <w:pPr>
              <w:rPr>
                <w:bCs w:val="0"/>
              </w:rPr>
            </w:pPr>
            <w:r>
              <w:rPr>
                <w:bCs w:val="0"/>
              </w:rPr>
              <w:t>Unknown Duration or Late</w:t>
            </w:r>
          </w:p>
        </w:tc>
        <w:tc>
          <w:tcPr>
            <w:tcW w:w="4675" w:type="dxa"/>
          </w:tcPr>
          <w:p w:rsidR="008E0379" w:rsidRDefault="00396622" w:rsidP="0060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6D0D44">
              <w:t>o signs/symptoms of primary or secondary syphilis and i</w:t>
            </w:r>
            <w:r w:rsidR="008E0379">
              <w:t>nfection occurred &gt;12 months previously</w:t>
            </w:r>
            <w:r w:rsidR="006D0D44">
              <w:t xml:space="preserve"> or there is no evidence infection was acquired within previous 12 months.</w:t>
            </w:r>
          </w:p>
        </w:tc>
      </w:tr>
    </w:tbl>
    <w:p w:rsidR="0076485B" w:rsidRDefault="0076485B" w:rsidP="00603BD0"/>
    <w:p w:rsidR="0076485B" w:rsidRPr="00212B12" w:rsidRDefault="000E0C53" w:rsidP="00EE4A9F">
      <w:pPr>
        <w:pStyle w:val="NoSpacing"/>
        <w:spacing w:after="120"/>
        <w:rPr>
          <w:i/>
        </w:rPr>
      </w:pPr>
      <w:r w:rsidRPr="00212B12">
        <w:rPr>
          <w:i/>
        </w:rPr>
        <w:t>Syphilis Treatment</w:t>
      </w:r>
      <w:r w:rsidR="00A163B1" w:rsidRPr="00212B12">
        <w:rPr>
          <w:i/>
        </w:rPr>
        <w:t>—</w:t>
      </w:r>
      <w:bookmarkStart w:id="1" w:name="_Hlk19095057"/>
      <w:r w:rsidR="00200A26" w:rsidRPr="00212B12">
        <w:rPr>
          <w:i/>
        </w:rPr>
        <w:t xml:space="preserve">See the </w:t>
      </w:r>
      <w:hyperlink r:id="rId9" w:history="1">
        <w:r w:rsidR="00200A26" w:rsidRPr="00212B12">
          <w:rPr>
            <w:rStyle w:val="Hyperlink"/>
            <w:i/>
          </w:rPr>
          <w:t>CDC 2015 STD Treatment Guidelines</w:t>
        </w:r>
      </w:hyperlink>
      <w:r w:rsidR="00200A26" w:rsidRPr="00212B12">
        <w:rPr>
          <w:i/>
        </w:rPr>
        <w:t xml:space="preserve"> for </w:t>
      </w:r>
      <w:r w:rsidR="00BC30C4" w:rsidRPr="00212B12">
        <w:rPr>
          <w:i/>
        </w:rPr>
        <w:t>additional</w:t>
      </w:r>
      <w:r w:rsidR="00200A26" w:rsidRPr="00212B12">
        <w:rPr>
          <w:i/>
        </w:rPr>
        <w:t xml:space="preserve"> information</w:t>
      </w:r>
    </w:p>
    <w:tbl>
      <w:tblPr>
        <w:tblStyle w:val="GridTable1Light"/>
        <w:tblW w:w="9275" w:type="dxa"/>
        <w:tblLook w:val="0420" w:firstRow="1" w:lastRow="0" w:firstColumn="0" w:lastColumn="0" w:noHBand="0" w:noVBand="1"/>
      </w:tblPr>
      <w:tblGrid>
        <w:gridCol w:w="3415"/>
        <w:gridCol w:w="3530"/>
        <w:gridCol w:w="2330"/>
      </w:tblGrid>
      <w:tr w:rsidR="001F202B" w:rsidRPr="002B46C6" w:rsidTr="008E5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tcW w:w="3415" w:type="dxa"/>
            <w:hideMark/>
          </w:tcPr>
          <w:bookmarkEnd w:id="1"/>
          <w:p w:rsidR="002B46C6" w:rsidRPr="002B46C6" w:rsidRDefault="001F202B" w:rsidP="002B46C6">
            <w:pPr>
              <w:spacing w:after="160" w:line="259" w:lineRule="auto"/>
            </w:pPr>
            <w:r>
              <w:t>Stage</w:t>
            </w:r>
          </w:p>
        </w:tc>
        <w:tc>
          <w:tcPr>
            <w:tcW w:w="3530" w:type="dxa"/>
            <w:hideMark/>
          </w:tcPr>
          <w:p w:rsidR="002B46C6" w:rsidRPr="002B46C6" w:rsidRDefault="002B46C6" w:rsidP="002B46C6">
            <w:pPr>
              <w:spacing w:after="160" w:line="259" w:lineRule="auto"/>
            </w:pPr>
            <w:r w:rsidRPr="002B46C6">
              <w:t>Recommended Treatment</w:t>
            </w:r>
          </w:p>
        </w:tc>
        <w:tc>
          <w:tcPr>
            <w:tcW w:w="0" w:type="auto"/>
            <w:hideMark/>
          </w:tcPr>
          <w:p w:rsidR="002B46C6" w:rsidRPr="002B46C6" w:rsidRDefault="002B46C6" w:rsidP="002B46C6">
            <w:pPr>
              <w:spacing w:after="160" w:line="259" w:lineRule="auto"/>
            </w:pPr>
            <w:r w:rsidRPr="002B46C6">
              <w:t>Penicillin Allergic</w:t>
            </w:r>
            <w:r w:rsidR="001F202B">
              <w:rPr>
                <w:b w:val="0"/>
                <w:bCs w:val="0"/>
              </w:rPr>
              <w:t>*</w:t>
            </w:r>
          </w:p>
        </w:tc>
      </w:tr>
      <w:tr w:rsidR="001F202B" w:rsidRPr="002B46C6" w:rsidTr="008E590A">
        <w:trPr>
          <w:trHeight w:val="561"/>
        </w:trPr>
        <w:tc>
          <w:tcPr>
            <w:tcW w:w="3415" w:type="dxa"/>
            <w:hideMark/>
          </w:tcPr>
          <w:p w:rsidR="001F202B" w:rsidRDefault="002B46C6" w:rsidP="002B46C6">
            <w:pPr>
              <w:rPr>
                <w:b/>
                <w:bCs/>
              </w:rPr>
            </w:pPr>
            <w:r w:rsidRPr="002B46C6">
              <w:rPr>
                <w:b/>
                <w:bCs/>
              </w:rPr>
              <w:t>Primary</w:t>
            </w:r>
          </w:p>
          <w:p w:rsidR="001F202B" w:rsidRDefault="002B46C6" w:rsidP="002B46C6">
            <w:pPr>
              <w:rPr>
                <w:b/>
                <w:bCs/>
              </w:rPr>
            </w:pPr>
            <w:r w:rsidRPr="002B46C6">
              <w:rPr>
                <w:b/>
                <w:bCs/>
              </w:rPr>
              <w:t>Secondary</w:t>
            </w:r>
          </w:p>
          <w:p w:rsidR="002B46C6" w:rsidRPr="002B46C6" w:rsidRDefault="002B46C6" w:rsidP="002B46C6">
            <w:pPr>
              <w:spacing w:after="160" w:line="259" w:lineRule="auto"/>
            </w:pPr>
            <w:r w:rsidRPr="002B46C6">
              <w:rPr>
                <w:b/>
                <w:bCs/>
              </w:rPr>
              <w:t xml:space="preserve">Early </w:t>
            </w:r>
            <w:r w:rsidR="001F202B">
              <w:rPr>
                <w:b/>
                <w:bCs/>
              </w:rPr>
              <w:t>N</w:t>
            </w:r>
            <w:r w:rsidRPr="002B46C6">
              <w:rPr>
                <w:b/>
                <w:bCs/>
              </w:rPr>
              <w:t>on-</w:t>
            </w:r>
            <w:r w:rsidR="001F202B">
              <w:rPr>
                <w:b/>
                <w:bCs/>
              </w:rPr>
              <w:t>P</w:t>
            </w:r>
            <w:r w:rsidRPr="002B46C6">
              <w:rPr>
                <w:b/>
                <w:bCs/>
              </w:rPr>
              <w:t xml:space="preserve">rimary </w:t>
            </w:r>
            <w:r w:rsidR="001F202B">
              <w:rPr>
                <w:b/>
                <w:bCs/>
              </w:rPr>
              <w:t>N</w:t>
            </w:r>
            <w:r w:rsidRPr="002B46C6">
              <w:rPr>
                <w:b/>
                <w:bCs/>
              </w:rPr>
              <w:t>on-</w:t>
            </w:r>
            <w:r w:rsidR="001F202B">
              <w:rPr>
                <w:b/>
                <w:bCs/>
              </w:rPr>
              <w:t>S</w:t>
            </w:r>
            <w:r w:rsidRPr="002B46C6">
              <w:rPr>
                <w:b/>
                <w:bCs/>
              </w:rPr>
              <w:t>econdary</w:t>
            </w:r>
          </w:p>
        </w:tc>
        <w:tc>
          <w:tcPr>
            <w:tcW w:w="3530" w:type="dxa"/>
            <w:hideMark/>
          </w:tcPr>
          <w:p w:rsidR="002B46C6" w:rsidRPr="002B46C6" w:rsidRDefault="001F202B" w:rsidP="002B46C6">
            <w:pPr>
              <w:spacing w:after="160" w:line="259" w:lineRule="auto"/>
            </w:pPr>
            <w:r>
              <w:t>Benzathine penicillin G (Bicillin L-A)</w:t>
            </w:r>
            <w:r w:rsidR="002B46C6" w:rsidRPr="002B46C6">
              <w:t xml:space="preserve"> 2.4 million units </w:t>
            </w:r>
            <w:r w:rsidR="00184C04">
              <w:t xml:space="preserve">IM </w:t>
            </w:r>
            <w:r w:rsidR="002B46C6" w:rsidRPr="002B46C6">
              <w:t>in a single dose</w:t>
            </w:r>
          </w:p>
        </w:tc>
        <w:tc>
          <w:tcPr>
            <w:tcW w:w="0" w:type="auto"/>
            <w:hideMark/>
          </w:tcPr>
          <w:p w:rsidR="002B46C6" w:rsidRPr="002B46C6" w:rsidRDefault="002B46C6" w:rsidP="002B46C6">
            <w:pPr>
              <w:spacing w:after="160" w:line="259" w:lineRule="auto"/>
            </w:pPr>
            <w:r w:rsidRPr="002B46C6">
              <w:t xml:space="preserve">Doxycycline 100 mg </w:t>
            </w:r>
            <w:r w:rsidR="00184C04">
              <w:t xml:space="preserve">orally </w:t>
            </w:r>
            <w:r w:rsidRPr="002B46C6">
              <w:t xml:space="preserve">twice daily for 14 days </w:t>
            </w:r>
          </w:p>
        </w:tc>
      </w:tr>
      <w:tr w:rsidR="001F202B" w:rsidRPr="002B46C6" w:rsidTr="008E590A">
        <w:trPr>
          <w:trHeight w:val="731"/>
        </w:trPr>
        <w:tc>
          <w:tcPr>
            <w:tcW w:w="3415" w:type="dxa"/>
            <w:hideMark/>
          </w:tcPr>
          <w:p w:rsidR="002B46C6" w:rsidRPr="002B46C6" w:rsidRDefault="002B46C6" w:rsidP="002B46C6">
            <w:pPr>
              <w:spacing w:after="160" w:line="259" w:lineRule="auto"/>
            </w:pPr>
            <w:r w:rsidRPr="002B46C6">
              <w:rPr>
                <w:b/>
                <w:bCs/>
              </w:rPr>
              <w:t xml:space="preserve">Unknown </w:t>
            </w:r>
            <w:r w:rsidR="001F202B">
              <w:rPr>
                <w:b/>
                <w:bCs/>
              </w:rPr>
              <w:t>D</w:t>
            </w:r>
            <w:r w:rsidRPr="002B46C6">
              <w:rPr>
                <w:b/>
                <w:bCs/>
              </w:rPr>
              <w:t xml:space="preserve">uration or </w:t>
            </w:r>
            <w:r w:rsidR="001F202B">
              <w:rPr>
                <w:b/>
                <w:bCs/>
              </w:rPr>
              <w:t>L</w:t>
            </w:r>
            <w:r w:rsidRPr="002B46C6">
              <w:rPr>
                <w:b/>
                <w:bCs/>
              </w:rPr>
              <w:t>ate</w:t>
            </w:r>
            <w:r w:rsidR="001F202B">
              <w:rPr>
                <w:b/>
                <w:bCs/>
              </w:rPr>
              <w:t xml:space="preserve"> </w:t>
            </w:r>
          </w:p>
        </w:tc>
        <w:tc>
          <w:tcPr>
            <w:tcW w:w="3530" w:type="dxa"/>
            <w:hideMark/>
          </w:tcPr>
          <w:p w:rsidR="002B46C6" w:rsidRPr="002B46C6" w:rsidRDefault="001F202B" w:rsidP="002B46C6">
            <w:pPr>
              <w:spacing w:after="160" w:line="259" w:lineRule="auto"/>
            </w:pPr>
            <w:r>
              <w:t>Benzathine penicillin G (Bicillin L-A)</w:t>
            </w:r>
            <w:r w:rsidRPr="002B46C6">
              <w:t xml:space="preserve"> </w:t>
            </w:r>
            <w:r w:rsidR="002B46C6" w:rsidRPr="002B46C6">
              <w:t xml:space="preserve">7.2 million units </w:t>
            </w:r>
            <w:r w:rsidR="00184C04">
              <w:t xml:space="preserve">IM </w:t>
            </w:r>
            <w:r w:rsidR="002B46C6" w:rsidRPr="002B46C6">
              <w:t xml:space="preserve">as three doses of 2.4 million units each at </w:t>
            </w:r>
            <w:r>
              <w:t>one</w:t>
            </w:r>
            <w:r w:rsidR="002B46C6" w:rsidRPr="002B46C6">
              <w:t>-week intervals</w:t>
            </w:r>
          </w:p>
        </w:tc>
        <w:tc>
          <w:tcPr>
            <w:tcW w:w="0" w:type="auto"/>
            <w:hideMark/>
          </w:tcPr>
          <w:p w:rsidR="002B46C6" w:rsidRPr="002B46C6" w:rsidRDefault="002B46C6" w:rsidP="002B46C6">
            <w:pPr>
              <w:spacing w:after="160" w:line="259" w:lineRule="auto"/>
            </w:pPr>
            <w:r w:rsidRPr="002B46C6">
              <w:t xml:space="preserve">Doxycycline 100 mg </w:t>
            </w:r>
            <w:r w:rsidR="00184C04">
              <w:t xml:space="preserve">orally </w:t>
            </w:r>
            <w:r w:rsidRPr="002B46C6">
              <w:t xml:space="preserve">twice daily for 28 days </w:t>
            </w:r>
          </w:p>
        </w:tc>
      </w:tr>
      <w:tr w:rsidR="0076485B" w:rsidRPr="002B46C6" w:rsidTr="008E590A">
        <w:trPr>
          <w:trHeight w:val="731"/>
        </w:trPr>
        <w:tc>
          <w:tcPr>
            <w:tcW w:w="3415" w:type="dxa"/>
          </w:tcPr>
          <w:p w:rsidR="0076485B" w:rsidRPr="002B46C6" w:rsidRDefault="0076485B" w:rsidP="002B46C6">
            <w:pPr>
              <w:rPr>
                <w:b/>
                <w:bCs/>
              </w:rPr>
            </w:pPr>
            <w:r>
              <w:rPr>
                <w:b/>
                <w:bCs/>
              </w:rPr>
              <w:t>Neurosyphilis</w:t>
            </w:r>
          </w:p>
        </w:tc>
        <w:tc>
          <w:tcPr>
            <w:tcW w:w="3530" w:type="dxa"/>
          </w:tcPr>
          <w:p w:rsidR="0076485B" w:rsidRDefault="0076485B" w:rsidP="002B46C6">
            <w:r>
              <w:t>Aqueous crystalline penicillin G 18-24 million units per day, administered as 3-4 million units</w:t>
            </w:r>
            <w:r w:rsidR="00CE6E0B">
              <w:t xml:space="preserve"> every four hours or continuous infusion for 10-14 days</w:t>
            </w:r>
          </w:p>
        </w:tc>
        <w:tc>
          <w:tcPr>
            <w:tcW w:w="0" w:type="auto"/>
          </w:tcPr>
          <w:p w:rsidR="0076485B" w:rsidRPr="002B46C6" w:rsidRDefault="00CE6E0B" w:rsidP="002B46C6">
            <w:r>
              <w:t>Desensitize and treat</w:t>
            </w:r>
          </w:p>
        </w:tc>
      </w:tr>
    </w:tbl>
    <w:p w:rsidR="009F6220" w:rsidRPr="00960C75" w:rsidRDefault="001F202B" w:rsidP="000B1321">
      <w:pPr>
        <w:rPr>
          <w:sz w:val="20"/>
          <w:szCs w:val="20"/>
        </w:rPr>
      </w:pPr>
      <w:r w:rsidRPr="0076485B">
        <w:rPr>
          <w:sz w:val="20"/>
          <w:szCs w:val="20"/>
        </w:rPr>
        <w:t>* Approximately 10% of all U.S. patients report</w:t>
      </w:r>
      <w:r w:rsidR="00E7429B" w:rsidRPr="0076485B">
        <w:rPr>
          <w:sz w:val="20"/>
          <w:szCs w:val="20"/>
        </w:rPr>
        <w:t xml:space="preserve"> having an allergic reaction to penicillin</w:t>
      </w:r>
      <w:r w:rsidRPr="0076485B">
        <w:rPr>
          <w:sz w:val="20"/>
          <w:szCs w:val="20"/>
        </w:rPr>
        <w:t xml:space="preserve"> </w:t>
      </w:r>
      <w:r w:rsidR="00E7429B" w:rsidRPr="0076485B">
        <w:rPr>
          <w:sz w:val="20"/>
          <w:szCs w:val="20"/>
        </w:rPr>
        <w:t>in the past. However, many patients who report penicillin allergies do not have true IgE-mediated reactions</w:t>
      </w:r>
      <w:r w:rsidR="00EE4A9F">
        <w:rPr>
          <w:sz w:val="20"/>
          <w:szCs w:val="20"/>
        </w:rPr>
        <w:t xml:space="preserve"> (e.g</w:t>
      </w:r>
      <w:r w:rsidR="007A1883">
        <w:rPr>
          <w:sz w:val="20"/>
          <w:szCs w:val="20"/>
        </w:rPr>
        <w:t>.</w:t>
      </w:r>
      <w:bookmarkStart w:id="2" w:name="_GoBack"/>
      <w:bookmarkEnd w:id="2"/>
      <w:r w:rsidR="00EE4A9F">
        <w:rPr>
          <w:sz w:val="20"/>
          <w:szCs w:val="20"/>
        </w:rPr>
        <w:t>, anaphylaxis)</w:t>
      </w:r>
      <w:r w:rsidR="00E7429B" w:rsidRPr="0076485B">
        <w:rPr>
          <w:sz w:val="20"/>
          <w:szCs w:val="20"/>
        </w:rPr>
        <w:t xml:space="preserve">. When evaluated, </w:t>
      </w:r>
      <w:r w:rsidR="00EE4A9F">
        <w:rPr>
          <w:sz w:val="20"/>
          <w:szCs w:val="20"/>
        </w:rPr>
        <w:t>less</w:t>
      </w:r>
      <w:r w:rsidR="00E7429B" w:rsidRPr="0076485B">
        <w:rPr>
          <w:sz w:val="20"/>
          <w:szCs w:val="20"/>
        </w:rPr>
        <w:t xml:space="preserve"> than 1% of the population </w:t>
      </w:r>
      <w:r w:rsidR="00EE4A9F">
        <w:rPr>
          <w:sz w:val="20"/>
          <w:szCs w:val="20"/>
        </w:rPr>
        <w:t>is</w:t>
      </w:r>
      <w:r w:rsidR="00E7429B" w:rsidRPr="0076485B">
        <w:rPr>
          <w:sz w:val="20"/>
          <w:szCs w:val="20"/>
        </w:rPr>
        <w:t xml:space="preserve"> truly allergic to penicillin.</w:t>
      </w:r>
      <w:r w:rsidR="0076485B">
        <w:rPr>
          <w:sz w:val="20"/>
          <w:szCs w:val="20"/>
        </w:rPr>
        <w:t xml:space="preserve"> </w:t>
      </w:r>
      <w:hyperlink r:id="rId10" w:history="1">
        <w:r w:rsidR="0076485B" w:rsidRPr="0076485B">
          <w:rPr>
            <w:rStyle w:val="Hyperlink"/>
            <w:sz w:val="20"/>
            <w:szCs w:val="20"/>
          </w:rPr>
          <w:t>CDC Penicillin Allergy Fact Sheet</w:t>
        </w:r>
      </w:hyperlink>
      <w:r w:rsidR="00960C75">
        <w:rPr>
          <w:b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5"/>
        <w:gridCol w:w="2375"/>
        <w:gridCol w:w="3115"/>
      </w:tblGrid>
      <w:tr w:rsidR="000624EC" w:rsidTr="00A83DDD">
        <w:trPr>
          <w:trHeight w:val="374"/>
          <w:jc w:val="center"/>
        </w:trPr>
        <w:tc>
          <w:tcPr>
            <w:tcW w:w="8725" w:type="dxa"/>
            <w:gridSpan w:val="3"/>
            <w:shd w:val="clear" w:color="auto" w:fill="D0CECE" w:themeFill="background2" w:themeFillShade="E6"/>
          </w:tcPr>
          <w:p w:rsidR="000624EC" w:rsidRPr="00960C75" w:rsidRDefault="00395207">
            <w:pPr>
              <w:rPr>
                <w:sz w:val="24"/>
                <w:szCs w:val="24"/>
              </w:rPr>
            </w:pPr>
            <w:r w:rsidRPr="00960C75">
              <w:rPr>
                <w:b/>
                <w:sz w:val="24"/>
                <w:szCs w:val="24"/>
              </w:rPr>
              <w:lastRenderedPageBreak/>
              <w:t>PATIENT INFORMATION</w:t>
            </w:r>
          </w:p>
        </w:tc>
      </w:tr>
      <w:tr w:rsidR="000624EC" w:rsidTr="00A83DDD">
        <w:trPr>
          <w:trHeight w:val="395"/>
          <w:jc w:val="center"/>
        </w:trPr>
        <w:tc>
          <w:tcPr>
            <w:tcW w:w="3235" w:type="dxa"/>
          </w:tcPr>
          <w:p w:rsidR="000624EC" w:rsidRDefault="000624EC">
            <w:r>
              <w:t>Patient Name</w:t>
            </w:r>
          </w:p>
        </w:tc>
        <w:tc>
          <w:tcPr>
            <w:tcW w:w="5490" w:type="dxa"/>
            <w:gridSpan w:val="2"/>
          </w:tcPr>
          <w:p w:rsidR="000624EC" w:rsidRDefault="000624EC"/>
        </w:tc>
      </w:tr>
      <w:tr w:rsidR="007941C1" w:rsidTr="00A83DDD">
        <w:trPr>
          <w:trHeight w:val="350"/>
          <w:jc w:val="center"/>
        </w:trPr>
        <w:tc>
          <w:tcPr>
            <w:tcW w:w="3235" w:type="dxa"/>
          </w:tcPr>
          <w:p w:rsidR="007941C1" w:rsidRDefault="007941C1">
            <w:r>
              <w:t>D</w:t>
            </w:r>
            <w:r w:rsidR="00A5344B">
              <w:t>ate of Birth</w:t>
            </w:r>
          </w:p>
        </w:tc>
        <w:tc>
          <w:tcPr>
            <w:tcW w:w="5490" w:type="dxa"/>
            <w:gridSpan w:val="2"/>
          </w:tcPr>
          <w:p w:rsidR="007941C1" w:rsidRDefault="007941C1"/>
        </w:tc>
      </w:tr>
      <w:tr w:rsidR="001C43D4" w:rsidTr="00A83DDD">
        <w:trPr>
          <w:trHeight w:val="620"/>
          <w:jc w:val="center"/>
        </w:trPr>
        <w:tc>
          <w:tcPr>
            <w:tcW w:w="3235" w:type="dxa"/>
          </w:tcPr>
          <w:p w:rsidR="001C43D4" w:rsidRDefault="001C43D4">
            <w:r>
              <w:t>Home Address</w:t>
            </w:r>
          </w:p>
        </w:tc>
        <w:tc>
          <w:tcPr>
            <w:tcW w:w="5490" w:type="dxa"/>
            <w:gridSpan w:val="2"/>
          </w:tcPr>
          <w:p w:rsidR="001C43D4" w:rsidRDefault="001C43D4"/>
        </w:tc>
      </w:tr>
      <w:tr w:rsidR="001C43D4" w:rsidTr="00A83DDD">
        <w:trPr>
          <w:trHeight w:val="350"/>
          <w:jc w:val="center"/>
        </w:trPr>
        <w:tc>
          <w:tcPr>
            <w:tcW w:w="3235" w:type="dxa"/>
          </w:tcPr>
          <w:p w:rsidR="001C43D4" w:rsidRDefault="001C43D4">
            <w:r>
              <w:t>Phone Number</w:t>
            </w:r>
          </w:p>
        </w:tc>
        <w:tc>
          <w:tcPr>
            <w:tcW w:w="5490" w:type="dxa"/>
            <w:gridSpan w:val="2"/>
          </w:tcPr>
          <w:p w:rsidR="001C43D4" w:rsidRDefault="001C43D4"/>
        </w:tc>
      </w:tr>
      <w:tr w:rsidR="001C43D4" w:rsidTr="00A83DDD">
        <w:trPr>
          <w:trHeight w:val="350"/>
          <w:jc w:val="center"/>
        </w:trPr>
        <w:tc>
          <w:tcPr>
            <w:tcW w:w="3235" w:type="dxa"/>
          </w:tcPr>
          <w:p w:rsidR="001C43D4" w:rsidRDefault="001C43D4">
            <w:r>
              <w:t>Alternate Contact Number</w:t>
            </w:r>
          </w:p>
        </w:tc>
        <w:tc>
          <w:tcPr>
            <w:tcW w:w="5490" w:type="dxa"/>
            <w:gridSpan w:val="2"/>
          </w:tcPr>
          <w:p w:rsidR="001C43D4" w:rsidRDefault="001C43D4"/>
        </w:tc>
      </w:tr>
      <w:tr w:rsidR="009F4B93" w:rsidTr="00A83DDD">
        <w:trPr>
          <w:trHeight w:val="1403"/>
          <w:jc w:val="center"/>
        </w:trPr>
        <w:tc>
          <w:tcPr>
            <w:tcW w:w="3235" w:type="dxa"/>
          </w:tcPr>
          <w:p w:rsidR="009F4B93" w:rsidRDefault="009F4B93">
            <w:r>
              <w:t>Race</w:t>
            </w:r>
          </w:p>
          <w:p w:rsidR="009F4B93" w:rsidRDefault="009F4B93">
            <w:r>
              <w:t>(choose all that apply)</w:t>
            </w:r>
          </w:p>
        </w:tc>
        <w:tc>
          <w:tcPr>
            <w:tcW w:w="2375" w:type="dxa"/>
            <w:tcBorders>
              <w:right w:val="nil"/>
            </w:tcBorders>
          </w:tcPr>
          <w:p w:rsidR="009F4B93" w:rsidRDefault="007A1883">
            <w:pPr>
              <w:rPr>
                <w:rFonts w:ascii="MS Gothic" w:eastAsia="MS Gothic" w:hAnsi="MS Gothic"/>
              </w:rPr>
            </w:pPr>
            <w:sdt>
              <w:sdtPr>
                <w:id w:val="-59532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White</w:t>
            </w:r>
          </w:p>
          <w:p w:rsidR="009F4B93" w:rsidRDefault="007A1883">
            <w:sdt>
              <w:sdtPr>
                <w:id w:val="-212869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Black</w:t>
            </w:r>
          </w:p>
          <w:p w:rsidR="009F4B93" w:rsidRDefault="007A1883" w:rsidP="007941C1">
            <w:sdt>
              <w:sdtPr>
                <w:id w:val="203569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Asian</w:t>
            </w:r>
          </w:p>
          <w:p w:rsidR="009F4B93" w:rsidRDefault="007A1883">
            <w:sdt>
              <w:sdtPr>
                <w:id w:val="66336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American Indian/ Alaska Native</w:t>
            </w:r>
          </w:p>
        </w:tc>
        <w:tc>
          <w:tcPr>
            <w:tcW w:w="3115" w:type="dxa"/>
            <w:tcBorders>
              <w:left w:val="nil"/>
            </w:tcBorders>
          </w:tcPr>
          <w:p w:rsidR="009F4B93" w:rsidRDefault="007A1883">
            <w:sdt>
              <w:sdtPr>
                <w:id w:val="-153148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Pacific Islander</w:t>
            </w:r>
          </w:p>
          <w:p w:rsidR="009F4B93" w:rsidRDefault="007A1883">
            <w:sdt>
              <w:sdtPr>
                <w:id w:val="20630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Other</w:t>
            </w:r>
          </w:p>
          <w:p w:rsidR="009F4B93" w:rsidRDefault="007A1883">
            <w:sdt>
              <w:sdtPr>
                <w:id w:val="114068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Unknown</w:t>
            </w:r>
          </w:p>
        </w:tc>
      </w:tr>
      <w:tr w:rsidR="007941C1" w:rsidTr="00A83DDD">
        <w:trPr>
          <w:trHeight w:val="251"/>
          <w:jc w:val="center"/>
        </w:trPr>
        <w:tc>
          <w:tcPr>
            <w:tcW w:w="3235" w:type="dxa"/>
          </w:tcPr>
          <w:p w:rsidR="007941C1" w:rsidRDefault="0001672B">
            <w:r>
              <w:t>Hispanic Ethnicity</w:t>
            </w: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:rsidR="007941C1" w:rsidRDefault="007A1883">
            <w:sdt>
              <w:sdtPr>
                <w:id w:val="-1903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72B">
              <w:t>Yes</w:t>
            </w:r>
          </w:p>
          <w:p w:rsidR="0001672B" w:rsidRDefault="007A1883">
            <w:sdt>
              <w:sdtPr>
                <w:id w:val="117700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72B">
              <w:t>No</w:t>
            </w:r>
          </w:p>
          <w:p w:rsidR="0001672B" w:rsidRDefault="007A1883">
            <w:sdt>
              <w:sdtPr>
                <w:id w:val="-187345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72B">
              <w:t>Unknown</w:t>
            </w:r>
          </w:p>
        </w:tc>
      </w:tr>
      <w:tr w:rsidR="009F4B93" w:rsidTr="00A83DDD">
        <w:trPr>
          <w:trHeight w:val="1133"/>
          <w:jc w:val="center"/>
        </w:trPr>
        <w:tc>
          <w:tcPr>
            <w:tcW w:w="3235" w:type="dxa"/>
            <w:tcBorders>
              <w:right w:val="single" w:sz="4" w:space="0" w:color="auto"/>
            </w:tcBorders>
          </w:tcPr>
          <w:p w:rsidR="009F4B93" w:rsidRDefault="009F4B93">
            <w:r>
              <w:t>Gender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4B93" w:rsidRDefault="007A1883">
            <w:sdt>
              <w:sdtPr>
                <w:id w:val="142290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Male</w:t>
            </w:r>
          </w:p>
          <w:p w:rsidR="009F4B93" w:rsidRDefault="007A1883">
            <w:sdt>
              <w:sdtPr>
                <w:id w:val="200894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Female</w:t>
            </w:r>
          </w:p>
          <w:p w:rsidR="009F4B93" w:rsidRDefault="007A1883">
            <w:sdt>
              <w:sdtPr>
                <w:id w:val="-42489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Trans Male</w:t>
            </w:r>
          </w:p>
          <w:p w:rsidR="009F4B93" w:rsidRDefault="007A1883">
            <w:sdt>
              <w:sdtPr>
                <w:id w:val="-110241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Trans Female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B93" w:rsidRDefault="007A1883">
            <w:sdt>
              <w:sdtPr>
                <w:id w:val="-159739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Non-Binary</w:t>
            </w:r>
          </w:p>
          <w:p w:rsidR="009F4B93" w:rsidRDefault="007A1883">
            <w:sdt>
              <w:sdtPr>
                <w:id w:val="-90629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Other</w:t>
            </w:r>
          </w:p>
        </w:tc>
      </w:tr>
      <w:tr w:rsidR="00375550" w:rsidTr="00A83DDD">
        <w:trPr>
          <w:trHeight w:val="251"/>
          <w:jc w:val="center"/>
        </w:trPr>
        <w:tc>
          <w:tcPr>
            <w:tcW w:w="3235" w:type="dxa"/>
          </w:tcPr>
          <w:p w:rsidR="00375550" w:rsidRDefault="00375550">
            <w:r>
              <w:t>Pregnancy Status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</w:tcBorders>
          </w:tcPr>
          <w:p w:rsidR="00BD287D" w:rsidRDefault="007A1883">
            <w:sdt>
              <w:sdtPr>
                <w:id w:val="-39243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5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550">
              <w:t xml:space="preserve">Pregnant – Est. Delivery Date: </w:t>
            </w:r>
          </w:p>
          <w:p w:rsidR="00375550" w:rsidRDefault="00375550">
            <w:r>
              <w:t>(mm/dd/yyyy) _________</w:t>
            </w:r>
          </w:p>
          <w:p w:rsidR="00375550" w:rsidRDefault="007A1883">
            <w:sdt>
              <w:sdtPr>
                <w:id w:val="97733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5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550">
              <w:t>Not Pregnant</w:t>
            </w:r>
          </w:p>
          <w:p w:rsidR="00375550" w:rsidRDefault="007A1883">
            <w:sdt>
              <w:sdtPr>
                <w:id w:val="-184208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5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550">
              <w:t>Unknown</w:t>
            </w:r>
          </w:p>
          <w:p w:rsidR="00375550" w:rsidRDefault="007A1883">
            <w:sdt>
              <w:sdtPr>
                <w:id w:val="154301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5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550">
              <w:t>N/A</w:t>
            </w:r>
          </w:p>
        </w:tc>
      </w:tr>
      <w:tr w:rsidR="0001672B" w:rsidTr="00A83DDD">
        <w:trPr>
          <w:trHeight w:val="251"/>
          <w:jc w:val="center"/>
        </w:trPr>
        <w:tc>
          <w:tcPr>
            <w:tcW w:w="3235" w:type="dxa"/>
          </w:tcPr>
          <w:p w:rsidR="000624EC" w:rsidRDefault="000624EC">
            <w:r>
              <w:t xml:space="preserve">Gender of Sex Partners </w:t>
            </w:r>
          </w:p>
          <w:p w:rsidR="0001672B" w:rsidRDefault="000624EC">
            <w:r>
              <w:t>(choose all that apply)</w:t>
            </w:r>
          </w:p>
        </w:tc>
        <w:tc>
          <w:tcPr>
            <w:tcW w:w="5490" w:type="dxa"/>
            <w:gridSpan w:val="2"/>
          </w:tcPr>
          <w:p w:rsidR="0001672B" w:rsidRDefault="007A1883">
            <w:sdt>
              <w:sdtPr>
                <w:id w:val="108218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4EC">
              <w:t>Male</w:t>
            </w:r>
          </w:p>
          <w:p w:rsidR="000624EC" w:rsidRDefault="007A1883">
            <w:sdt>
              <w:sdtPr>
                <w:id w:val="89239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4EC">
              <w:t>Female</w:t>
            </w:r>
          </w:p>
          <w:p w:rsidR="000624EC" w:rsidRDefault="007A1883">
            <w:sdt>
              <w:sdtPr>
                <w:id w:val="-34239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4EC">
              <w:t>Unknown</w:t>
            </w:r>
          </w:p>
        </w:tc>
      </w:tr>
      <w:tr w:rsidR="000624EC" w:rsidTr="00A83DDD">
        <w:trPr>
          <w:trHeight w:val="251"/>
          <w:jc w:val="center"/>
        </w:trPr>
        <w:tc>
          <w:tcPr>
            <w:tcW w:w="3235" w:type="dxa"/>
          </w:tcPr>
          <w:p w:rsidR="000624EC" w:rsidRDefault="000624EC">
            <w:r>
              <w:t xml:space="preserve">HIV </w:t>
            </w:r>
            <w:r w:rsidR="00AA3C99">
              <w:t>Status</w:t>
            </w:r>
          </w:p>
        </w:tc>
        <w:tc>
          <w:tcPr>
            <w:tcW w:w="5490" w:type="dxa"/>
            <w:gridSpan w:val="2"/>
          </w:tcPr>
          <w:p w:rsidR="000624EC" w:rsidRDefault="007A1883" w:rsidP="000624EC">
            <w:sdt>
              <w:sdtPr>
                <w:id w:val="-105446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3C99">
              <w:t>Positive</w:t>
            </w:r>
          </w:p>
          <w:p w:rsidR="00375550" w:rsidRDefault="007A1883" w:rsidP="000624EC">
            <w:sdt>
              <w:sdtPr>
                <w:id w:val="82871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4EC">
              <w:t>N</w:t>
            </w:r>
            <w:r w:rsidR="00AA3C99">
              <w:t>egative</w:t>
            </w:r>
            <w:r w:rsidR="00103A0C">
              <w:t xml:space="preserve"> </w:t>
            </w:r>
            <w:r w:rsidR="00D777DF">
              <w:t>–</w:t>
            </w:r>
            <w:r w:rsidR="00103A0C">
              <w:t xml:space="preserve"> </w:t>
            </w:r>
            <w:r w:rsidR="00D777DF">
              <w:t>Date of Last Test</w:t>
            </w:r>
            <w:r w:rsidR="00E6602B">
              <w:t>:</w:t>
            </w:r>
          </w:p>
          <w:p w:rsidR="000624EC" w:rsidRDefault="00375550" w:rsidP="000624EC">
            <w:r>
              <w:t xml:space="preserve">(mm/dd/yyyy) </w:t>
            </w:r>
            <w:r w:rsidR="00D777DF">
              <w:t xml:space="preserve"> </w:t>
            </w:r>
            <w:r>
              <w:t>_________</w:t>
            </w:r>
          </w:p>
          <w:p w:rsidR="000624EC" w:rsidRDefault="007A1883" w:rsidP="000624EC">
            <w:sdt>
              <w:sdtPr>
                <w:id w:val="-171488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4EC">
              <w:t>Unknown</w:t>
            </w:r>
          </w:p>
        </w:tc>
      </w:tr>
      <w:tr w:rsidR="00103A0C" w:rsidTr="00A83DDD">
        <w:trPr>
          <w:trHeight w:val="368"/>
          <w:jc w:val="center"/>
        </w:trPr>
        <w:tc>
          <w:tcPr>
            <w:tcW w:w="8725" w:type="dxa"/>
            <w:gridSpan w:val="3"/>
            <w:shd w:val="clear" w:color="auto" w:fill="D0CECE" w:themeFill="background2" w:themeFillShade="E6"/>
          </w:tcPr>
          <w:p w:rsidR="00103A0C" w:rsidRPr="00960C75" w:rsidRDefault="00103A0C" w:rsidP="00103A0C">
            <w:pPr>
              <w:rPr>
                <w:sz w:val="24"/>
                <w:szCs w:val="24"/>
              </w:rPr>
            </w:pPr>
            <w:r w:rsidRPr="00960C75">
              <w:rPr>
                <w:b/>
                <w:sz w:val="24"/>
                <w:szCs w:val="24"/>
              </w:rPr>
              <w:t>VISIT</w:t>
            </w:r>
            <w:r w:rsidR="000C55FF" w:rsidRPr="00960C75">
              <w:rPr>
                <w:b/>
                <w:sz w:val="24"/>
                <w:szCs w:val="24"/>
              </w:rPr>
              <w:t xml:space="preserve"> INFORMATION</w:t>
            </w:r>
          </w:p>
        </w:tc>
      </w:tr>
      <w:tr w:rsidR="00103A0C" w:rsidTr="00A83DDD">
        <w:trPr>
          <w:trHeight w:val="458"/>
          <w:jc w:val="center"/>
        </w:trPr>
        <w:tc>
          <w:tcPr>
            <w:tcW w:w="3235" w:type="dxa"/>
          </w:tcPr>
          <w:p w:rsidR="00103A0C" w:rsidRDefault="00103A0C" w:rsidP="00103A0C">
            <w:r>
              <w:t>Reason for Visit</w:t>
            </w:r>
          </w:p>
        </w:tc>
        <w:tc>
          <w:tcPr>
            <w:tcW w:w="5490" w:type="dxa"/>
            <w:gridSpan w:val="2"/>
          </w:tcPr>
          <w:p w:rsidR="00103A0C" w:rsidRDefault="00103A0C" w:rsidP="00103A0C"/>
        </w:tc>
      </w:tr>
      <w:tr w:rsidR="00D25E62" w:rsidTr="00A83DDD">
        <w:trPr>
          <w:trHeight w:val="1682"/>
          <w:jc w:val="center"/>
        </w:trPr>
        <w:tc>
          <w:tcPr>
            <w:tcW w:w="3235" w:type="dxa"/>
          </w:tcPr>
          <w:p w:rsidR="00D25E62" w:rsidRDefault="00D25E62" w:rsidP="00D25E62">
            <w:r>
              <w:t>Symptomatic</w:t>
            </w:r>
          </w:p>
          <w:p w:rsidR="00D25E62" w:rsidRDefault="00D25E62" w:rsidP="00D25E62">
            <w:r>
              <w:t>(choose all that apply)</w:t>
            </w:r>
          </w:p>
        </w:tc>
        <w:tc>
          <w:tcPr>
            <w:tcW w:w="5490" w:type="dxa"/>
            <w:gridSpan w:val="2"/>
          </w:tcPr>
          <w:p w:rsidR="00D25E62" w:rsidRDefault="007A1883" w:rsidP="00D25E62">
            <w:sdt>
              <w:sdtPr>
                <w:id w:val="136378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 xml:space="preserve">Yes </w:t>
            </w:r>
          </w:p>
          <w:p w:rsidR="00D25E62" w:rsidRDefault="007A1883" w:rsidP="00D25E62">
            <w:pPr>
              <w:ind w:left="301"/>
            </w:pPr>
            <w:sdt>
              <w:sdtPr>
                <w:id w:val="-203178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Chancre – Date: ________</w:t>
            </w:r>
          </w:p>
          <w:p w:rsidR="00D25E62" w:rsidRDefault="007A1883" w:rsidP="00D25E62">
            <w:pPr>
              <w:ind w:left="301"/>
            </w:pPr>
            <w:sdt>
              <w:sdtPr>
                <w:id w:val="194233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Rash – Date: ________</w:t>
            </w:r>
          </w:p>
          <w:p w:rsidR="00D25E62" w:rsidRDefault="007A1883" w:rsidP="00D25E62">
            <w:pPr>
              <w:ind w:left="301"/>
            </w:pPr>
            <w:sdt>
              <w:sdtPr>
                <w:id w:val="-164696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Other: _______________________</w:t>
            </w:r>
          </w:p>
          <w:p w:rsidR="00352665" w:rsidRDefault="00352665" w:rsidP="00D25E62">
            <w:r>
              <w:t xml:space="preserve">                       _______________________</w:t>
            </w:r>
          </w:p>
          <w:p w:rsidR="00D25E62" w:rsidRDefault="007A1883" w:rsidP="00D25E62">
            <w:sdt>
              <w:sdtPr>
                <w:id w:val="-17318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No</w:t>
            </w:r>
          </w:p>
        </w:tc>
      </w:tr>
      <w:tr w:rsidR="00D25E62" w:rsidTr="00A83DDD">
        <w:trPr>
          <w:trHeight w:val="908"/>
          <w:jc w:val="center"/>
        </w:trPr>
        <w:tc>
          <w:tcPr>
            <w:tcW w:w="3235" w:type="dxa"/>
          </w:tcPr>
          <w:p w:rsidR="00D25E62" w:rsidRDefault="00D25E62" w:rsidP="00D25E62">
            <w:r>
              <w:t>Complications</w:t>
            </w:r>
          </w:p>
          <w:p w:rsidR="00D25E62" w:rsidRDefault="00D25E62" w:rsidP="00D25E62">
            <w:r>
              <w:t>(choose all that apply)</w:t>
            </w:r>
          </w:p>
        </w:tc>
        <w:tc>
          <w:tcPr>
            <w:tcW w:w="5490" w:type="dxa"/>
            <w:gridSpan w:val="2"/>
          </w:tcPr>
          <w:p w:rsidR="00D25E62" w:rsidRDefault="007A1883" w:rsidP="00D25E62">
            <w:sdt>
              <w:sdtPr>
                <w:id w:val="25147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Neurological symptoms</w:t>
            </w:r>
          </w:p>
          <w:p w:rsidR="00D25E62" w:rsidRDefault="007A1883" w:rsidP="00D25E62">
            <w:sdt>
              <w:sdtPr>
                <w:id w:val="79387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Ocular symptoms</w:t>
            </w:r>
          </w:p>
          <w:p w:rsidR="00D25E62" w:rsidRDefault="007A1883" w:rsidP="00D25E62">
            <w:sdt>
              <w:sdtPr>
                <w:id w:val="49977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Auditory symptoms</w:t>
            </w:r>
          </w:p>
        </w:tc>
      </w:tr>
      <w:tr w:rsidR="00D25E62" w:rsidTr="00A83DDD">
        <w:trPr>
          <w:trHeight w:val="908"/>
          <w:jc w:val="center"/>
        </w:trPr>
        <w:tc>
          <w:tcPr>
            <w:tcW w:w="3235" w:type="dxa"/>
          </w:tcPr>
          <w:p w:rsidR="00D25E62" w:rsidRDefault="00D25E62" w:rsidP="00D25E62">
            <w:r>
              <w:lastRenderedPageBreak/>
              <w:t>Prior History of Syphilis</w:t>
            </w:r>
          </w:p>
        </w:tc>
        <w:tc>
          <w:tcPr>
            <w:tcW w:w="5490" w:type="dxa"/>
            <w:gridSpan w:val="2"/>
          </w:tcPr>
          <w:p w:rsidR="00D25E62" w:rsidRDefault="007A1883" w:rsidP="00D25E62">
            <w:sdt>
              <w:sdtPr>
                <w:id w:val="66521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Yes</w:t>
            </w:r>
          </w:p>
          <w:p w:rsidR="00D25E62" w:rsidRDefault="007A1883" w:rsidP="00D25E62">
            <w:sdt>
              <w:sdtPr>
                <w:id w:val="81576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No</w:t>
            </w:r>
          </w:p>
          <w:p w:rsidR="00D25E62" w:rsidRDefault="007A1883" w:rsidP="00D25E62">
            <w:sdt>
              <w:sdtPr>
                <w:id w:val="112003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Unknown</w:t>
            </w:r>
          </w:p>
        </w:tc>
      </w:tr>
      <w:tr w:rsidR="00D25E62" w:rsidTr="00A83DDD">
        <w:trPr>
          <w:trHeight w:val="251"/>
          <w:jc w:val="center"/>
        </w:trPr>
        <w:tc>
          <w:tcPr>
            <w:tcW w:w="3235" w:type="dxa"/>
          </w:tcPr>
          <w:p w:rsidR="00D25E62" w:rsidRDefault="00D25E62" w:rsidP="00D25E62">
            <w:r>
              <w:t>RPR Result</w:t>
            </w:r>
          </w:p>
        </w:tc>
        <w:tc>
          <w:tcPr>
            <w:tcW w:w="5490" w:type="dxa"/>
            <w:gridSpan w:val="2"/>
          </w:tcPr>
          <w:p w:rsidR="00D25E62" w:rsidRDefault="007A1883" w:rsidP="00D25E62">
            <w:sdt>
              <w:sdtPr>
                <w:id w:val="3839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Positive – Titer (e.g., 1:2): ________</w:t>
            </w:r>
          </w:p>
          <w:p w:rsidR="00D25E62" w:rsidRDefault="007A1883" w:rsidP="00D25E62">
            <w:sdt>
              <w:sdtPr>
                <w:id w:val="97125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Negative</w:t>
            </w:r>
          </w:p>
        </w:tc>
      </w:tr>
      <w:tr w:rsidR="00D25E62" w:rsidTr="00A83DDD">
        <w:trPr>
          <w:trHeight w:val="251"/>
          <w:jc w:val="center"/>
        </w:trPr>
        <w:tc>
          <w:tcPr>
            <w:tcW w:w="3235" w:type="dxa"/>
          </w:tcPr>
          <w:p w:rsidR="00D25E62" w:rsidRDefault="00D25E62" w:rsidP="00D25E62">
            <w:r>
              <w:t xml:space="preserve">Treponemal Test Result #1 </w:t>
            </w:r>
          </w:p>
          <w:p w:rsidR="00D25E62" w:rsidRDefault="00D25E62" w:rsidP="00D25E62">
            <w:r>
              <w:t>(any syphilis test other than RPR or VDRL)</w:t>
            </w:r>
          </w:p>
        </w:tc>
        <w:tc>
          <w:tcPr>
            <w:tcW w:w="5490" w:type="dxa"/>
            <w:gridSpan w:val="2"/>
          </w:tcPr>
          <w:p w:rsidR="00D25E62" w:rsidRDefault="007A1883" w:rsidP="00D25E62">
            <w:sdt>
              <w:sdtPr>
                <w:id w:val="-66910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Positive</w:t>
            </w:r>
          </w:p>
          <w:p w:rsidR="00D25E62" w:rsidRDefault="007A1883" w:rsidP="00D25E62">
            <w:sdt>
              <w:sdtPr>
                <w:id w:val="124259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Negative</w:t>
            </w:r>
          </w:p>
        </w:tc>
      </w:tr>
      <w:tr w:rsidR="00D25E62" w:rsidTr="00A83DDD">
        <w:trPr>
          <w:trHeight w:val="251"/>
          <w:jc w:val="center"/>
        </w:trPr>
        <w:tc>
          <w:tcPr>
            <w:tcW w:w="3235" w:type="dxa"/>
          </w:tcPr>
          <w:p w:rsidR="00D25E62" w:rsidRDefault="00D25E62" w:rsidP="00D25E62">
            <w:r>
              <w:t xml:space="preserve">Treponemal Test Result #2 </w:t>
            </w:r>
          </w:p>
        </w:tc>
        <w:tc>
          <w:tcPr>
            <w:tcW w:w="5490" w:type="dxa"/>
            <w:gridSpan w:val="2"/>
          </w:tcPr>
          <w:p w:rsidR="00D25E62" w:rsidRDefault="007A1883" w:rsidP="00D25E62">
            <w:sdt>
              <w:sdtPr>
                <w:id w:val="-164442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Positive</w:t>
            </w:r>
          </w:p>
          <w:p w:rsidR="00D25E62" w:rsidRDefault="007A1883" w:rsidP="00D25E62">
            <w:sdt>
              <w:sdtPr>
                <w:id w:val="-5532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Negative</w:t>
            </w:r>
          </w:p>
          <w:p w:rsidR="00D25E62" w:rsidRDefault="007A1883" w:rsidP="00D25E62">
            <w:sdt>
              <w:sdtPr>
                <w:id w:val="71594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N/A</w:t>
            </w:r>
          </w:p>
        </w:tc>
      </w:tr>
      <w:tr w:rsidR="00D25E62" w:rsidTr="00A83DDD">
        <w:trPr>
          <w:trHeight w:val="251"/>
          <w:jc w:val="center"/>
        </w:trPr>
        <w:tc>
          <w:tcPr>
            <w:tcW w:w="3235" w:type="dxa"/>
          </w:tcPr>
          <w:p w:rsidR="00D25E62" w:rsidRDefault="00D25E62" w:rsidP="00D25E62">
            <w:r>
              <w:t>CSF VDRL Result (for neurosyphilis)</w:t>
            </w:r>
          </w:p>
        </w:tc>
        <w:tc>
          <w:tcPr>
            <w:tcW w:w="5490" w:type="dxa"/>
            <w:gridSpan w:val="2"/>
          </w:tcPr>
          <w:p w:rsidR="00D25E62" w:rsidRDefault="007A1883" w:rsidP="00D25E62">
            <w:sdt>
              <w:sdtPr>
                <w:id w:val="14024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Positive</w:t>
            </w:r>
          </w:p>
          <w:p w:rsidR="00D25E62" w:rsidRDefault="007A1883" w:rsidP="00D25E62">
            <w:sdt>
              <w:sdtPr>
                <w:id w:val="-89010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Negative</w:t>
            </w:r>
          </w:p>
          <w:p w:rsidR="00D25E62" w:rsidRDefault="007A1883" w:rsidP="00D25E62">
            <w:sdt>
              <w:sdtPr>
                <w:id w:val="190926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N/A</w:t>
            </w:r>
          </w:p>
        </w:tc>
      </w:tr>
      <w:tr w:rsidR="00D25E62" w:rsidTr="00A83DDD">
        <w:trPr>
          <w:trHeight w:val="251"/>
          <w:jc w:val="center"/>
        </w:trPr>
        <w:tc>
          <w:tcPr>
            <w:tcW w:w="3235" w:type="dxa"/>
          </w:tcPr>
          <w:p w:rsidR="00D25E62" w:rsidRDefault="00D25E62" w:rsidP="00D25E62">
            <w:r>
              <w:t>Stage</w:t>
            </w:r>
            <w:r w:rsidR="00D319FF">
              <w:t xml:space="preserve"> </w:t>
            </w:r>
            <w:r w:rsidR="00D319FF" w:rsidRPr="00D319FF">
              <w:rPr>
                <w:i/>
              </w:rPr>
              <w:t>(see pg. 1)</w:t>
            </w:r>
          </w:p>
        </w:tc>
        <w:tc>
          <w:tcPr>
            <w:tcW w:w="5490" w:type="dxa"/>
            <w:gridSpan w:val="2"/>
          </w:tcPr>
          <w:p w:rsidR="00D25E62" w:rsidRDefault="007A1883" w:rsidP="00D25E62">
            <w:sdt>
              <w:sdtPr>
                <w:id w:val="210383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Primary</w:t>
            </w:r>
          </w:p>
          <w:p w:rsidR="00D25E62" w:rsidRDefault="007A1883" w:rsidP="00D25E62">
            <w:sdt>
              <w:sdtPr>
                <w:id w:val="54872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Secondary</w:t>
            </w:r>
          </w:p>
          <w:p w:rsidR="00D25E62" w:rsidRDefault="007A1883" w:rsidP="00D25E62">
            <w:sdt>
              <w:sdtPr>
                <w:id w:val="85353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 xml:space="preserve">Early Non-Primary Non-Secondary </w:t>
            </w:r>
          </w:p>
          <w:p w:rsidR="00D25E62" w:rsidRDefault="007A1883" w:rsidP="00D25E62">
            <w:sdt>
              <w:sdtPr>
                <w:id w:val="140927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 xml:space="preserve">Unknown Duration or Late </w:t>
            </w:r>
          </w:p>
        </w:tc>
      </w:tr>
      <w:tr w:rsidR="00D25E62" w:rsidTr="00A83DDD">
        <w:trPr>
          <w:trHeight w:val="1142"/>
          <w:jc w:val="center"/>
        </w:trPr>
        <w:tc>
          <w:tcPr>
            <w:tcW w:w="3235" w:type="dxa"/>
          </w:tcPr>
          <w:p w:rsidR="00D25E62" w:rsidRDefault="00D25E62" w:rsidP="00D25E62">
            <w:r>
              <w:t>Treatment Provided</w:t>
            </w:r>
            <w:r w:rsidR="00D319FF">
              <w:t xml:space="preserve"> </w:t>
            </w:r>
            <w:r w:rsidR="00D319FF" w:rsidRPr="00D319FF">
              <w:rPr>
                <w:i/>
              </w:rPr>
              <w:t>(see pg. 1)</w:t>
            </w:r>
          </w:p>
        </w:tc>
        <w:tc>
          <w:tcPr>
            <w:tcW w:w="5490" w:type="dxa"/>
            <w:gridSpan w:val="2"/>
          </w:tcPr>
          <w:p w:rsidR="00AF7D1D" w:rsidRDefault="007A1883" w:rsidP="00D25E62">
            <w:sdt>
              <w:sdtPr>
                <w:id w:val="-186936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7D1D" w:rsidRPr="00AF7D1D">
              <w:t xml:space="preserve">2.4 </w:t>
            </w:r>
            <w:r w:rsidR="0039091B">
              <w:t>million units</w:t>
            </w:r>
            <w:r w:rsidR="00AF7D1D" w:rsidRPr="00AF7D1D">
              <w:t xml:space="preserve"> </w:t>
            </w:r>
            <w:r w:rsidR="00D25E62">
              <w:t xml:space="preserve">Benzathine penicillin G </w:t>
            </w:r>
            <w:r w:rsidR="00BD287D" w:rsidRPr="00AF7D1D">
              <w:t>(single dose x 1)</w:t>
            </w:r>
          </w:p>
          <w:p w:rsidR="00D25E62" w:rsidRDefault="00D25E62" w:rsidP="00D25E62">
            <w:pPr>
              <w:ind w:left="391"/>
            </w:pPr>
            <w:r>
              <w:t>D</w:t>
            </w:r>
            <w:r w:rsidR="00C27293">
              <w:t>ose #1 Date</w:t>
            </w:r>
            <w:r>
              <w:t>: _______</w:t>
            </w:r>
          </w:p>
          <w:p w:rsidR="00AF7D1D" w:rsidRDefault="007A1883" w:rsidP="00D25E62">
            <w:sdt>
              <w:sdtPr>
                <w:id w:val="86733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267" w:rsidRPr="00AF7D1D">
              <w:t xml:space="preserve">4.8 </w:t>
            </w:r>
            <w:r w:rsidR="0039091B">
              <w:t>million units</w:t>
            </w:r>
            <w:r w:rsidR="001A6267" w:rsidRPr="00AF7D1D">
              <w:t xml:space="preserve"> </w:t>
            </w:r>
            <w:r w:rsidR="00D25E62">
              <w:t xml:space="preserve">Benzathine penicillin G </w:t>
            </w:r>
            <w:r w:rsidR="00BD287D" w:rsidRPr="00AF7D1D">
              <w:t>(single dose x 2)</w:t>
            </w:r>
          </w:p>
          <w:p w:rsidR="00C27293" w:rsidRDefault="00D25E62" w:rsidP="00D25E62">
            <w:pPr>
              <w:ind w:left="391"/>
            </w:pPr>
            <w:r>
              <w:t>D</w:t>
            </w:r>
            <w:r w:rsidR="00C27293">
              <w:t>ose #1 Date</w:t>
            </w:r>
            <w:r>
              <w:t xml:space="preserve">: _______   </w:t>
            </w:r>
          </w:p>
          <w:p w:rsidR="00C27293" w:rsidRDefault="00C27293" w:rsidP="00C27293">
            <w:pPr>
              <w:ind w:left="391"/>
            </w:pPr>
            <w:r>
              <w:t xml:space="preserve">Dose #2 Date: </w:t>
            </w:r>
            <w:r w:rsidR="00D25E62">
              <w:t>_______</w:t>
            </w:r>
          </w:p>
          <w:p w:rsidR="00AF7D1D" w:rsidRDefault="007A1883" w:rsidP="00D25E62">
            <w:sdt>
              <w:sdtPr>
                <w:id w:val="-184400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267">
              <w:t xml:space="preserve">7.2 </w:t>
            </w:r>
            <w:r w:rsidR="0039091B">
              <w:t>million units</w:t>
            </w:r>
            <w:r w:rsidR="001A6267">
              <w:t xml:space="preserve"> </w:t>
            </w:r>
            <w:r w:rsidR="00D25E62">
              <w:t>Benzathine penicillin G</w:t>
            </w:r>
            <w:r w:rsidR="00BD287D">
              <w:t xml:space="preserve"> (single </w:t>
            </w:r>
            <w:r w:rsidR="00BD287D" w:rsidRPr="00AF7D1D">
              <w:t>dose x 3)</w:t>
            </w:r>
          </w:p>
          <w:p w:rsidR="00C27293" w:rsidRDefault="00C27293" w:rsidP="00C27293">
            <w:pPr>
              <w:ind w:left="391"/>
            </w:pPr>
            <w:r>
              <w:t xml:space="preserve">Dose #1 Date: _______   </w:t>
            </w:r>
          </w:p>
          <w:p w:rsidR="00C27293" w:rsidRDefault="00C27293" w:rsidP="00C27293">
            <w:pPr>
              <w:ind w:left="391"/>
            </w:pPr>
            <w:r>
              <w:t>Dose #2 Date: _______</w:t>
            </w:r>
          </w:p>
          <w:p w:rsidR="00D25E62" w:rsidRDefault="00C27293" w:rsidP="006D0B0C">
            <w:pPr>
              <w:ind w:left="391"/>
            </w:pPr>
            <w:r>
              <w:t>Dose #3 Date: _______</w:t>
            </w:r>
          </w:p>
          <w:p w:rsidR="0039091B" w:rsidRDefault="0039091B" w:rsidP="0039091B">
            <w:sdt>
              <w:sdtPr>
                <w:id w:val="-210872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Aqueous crystalline penicillin G 18-24 </w:t>
            </w:r>
            <w:r w:rsidR="0038539E">
              <w:t>million units/</w:t>
            </w:r>
            <w:r>
              <w:t>day</w:t>
            </w:r>
          </w:p>
          <w:p w:rsidR="00D25E62" w:rsidRPr="006D0B0C" w:rsidRDefault="007A1883" w:rsidP="00D25E62">
            <w:sdt>
              <w:sdtPr>
                <w:id w:val="-8122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 xml:space="preserve">Doxycycline 100mg BID </w:t>
            </w:r>
            <w:r w:rsidR="00D25E62" w:rsidRPr="0038539E">
              <w:t xml:space="preserve">x </w:t>
            </w:r>
            <w:r w:rsidR="006D0B0C" w:rsidRPr="0038539E">
              <w:t>____</w:t>
            </w:r>
            <w:r w:rsidR="00D25E62" w:rsidRPr="0038539E">
              <w:t xml:space="preserve"> days</w:t>
            </w:r>
          </w:p>
          <w:p w:rsidR="00D25E62" w:rsidRDefault="007A1883" w:rsidP="00D25E62">
            <w:sdt>
              <w:sdtPr>
                <w:id w:val="111679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Other: _________________________</w:t>
            </w:r>
          </w:p>
          <w:p w:rsidR="00D25E62" w:rsidRDefault="007A1883" w:rsidP="00D25E62">
            <w:sdt>
              <w:sdtPr>
                <w:id w:val="-107906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None</w:t>
            </w:r>
          </w:p>
        </w:tc>
      </w:tr>
      <w:tr w:rsidR="009F4B93" w:rsidTr="00A83DDD">
        <w:trPr>
          <w:trHeight w:val="1142"/>
          <w:jc w:val="center"/>
        </w:trPr>
        <w:tc>
          <w:tcPr>
            <w:tcW w:w="3235" w:type="dxa"/>
          </w:tcPr>
          <w:p w:rsidR="009F4B93" w:rsidRDefault="009F4B93" w:rsidP="00D25E62">
            <w:bookmarkStart w:id="3" w:name="_Hlk19268557"/>
            <w:r>
              <w:t>Additional Concerns for Patient</w:t>
            </w:r>
          </w:p>
        </w:tc>
        <w:tc>
          <w:tcPr>
            <w:tcW w:w="2375" w:type="dxa"/>
            <w:tcBorders>
              <w:right w:val="nil"/>
            </w:tcBorders>
          </w:tcPr>
          <w:p w:rsidR="009F4B93" w:rsidRDefault="007A1883" w:rsidP="00D25E62">
            <w:sdt>
              <w:sdtPr>
                <w:id w:val="10177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Housing</w:t>
            </w:r>
          </w:p>
          <w:p w:rsidR="009F4B93" w:rsidRDefault="007A1883" w:rsidP="00D25E62">
            <w:sdt>
              <w:sdtPr>
                <w:id w:val="-163925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Transportation</w:t>
            </w:r>
          </w:p>
          <w:p w:rsidR="009F4B93" w:rsidRDefault="007A1883" w:rsidP="006D0B0C">
            <w:sdt>
              <w:sdtPr>
                <w:id w:val="-12639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Mental Health</w:t>
            </w:r>
          </w:p>
          <w:p w:rsidR="009F4B93" w:rsidRDefault="007A1883" w:rsidP="006D0B0C">
            <w:sdt>
              <w:sdtPr>
                <w:id w:val="-15630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Substance Use</w:t>
            </w:r>
          </w:p>
        </w:tc>
        <w:tc>
          <w:tcPr>
            <w:tcW w:w="3115" w:type="dxa"/>
            <w:tcBorders>
              <w:left w:val="nil"/>
            </w:tcBorders>
          </w:tcPr>
          <w:p w:rsidR="009F4B93" w:rsidRDefault="007A1883" w:rsidP="00D25E62">
            <w:sdt>
              <w:sdtPr>
                <w:id w:val="-137654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None</w:t>
            </w:r>
          </w:p>
          <w:p w:rsidR="009F4B93" w:rsidRDefault="007A1883" w:rsidP="00D25E62">
            <w:sdt>
              <w:sdtPr>
                <w:id w:val="111348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Other:</w:t>
            </w:r>
          </w:p>
          <w:p w:rsidR="009F4B93" w:rsidRDefault="009F4B93" w:rsidP="00D25E62">
            <w:r>
              <w:t>________________</w:t>
            </w:r>
          </w:p>
        </w:tc>
      </w:tr>
      <w:bookmarkEnd w:id="3"/>
      <w:tr w:rsidR="00AF7D1D" w:rsidRPr="004A1B5B" w:rsidTr="00A83DDD">
        <w:trPr>
          <w:trHeight w:val="374"/>
          <w:jc w:val="center"/>
        </w:trPr>
        <w:tc>
          <w:tcPr>
            <w:tcW w:w="8725" w:type="dxa"/>
            <w:gridSpan w:val="3"/>
            <w:shd w:val="clear" w:color="auto" w:fill="D0CECE" w:themeFill="background2" w:themeFillShade="E6"/>
          </w:tcPr>
          <w:p w:rsidR="00AF7D1D" w:rsidRPr="00960C75" w:rsidRDefault="00AF7D1D" w:rsidP="006D7CB4">
            <w:pPr>
              <w:rPr>
                <w:b/>
                <w:sz w:val="24"/>
                <w:szCs w:val="24"/>
              </w:rPr>
            </w:pPr>
            <w:r w:rsidRPr="00960C75">
              <w:rPr>
                <w:b/>
                <w:sz w:val="24"/>
                <w:szCs w:val="24"/>
              </w:rPr>
              <w:t>PROVIDER INFORMATION</w:t>
            </w:r>
          </w:p>
        </w:tc>
      </w:tr>
      <w:tr w:rsidR="00AF7D1D" w:rsidTr="00A83DDD">
        <w:trPr>
          <w:trHeight w:val="305"/>
          <w:jc w:val="center"/>
        </w:trPr>
        <w:tc>
          <w:tcPr>
            <w:tcW w:w="3235" w:type="dxa"/>
          </w:tcPr>
          <w:p w:rsidR="00AF7D1D" w:rsidRDefault="00AF7D1D" w:rsidP="006D7CB4">
            <w:r>
              <w:t xml:space="preserve">Provider Name </w:t>
            </w:r>
          </w:p>
        </w:tc>
        <w:tc>
          <w:tcPr>
            <w:tcW w:w="5490" w:type="dxa"/>
            <w:gridSpan w:val="2"/>
          </w:tcPr>
          <w:p w:rsidR="00AF7D1D" w:rsidRDefault="00AF7D1D" w:rsidP="006D7CB4"/>
        </w:tc>
      </w:tr>
      <w:tr w:rsidR="00AF7D1D" w:rsidTr="00A83DDD">
        <w:trPr>
          <w:trHeight w:val="350"/>
          <w:jc w:val="center"/>
        </w:trPr>
        <w:tc>
          <w:tcPr>
            <w:tcW w:w="3235" w:type="dxa"/>
          </w:tcPr>
          <w:p w:rsidR="00AF7D1D" w:rsidRDefault="00AF7D1D" w:rsidP="006D7CB4">
            <w:r>
              <w:t>Phone Number</w:t>
            </w:r>
          </w:p>
        </w:tc>
        <w:tc>
          <w:tcPr>
            <w:tcW w:w="5490" w:type="dxa"/>
            <w:gridSpan w:val="2"/>
          </w:tcPr>
          <w:p w:rsidR="00AF7D1D" w:rsidRDefault="00AF7D1D" w:rsidP="006D7CB4"/>
        </w:tc>
      </w:tr>
    </w:tbl>
    <w:p w:rsidR="00807AFB" w:rsidRDefault="00807AFB" w:rsidP="008C0B4F"/>
    <w:sectPr w:rsidR="00807AFB" w:rsidSect="00960C75"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3D4" w:rsidRDefault="001C43D4" w:rsidP="001C43D4">
      <w:pPr>
        <w:spacing w:after="0" w:line="240" w:lineRule="auto"/>
      </w:pPr>
      <w:r>
        <w:separator/>
      </w:r>
    </w:p>
  </w:endnote>
  <w:endnote w:type="continuationSeparator" w:id="0">
    <w:p w:rsidR="001C43D4" w:rsidRDefault="001C43D4" w:rsidP="001C4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3D4" w:rsidRDefault="00FB1182" w:rsidP="00FB1182">
    <w:pPr>
      <w:pStyle w:val="Footer"/>
      <w:jc w:val="right"/>
    </w:pPr>
    <w:r>
      <w:t>Page 1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1114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61404" w:rsidRDefault="00461404" w:rsidP="009815B1">
            <w:pPr>
              <w:pStyle w:val="Footer"/>
            </w:pPr>
            <w:r>
              <w:t>Syphilis</w:t>
            </w:r>
          </w:p>
          <w:p w:rsidR="001C43D4" w:rsidRDefault="009D37BC" w:rsidP="009815B1">
            <w:pPr>
              <w:pStyle w:val="Footer"/>
            </w:pPr>
            <w:r>
              <w:t>Rev.</w:t>
            </w:r>
            <w:r w:rsidR="00736E45">
              <w:t xml:space="preserve"> </w:t>
            </w:r>
            <w:r w:rsidR="006E7AD8">
              <w:t>10/16/2019</w:t>
            </w:r>
            <w:r w:rsidR="00736E45">
              <w:tab/>
            </w:r>
            <w:r w:rsidR="00736E45">
              <w:tab/>
            </w:r>
            <w:r w:rsidR="009815B1">
              <w:t xml:space="preserve"> </w:t>
            </w:r>
            <w:r w:rsidR="00960C75">
              <w:t xml:space="preserve">Page </w:t>
            </w:r>
            <w:r w:rsidR="00960C75">
              <w:rPr>
                <w:b/>
                <w:bCs/>
                <w:sz w:val="24"/>
                <w:szCs w:val="24"/>
              </w:rPr>
              <w:fldChar w:fldCharType="begin"/>
            </w:r>
            <w:r w:rsidR="00960C75">
              <w:rPr>
                <w:b/>
                <w:bCs/>
              </w:rPr>
              <w:instrText xml:space="preserve"> PAGE </w:instrText>
            </w:r>
            <w:r w:rsidR="00960C75">
              <w:rPr>
                <w:b/>
                <w:bCs/>
                <w:sz w:val="24"/>
                <w:szCs w:val="24"/>
              </w:rPr>
              <w:fldChar w:fldCharType="separate"/>
            </w:r>
            <w:r w:rsidR="00960C75">
              <w:rPr>
                <w:b/>
                <w:bCs/>
                <w:noProof/>
              </w:rPr>
              <w:t>2</w:t>
            </w:r>
            <w:r w:rsidR="00960C75">
              <w:rPr>
                <w:b/>
                <w:bCs/>
                <w:sz w:val="24"/>
                <w:szCs w:val="24"/>
              </w:rPr>
              <w:fldChar w:fldCharType="end"/>
            </w:r>
            <w:r w:rsidR="00960C75">
              <w:t xml:space="preserve"> of </w:t>
            </w:r>
            <w:r w:rsidR="00960C75">
              <w:rPr>
                <w:b/>
                <w:bCs/>
                <w:sz w:val="24"/>
                <w:szCs w:val="24"/>
              </w:rPr>
              <w:fldChar w:fldCharType="begin"/>
            </w:r>
            <w:r w:rsidR="00960C75">
              <w:rPr>
                <w:b/>
                <w:bCs/>
              </w:rPr>
              <w:instrText xml:space="preserve"> NUMPAGES  </w:instrText>
            </w:r>
            <w:r w:rsidR="00960C75">
              <w:rPr>
                <w:b/>
                <w:bCs/>
                <w:sz w:val="24"/>
                <w:szCs w:val="24"/>
              </w:rPr>
              <w:fldChar w:fldCharType="separate"/>
            </w:r>
            <w:r w:rsidR="00960C75">
              <w:rPr>
                <w:b/>
                <w:bCs/>
                <w:noProof/>
              </w:rPr>
              <w:t>2</w:t>
            </w:r>
            <w:r w:rsidR="00960C7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3D4" w:rsidRDefault="001C43D4" w:rsidP="001C43D4">
      <w:pPr>
        <w:spacing w:after="0" w:line="240" w:lineRule="auto"/>
      </w:pPr>
      <w:r>
        <w:separator/>
      </w:r>
    </w:p>
  </w:footnote>
  <w:footnote w:type="continuationSeparator" w:id="0">
    <w:p w:rsidR="001C43D4" w:rsidRDefault="001C43D4" w:rsidP="001C4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8429502"/>
      <w:docPartObj>
        <w:docPartGallery w:val="Watermarks"/>
        <w:docPartUnique/>
      </w:docPartObj>
    </w:sdtPr>
    <w:sdtEndPr/>
    <w:sdtContent>
      <w:p w:rsidR="005E0975" w:rsidRDefault="007A188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54BF5"/>
    <w:multiLevelType w:val="hybridMultilevel"/>
    <w:tmpl w:val="C632E56E"/>
    <w:lvl w:ilvl="0" w:tplc="CAA0DC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2119D"/>
    <w:multiLevelType w:val="hybridMultilevel"/>
    <w:tmpl w:val="5E7E65FC"/>
    <w:lvl w:ilvl="0" w:tplc="E8F225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00"/>
    <w:rsid w:val="0001672B"/>
    <w:rsid w:val="000624EC"/>
    <w:rsid w:val="000A1550"/>
    <w:rsid w:val="000B1321"/>
    <w:rsid w:val="000C55FF"/>
    <w:rsid w:val="000E0C53"/>
    <w:rsid w:val="00103A0C"/>
    <w:rsid w:val="00125DF3"/>
    <w:rsid w:val="00140857"/>
    <w:rsid w:val="00140A7A"/>
    <w:rsid w:val="00184C04"/>
    <w:rsid w:val="001A6267"/>
    <w:rsid w:val="001C43D4"/>
    <w:rsid w:val="001F202B"/>
    <w:rsid w:val="00200A26"/>
    <w:rsid w:val="00212B12"/>
    <w:rsid w:val="002221A2"/>
    <w:rsid w:val="002337B7"/>
    <w:rsid w:val="002355C7"/>
    <w:rsid w:val="00243A38"/>
    <w:rsid w:val="00283A50"/>
    <w:rsid w:val="002A475E"/>
    <w:rsid w:val="002B46C6"/>
    <w:rsid w:val="002C1CD3"/>
    <w:rsid w:val="002E7943"/>
    <w:rsid w:val="002F5C6C"/>
    <w:rsid w:val="00317F90"/>
    <w:rsid w:val="00352665"/>
    <w:rsid w:val="00375550"/>
    <w:rsid w:val="0038539E"/>
    <w:rsid w:val="0039091B"/>
    <w:rsid w:val="00395207"/>
    <w:rsid w:val="00396622"/>
    <w:rsid w:val="003B4210"/>
    <w:rsid w:val="003B45F1"/>
    <w:rsid w:val="003F1B13"/>
    <w:rsid w:val="0041377A"/>
    <w:rsid w:val="00447A0C"/>
    <w:rsid w:val="00461404"/>
    <w:rsid w:val="00531C5D"/>
    <w:rsid w:val="005C199B"/>
    <w:rsid w:val="005E0975"/>
    <w:rsid w:val="005F3498"/>
    <w:rsid w:val="00603BD0"/>
    <w:rsid w:val="00676CE2"/>
    <w:rsid w:val="00684B7D"/>
    <w:rsid w:val="006A584F"/>
    <w:rsid w:val="006D0B0C"/>
    <w:rsid w:val="006D0D44"/>
    <w:rsid w:val="006E7AD8"/>
    <w:rsid w:val="006F1803"/>
    <w:rsid w:val="007270A3"/>
    <w:rsid w:val="00736E45"/>
    <w:rsid w:val="00745BBC"/>
    <w:rsid w:val="0076485B"/>
    <w:rsid w:val="007849F9"/>
    <w:rsid w:val="007923F8"/>
    <w:rsid w:val="007941C1"/>
    <w:rsid w:val="007A1883"/>
    <w:rsid w:val="007F4D39"/>
    <w:rsid w:val="00807AFB"/>
    <w:rsid w:val="00807DF8"/>
    <w:rsid w:val="008A4954"/>
    <w:rsid w:val="008C0B4F"/>
    <w:rsid w:val="008E0379"/>
    <w:rsid w:val="008E590A"/>
    <w:rsid w:val="008F3D8D"/>
    <w:rsid w:val="00906390"/>
    <w:rsid w:val="0090780F"/>
    <w:rsid w:val="009168EA"/>
    <w:rsid w:val="00920B39"/>
    <w:rsid w:val="00960C75"/>
    <w:rsid w:val="00962DE4"/>
    <w:rsid w:val="009737AD"/>
    <w:rsid w:val="009815B1"/>
    <w:rsid w:val="009947E2"/>
    <w:rsid w:val="009D37BC"/>
    <w:rsid w:val="009F4B93"/>
    <w:rsid w:val="00A163B1"/>
    <w:rsid w:val="00A41F80"/>
    <w:rsid w:val="00A5344B"/>
    <w:rsid w:val="00A83DDD"/>
    <w:rsid w:val="00AA3422"/>
    <w:rsid w:val="00AA3C99"/>
    <w:rsid w:val="00AC2987"/>
    <w:rsid w:val="00AD42AD"/>
    <w:rsid w:val="00AF7D1D"/>
    <w:rsid w:val="00B71F85"/>
    <w:rsid w:val="00B82E00"/>
    <w:rsid w:val="00B9237F"/>
    <w:rsid w:val="00BA0218"/>
    <w:rsid w:val="00BC30C4"/>
    <w:rsid w:val="00BD287D"/>
    <w:rsid w:val="00BF0CEC"/>
    <w:rsid w:val="00C25DDC"/>
    <w:rsid w:val="00C27293"/>
    <w:rsid w:val="00C32464"/>
    <w:rsid w:val="00CE6E0B"/>
    <w:rsid w:val="00D21FEA"/>
    <w:rsid w:val="00D25E62"/>
    <w:rsid w:val="00D319FF"/>
    <w:rsid w:val="00D37346"/>
    <w:rsid w:val="00D777DF"/>
    <w:rsid w:val="00DA1C9C"/>
    <w:rsid w:val="00DD6A16"/>
    <w:rsid w:val="00DF2252"/>
    <w:rsid w:val="00DF64B6"/>
    <w:rsid w:val="00E6602B"/>
    <w:rsid w:val="00E7429B"/>
    <w:rsid w:val="00E752B3"/>
    <w:rsid w:val="00EE4A9F"/>
    <w:rsid w:val="00F542C3"/>
    <w:rsid w:val="00F73C7D"/>
    <w:rsid w:val="00F979E4"/>
    <w:rsid w:val="00FA6470"/>
    <w:rsid w:val="00FB1182"/>
    <w:rsid w:val="00F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05550E7"/>
  <w15:chartTrackingRefBased/>
  <w15:docId w15:val="{2CEED52E-41AF-432B-ABE4-26AE39BE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02B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E742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648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8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F18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4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3D4"/>
  </w:style>
  <w:style w:type="paragraph" w:styleId="Footer">
    <w:name w:val="footer"/>
    <w:basedOn w:val="Normal"/>
    <w:link w:val="FooterChar"/>
    <w:uiPriority w:val="99"/>
    <w:unhideWhenUsed/>
    <w:rsid w:val="001C4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3D4"/>
  </w:style>
  <w:style w:type="paragraph" w:styleId="BalloonText">
    <w:name w:val="Balloon Text"/>
    <w:basedOn w:val="Normal"/>
    <w:link w:val="BalloonTextChar"/>
    <w:uiPriority w:val="99"/>
    <w:semiHidden/>
    <w:unhideWhenUsed/>
    <w:rsid w:val="006D0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d.uw.edu/go/pathogen-based/syphilis/core-concept/al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dc.gov/antibiotic-use/community/pdfs/penicillin-factshee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std/tg2015/syphili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5C14-EDE7-45A6-B282-9C6470B2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Garai Jillian D</dc:creator>
  <cp:keywords/>
  <dc:description/>
  <cp:lastModifiedBy>Garai Jillian D</cp:lastModifiedBy>
  <cp:revision>42</cp:revision>
  <dcterms:created xsi:type="dcterms:W3CDTF">2019-09-10T17:31:00Z</dcterms:created>
  <dcterms:modified xsi:type="dcterms:W3CDTF">2019-10-16T18:49:00Z</dcterms:modified>
</cp:coreProperties>
</file>