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8291" w14:textId="77777777" w:rsidR="0014111E" w:rsidRDefault="0014111E" w:rsidP="003E1A6C"/>
    <w:p w14:paraId="0EBF898D" w14:textId="23245300" w:rsidR="0014111E" w:rsidRDefault="00081A6B" w:rsidP="00081A6B">
      <w:pPr>
        <w:jc w:val="center"/>
        <w:rPr>
          <w:b/>
          <w:bCs/>
          <w:sz w:val="32"/>
          <w:szCs w:val="32"/>
        </w:rPr>
      </w:pPr>
      <w:r w:rsidRPr="00081A6B">
        <w:rPr>
          <w:b/>
          <w:bCs/>
          <w:sz w:val="32"/>
          <w:szCs w:val="32"/>
        </w:rPr>
        <w:t>ACDP</w:t>
      </w:r>
      <w:r>
        <w:rPr>
          <w:b/>
          <w:bCs/>
          <w:sz w:val="32"/>
          <w:szCs w:val="32"/>
        </w:rPr>
        <w:t xml:space="preserve"> C</w:t>
      </w:r>
      <w:r w:rsidRPr="00081A6B">
        <w:rPr>
          <w:b/>
          <w:bCs/>
          <w:sz w:val="32"/>
          <w:szCs w:val="32"/>
        </w:rPr>
        <w:t>ommunicable Di</w:t>
      </w:r>
      <w:r>
        <w:rPr>
          <w:b/>
          <w:bCs/>
          <w:sz w:val="32"/>
          <w:szCs w:val="32"/>
        </w:rPr>
        <w:t>s</w:t>
      </w:r>
      <w:r w:rsidRPr="00081A6B">
        <w:rPr>
          <w:b/>
          <w:bCs/>
          <w:sz w:val="32"/>
          <w:szCs w:val="32"/>
        </w:rPr>
        <w:t>ease Services</w:t>
      </w:r>
      <w:r>
        <w:rPr>
          <w:b/>
          <w:bCs/>
          <w:sz w:val="32"/>
          <w:szCs w:val="32"/>
        </w:rPr>
        <w:t xml:space="preserve"> during </w:t>
      </w:r>
      <w:r w:rsidRPr="00081A6B">
        <w:rPr>
          <w:b/>
          <w:bCs/>
          <w:sz w:val="32"/>
          <w:szCs w:val="32"/>
        </w:rPr>
        <w:t>COVID</w:t>
      </w:r>
      <w:r>
        <w:rPr>
          <w:b/>
          <w:bCs/>
          <w:sz w:val="32"/>
          <w:szCs w:val="32"/>
        </w:rPr>
        <w:t>-19</w:t>
      </w:r>
    </w:p>
    <w:p w14:paraId="32689CA2" w14:textId="77777777" w:rsidR="00081A6B" w:rsidRPr="00081A6B" w:rsidRDefault="00081A6B" w:rsidP="00081A6B">
      <w:pPr>
        <w:jc w:val="center"/>
        <w:rPr>
          <w:b/>
          <w:bCs/>
          <w:sz w:val="32"/>
          <w:szCs w:val="32"/>
        </w:rPr>
      </w:pPr>
    </w:p>
    <w:p w14:paraId="1E096EB9" w14:textId="1329F627" w:rsidR="00CE2DF9" w:rsidRDefault="00081A6B" w:rsidP="003E1A6C">
      <w:r>
        <w:t xml:space="preserve">The </w:t>
      </w:r>
      <w:r w:rsidR="000B303E">
        <w:t>SARS-CoV-2</w:t>
      </w:r>
      <w:r>
        <w:t xml:space="preserve"> </w:t>
      </w:r>
      <w:r w:rsidR="000B303E">
        <w:t>p</w:t>
      </w:r>
      <w:r>
        <w:t xml:space="preserve">andemic has been a </w:t>
      </w:r>
      <w:r w:rsidR="00DA3CC2">
        <w:t xml:space="preserve">challenging time </w:t>
      </w:r>
      <w:r w:rsidR="005A1A6D">
        <w:t>for health</w:t>
      </w:r>
      <w:r w:rsidR="00CE7412">
        <w:t xml:space="preserve"> care professional</w:t>
      </w:r>
      <w:r w:rsidR="001534CC">
        <w:t>s</w:t>
      </w:r>
      <w:r w:rsidR="00CE7412">
        <w:t xml:space="preserve"> in clinical settings and public health</w:t>
      </w:r>
      <w:r w:rsidR="003C0C91">
        <w:t xml:space="preserve"> agencies</w:t>
      </w:r>
      <w:r w:rsidR="00CF1BE9">
        <w:t xml:space="preserve">. </w:t>
      </w:r>
      <w:r w:rsidR="005A1A6D">
        <w:t>Our Local</w:t>
      </w:r>
      <w:r w:rsidR="00DA3CC2">
        <w:t xml:space="preserve"> </w:t>
      </w:r>
      <w:r w:rsidR="000F30CF">
        <w:t xml:space="preserve">Public </w:t>
      </w:r>
      <w:r w:rsidR="005A1A6D">
        <w:t>H</w:t>
      </w:r>
      <w:r w:rsidR="00DA3CC2">
        <w:t xml:space="preserve">ealth </w:t>
      </w:r>
      <w:r w:rsidR="005A1A6D">
        <w:t>A</w:t>
      </w:r>
      <w:r w:rsidR="00DA3CC2">
        <w:t>uthorities</w:t>
      </w:r>
      <w:r w:rsidR="005A1A6D">
        <w:t xml:space="preserve"> (L</w:t>
      </w:r>
      <w:r w:rsidR="000F30CF">
        <w:t>P</w:t>
      </w:r>
      <w:r w:rsidR="005A1A6D">
        <w:t>HA</w:t>
      </w:r>
      <w:r w:rsidR="000F30CF">
        <w:t>s</w:t>
      </w:r>
      <w:r w:rsidR="005A1A6D">
        <w:t>)</w:t>
      </w:r>
      <w:r w:rsidR="00DA3CC2">
        <w:t xml:space="preserve"> </w:t>
      </w:r>
      <w:r w:rsidR="00793DC7">
        <w:t>have responded t</w:t>
      </w:r>
      <w:r w:rsidR="001534CC">
        <w:t>o the current COVID</w:t>
      </w:r>
      <w:r w:rsidR="002F359A">
        <w:t>-19</w:t>
      </w:r>
      <w:r w:rsidR="001534CC">
        <w:t xml:space="preserve"> surge and </w:t>
      </w:r>
      <w:r w:rsidR="00793DC7">
        <w:t xml:space="preserve">in addition </w:t>
      </w:r>
      <w:r w:rsidR="00CE2DF9">
        <w:t xml:space="preserve">are in the process of </w:t>
      </w:r>
      <w:r w:rsidR="001534CC">
        <w:t>plan</w:t>
      </w:r>
      <w:r w:rsidR="00CE2DF9">
        <w:t xml:space="preserve">ning </w:t>
      </w:r>
      <w:r w:rsidR="001534CC">
        <w:t>for vaccine rollout</w:t>
      </w:r>
      <w:r w:rsidR="00CE2DF9">
        <w:t xml:space="preserve">. </w:t>
      </w:r>
    </w:p>
    <w:p w14:paraId="3E8EF9B2" w14:textId="4271AE74" w:rsidR="003E1A6C" w:rsidRDefault="00CE2DF9" w:rsidP="003E1A6C">
      <w:r>
        <w:t xml:space="preserve">Local health authorities have </w:t>
      </w:r>
      <w:r w:rsidR="003C0C91">
        <w:t xml:space="preserve">reduced capacity for </w:t>
      </w:r>
      <w:r w:rsidR="001534CC">
        <w:t xml:space="preserve">other standard public health activities, such as contacting patients </w:t>
      </w:r>
      <w:r w:rsidR="008F15DD">
        <w:t>with communicable diseases</w:t>
      </w:r>
      <w:r w:rsidR="000F30CF">
        <w:t>.</w:t>
      </w:r>
      <w:r w:rsidR="008D7032">
        <w:t xml:space="preserve"> We need to make sure that </w:t>
      </w:r>
      <w:r w:rsidR="003C0C91">
        <w:t xml:space="preserve">we </w:t>
      </w:r>
      <w:r w:rsidR="008D7032">
        <w:t xml:space="preserve">are aware of what is being reported to the local </w:t>
      </w:r>
      <w:r w:rsidR="000B0D1F">
        <w:t xml:space="preserve">health jurisdictions but also </w:t>
      </w:r>
      <w:r w:rsidR="00A76E33">
        <w:t xml:space="preserve">assisting in disease </w:t>
      </w:r>
      <w:r w:rsidR="009A7849">
        <w:t xml:space="preserve">prevention </w:t>
      </w:r>
      <w:r w:rsidR="00A76E33">
        <w:t xml:space="preserve">and treatment as necessary. </w:t>
      </w:r>
    </w:p>
    <w:p w14:paraId="71CE2C8B" w14:textId="2BB9A3AA" w:rsidR="00D72217" w:rsidRDefault="000F30CF" w:rsidP="00D72217">
      <w:r>
        <w:t xml:space="preserve">We </w:t>
      </w:r>
      <w:r w:rsidR="003E1A6C">
        <w:t>recommend</w:t>
      </w:r>
      <w:r w:rsidR="005A1A6D">
        <w:t>:</w:t>
      </w:r>
    </w:p>
    <w:p w14:paraId="57913195" w14:textId="2BAFE8F5" w:rsidR="003E1A6C" w:rsidRDefault="003E1A6C" w:rsidP="00D72217">
      <w:r>
        <w:t xml:space="preserve">Continue to report </w:t>
      </w:r>
      <w:r w:rsidR="000F30CF">
        <w:t xml:space="preserve">all </w:t>
      </w:r>
      <w:r>
        <w:t xml:space="preserve">cases of </w:t>
      </w:r>
      <w:r w:rsidR="00E17D1A">
        <w:t xml:space="preserve">communicable </w:t>
      </w:r>
      <w:r w:rsidR="0059588D">
        <w:t>disease</w:t>
      </w:r>
      <w:r w:rsidR="00E17D1A">
        <w:t xml:space="preserve"> by creating cases in ORPHEUS. P</w:t>
      </w:r>
      <w:r>
        <w:t>lease provide all relevant information</w:t>
      </w:r>
      <w:r w:rsidR="001534CC">
        <w:t xml:space="preserve"> in the report</w:t>
      </w:r>
      <w:r w:rsidR="000F30CF">
        <w:t xml:space="preserve">; but for most of them, contacting the patient and </w:t>
      </w:r>
      <w:proofErr w:type="gramStart"/>
      <w:r w:rsidR="000F30CF">
        <w:t>conducting an investigation</w:t>
      </w:r>
      <w:proofErr w:type="gramEnd"/>
      <w:r w:rsidR="000F30CF">
        <w:t xml:space="preserve"> can be omitted during the time of COVID-19.</w:t>
      </w:r>
    </w:p>
    <w:p w14:paraId="2AC7A582" w14:textId="7F378D2B" w:rsidR="0059588D" w:rsidRDefault="00476D41" w:rsidP="00D72217">
      <w:r>
        <w:t xml:space="preserve">In the interest of public health, </w:t>
      </w:r>
      <w:r w:rsidR="00062D9F">
        <w:t>w</w:t>
      </w:r>
      <w:r w:rsidR="000F30CF">
        <w:t>e believe that LPHAs should</w:t>
      </w:r>
      <w:r w:rsidR="001628E1">
        <w:t xml:space="preserve"> </w:t>
      </w:r>
      <w:r>
        <w:t>prioritize</w:t>
      </w:r>
      <w:r w:rsidR="001628E1">
        <w:t xml:space="preserve"> </w:t>
      </w:r>
      <w:r>
        <w:t>investigation of</w:t>
      </w:r>
      <w:r w:rsidR="000F30CF">
        <w:t xml:space="preserve"> the following</w:t>
      </w:r>
      <w:r w:rsidR="0059588D">
        <w:t xml:space="preserve"> </w:t>
      </w:r>
      <w:r w:rsidR="0084098B">
        <w:t xml:space="preserve">communicable </w:t>
      </w:r>
      <w:r w:rsidR="007C5B95">
        <w:t>diseases</w:t>
      </w:r>
      <w:r w:rsidR="0084098B">
        <w:t xml:space="preserve"> </w:t>
      </w:r>
      <w:r w:rsidR="009227DF">
        <w:t>in accord with</w:t>
      </w:r>
      <w:r w:rsidR="00846B7E">
        <w:t xml:space="preserve"> </w:t>
      </w:r>
      <w:r w:rsidR="001628E1">
        <w:t>standard requirements for completion and timeliness outlined in</w:t>
      </w:r>
      <w:r w:rsidR="009227DF">
        <w:t xml:space="preserve"> the </w:t>
      </w:r>
      <w:r w:rsidR="000E1503">
        <w:t xml:space="preserve"> </w:t>
      </w:r>
      <w:hyperlink r:id="rId5" w:history="1">
        <w:r w:rsidR="007C5B95" w:rsidRPr="00115411">
          <w:rPr>
            <w:rStyle w:val="Hyperlink"/>
          </w:rPr>
          <w:t>investigative guidelines</w:t>
        </w:r>
      </w:hyperlink>
      <w:r w:rsidR="000F30CF">
        <w:t>:</w:t>
      </w:r>
    </w:p>
    <w:p w14:paraId="0CA1BB84" w14:textId="735B2831" w:rsidR="003C7710" w:rsidRPr="000B303E" w:rsidRDefault="003C7710" w:rsidP="000E1503">
      <w:pPr>
        <w:pStyle w:val="ListParagraph"/>
        <w:numPr>
          <w:ilvl w:val="0"/>
          <w:numId w:val="5"/>
        </w:numPr>
        <w:rPr>
          <w:b/>
          <w:bCs/>
        </w:rPr>
      </w:pPr>
      <w:r w:rsidRPr="000B303E">
        <w:rPr>
          <w:b/>
          <w:bCs/>
        </w:rPr>
        <w:t xml:space="preserve">Animal bites where rabies vaccine is indicated </w:t>
      </w:r>
    </w:p>
    <w:p w14:paraId="00E015E2" w14:textId="7BA279B7" w:rsidR="003C7710" w:rsidRPr="000B303E" w:rsidRDefault="000F30CF" w:rsidP="000E1503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Shiga-toxin-producing </w:t>
      </w:r>
      <w:r w:rsidR="003C7710" w:rsidRPr="000B303E">
        <w:rPr>
          <w:b/>
          <w:bCs/>
        </w:rPr>
        <w:t>E</w:t>
      </w:r>
      <w:r>
        <w:rPr>
          <w:b/>
          <w:bCs/>
        </w:rPr>
        <w:t>.</w:t>
      </w:r>
      <w:r w:rsidR="003C7710" w:rsidRPr="000B303E">
        <w:rPr>
          <w:b/>
          <w:bCs/>
        </w:rPr>
        <w:t xml:space="preserve"> coli and HUS </w:t>
      </w:r>
    </w:p>
    <w:p w14:paraId="2EDA1D79" w14:textId="5E4DFA20" w:rsidR="003C7710" w:rsidRPr="000B303E" w:rsidRDefault="003C7710" w:rsidP="000E1503">
      <w:pPr>
        <w:pStyle w:val="ListParagraph"/>
        <w:numPr>
          <w:ilvl w:val="0"/>
          <w:numId w:val="5"/>
        </w:numPr>
        <w:rPr>
          <w:b/>
          <w:bCs/>
        </w:rPr>
      </w:pPr>
      <w:r w:rsidRPr="000B303E">
        <w:rPr>
          <w:b/>
          <w:bCs/>
        </w:rPr>
        <w:t>Hepatitis B</w:t>
      </w:r>
    </w:p>
    <w:p w14:paraId="7081909A" w14:textId="138CEDF5" w:rsidR="003C7710" w:rsidRPr="000B303E" w:rsidRDefault="00C454E7" w:rsidP="000E1503">
      <w:pPr>
        <w:pStyle w:val="ListParagraph"/>
        <w:numPr>
          <w:ilvl w:val="0"/>
          <w:numId w:val="5"/>
        </w:numPr>
        <w:rPr>
          <w:b/>
          <w:bCs/>
        </w:rPr>
      </w:pPr>
      <w:r w:rsidRPr="000B303E">
        <w:rPr>
          <w:b/>
          <w:bCs/>
        </w:rPr>
        <w:t>Listeri</w:t>
      </w:r>
      <w:r w:rsidR="000F30CF">
        <w:rPr>
          <w:b/>
          <w:bCs/>
        </w:rPr>
        <w:t>osis</w:t>
      </w:r>
    </w:p>
    <w:p w14:paraId="75A14A5F" w14:textId="4C32F2F9" w:rsidR="000E1503" w:rsidRPr="000B303E" w:rsidRDefault="000E1503" w:rsidP="000E1503">
      <w:pPr>
        <w:pStyle w:val="ListParagraph"/>
        <w:numPr>
          <w:ilvl w:val="0"/>
          <w:numId w:val="5"/>
        </w:numPr>
        <w:rPr>
          <w:b/>
          <w:bCs/>
        </w:rPr>
      </w:pPr>
      <w:r w:rsidRPr="000B303E">
        <w:rPr>
          <w:b/>
          <w:bCs/>
        </w:rPr>
        <w:t>Meningococcal</w:t>
      </w:r>
      <w:r w:rsidR="00C454E7" w:rsidRPr="000B303E">
        <w:rPr>
          <w:b/>
          <w:bCs/>
        </w:rPr>
        <w:t xml:space="preserve"> </w:t>
      </w:r>
      <w:r w:rsidRPr="000B303E">
        <w:rPr>
          <w:b/>
          <w:bCs/>
        </w:rPr>
        <w:t xml:space="preserve">Diseases </w:t>
      </w:r>
    </w:p>
    <w:p w14:paraId="3E272244" w14:textId="7B8D6D2E" w:rsidR="00C454E7" w:rsidRPr="000B303E" w:rsidRDefault="00C454E7" w:rsidP="000E1503">
      <w:pPr>
        <w:pStyle w:val="ListParagraph"/>
        <w:numPr>
          <w:ilvl w:val="0"/>
          <w:numId w:val="5"/>
        </w:numPr>
        <w:rPr>
          <w:b/>
          <w:bCs/>
        </w:rPr>
      </w:pPr>
      <w:r w:rsidRPr="000B303E">
        <w:rPr>
          <w:b/>
          <w:bCs/>
        </w:rPr>
        <w:t>Shigell</w:t>
      </w:r>
      <w:r w:rsidR="000F30CF">
        <w:rPr>
          <w:b/>
          <w:bCs/>
        </w:rPr>
        <w:t>osis</w:t>
      </w:r>
    </w:p>
    <w:p w14:paraId="2A99FB56" w14:textId="77777777" w:rsidR="00C454E7" w:rsidRDefault="00C454E7" w:rsidP="00D72217">
      <w:bookmarkStart w:id="0" w:name="_GoBack"/>
      <w:bookmarkEnd w:id="0"/>
    </w:p>
    <w:p w14:paraId="2DA8E9BB" w14:textId="77777777" w:rsidR="0059588D" w:rsidRDefault="0059588D" w:rsidP="00D72217"/>
    <w:sectPr w:rsidR="0059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76D"/>
    <w:multiLevelType w:val="multilevel"/>
    <w:tmpl w:val="1C5C3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97B95"/>
    <w:multiLevelType w:val="multilevel"/>
    <w:tmpl w:val="C406BB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74251"/>
    <w:multiLevelType w:val="multilevel"/>
    <w:tmpl w:val="D8D4D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F6C48"/>
    <w:multiLevelType w:val="hybridMultilevel"/>
    <w:tmpl w:val="86BE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0D8E"/>
    <w:multiLevelType w:val="multilevel"/>
    <w:tmpl w:val="892E4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DE"/>
    <w:rsid w:val="00062D9F"/>
    <w:rsid w:val="00081A6B"/>
    <w:rsid w:val="0008557E"/>
    <w:rsid w:val="000A59DE"/>
    <w:rsid w:val="000B0D1F"/>
    <w:rsid w:val="000B303E"/>
    <w:rsid w:val="000E1503"/>
    <w:rsid w:val="000F30CF"/>
    <w:rsid w:val="00115411"/>
    <w:rsid w:val="00130996"/>
    <w:rsid w:val="0014111E"/>
    <w:rsid w:val="001534CC"/>
    <w:rsid w:val="001628E1"/>
    <w:rsid w:val="002569BA"/>
    <w:rsid w:val="00274329"/>
    <w:rsid w:val="00281F92"/>
    <w:rsid w:val="00290C48"/>
    <w:rsid w:val="002A4648"/>
    <w:rsid w:val="002F359A"/>
    <w:rsid w:val="003056A1"/>
    <w:rsid w:val="0031137D"/>
    <w:rsid w:val="0033603D"/>
    <w:rsid w:val="00341529"/>
    <w:rsid w:val="003C0C91"/>
    <w:rsid w:val="003C7710"/>
    <w:rsid w:val="003D5694"/>
    <w:rsid w:val="003E1A6C"/>
    <w:rsid w:val="00476D41"/>
    <w:rsid w:val="004B5554"/>
    <w:rsid w:val="0059588D"/>
    <w:rsid w:val="005A1A6D"/>
    <w:rsid w:val="005C199B"/>
    <w:rsid w:val="005C764A"/>
    <w:rsid w:val="006733CF"/>
    <w:rsid w:val="0076758C"/>
    <w:rsid w:val="00793DC7"/>
    <w:rsid w:val="007C5B95"/>
    <w:rsid w:val="00800507"/>
    <w:rsid w:val="0084098B"/>
    <w:rsid w:val="00846B7E"/>
    <w:rsid w:val="00882E9B"/>
    <w:rsid w:val="008D7032"/>
    <w:rsid w:val="008F15DD"/>
    <w:rsid w:val="009227DF"/>
    <w:rsid w:val="00964BA7"/>
    <w:rsid w:val="0098024C"/>
    <w:rsid w:val="009A7849"/>
    <w:rsid w:val="009F0876"/>
    <w:rsid w:val="00A156F2"/>
    <w:rsid w:val="00A30415"/>
    <w:rsid w:val="00A76E33"/>
    <w:rsid w:val="00AD42AD"/>
    <w:rsid w:val="00B959E0"/>
    <w:rsid w:val="00BF00F5"/>
    <w:rsid w:val="00C37DFF"/>
    <w:rsid w:val="00C454E7"/>
    <w:rsid w:val="00C97062"/>
    <w:rsid w:val="00CE2DF9"/>
    <w:rsid w:val="00CE31DF"/>
    <w:rsid w:val="00CE7412"/>
    <w:rsid w:val="00CF1BE9"/>
    <w:rsid w:val="00D277C6"/>
    <w:rsid w:val="00D72217"/>
    <w:rsid w:val="00DA3CC2"/>
    <w:rsid w:val="00E17D1A"/>
    <w:rsid w:val="00E642A4"/>
    <w:rsid w:val="00E714B9"/>
    <w:rsid w:val="00E750F9"/>
    <w:rsid w:val="00E8518F"/>
    <w:rsid w:val="00F15D4F"/>
    <w:rsid w:val="00FB6BF1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AFC2"/>
  <w15:chartTrackingRefBased/>
  <w15:docId w15:val="{EF273FCC-1229-4D34-85B9-529099A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4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5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6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6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B5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gon.gov/oha/PH/DISEASESCONDITIONS/COMMUNICABLEDISEASE/REPORTINGCOMMUNICABLEDISEASE/REPORTINGGUIDELINES/Pages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Garai Jillian D</dc:creator>
  <cp:keywords/>
  <dc:description/>
  <cp:lastModifiedBy>Beldavs Zintars G</cp:lastModifiedBy>
  <cp:revision>4</cp:revision>
  <dcterms:created xsi:type="dcterms:W3CDTF">2021-01-07T23:33:00Z</dcterms:created>
  <dcterms:modified xsi:type="dcterms:W3CDTF">2021-01-07T23:33:00Z</dcterms:modified>
</cp:coreProperties>
</file>