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BBA18" w14:textId="70377AFD" w:rsidR="005E0FF8" w:rsidRDefault="00D729DA" w:rsidP="00D729DA">
      <w:pPr>
        <w:ind w:left="1980"/>
      </w:pPr>
      <w:r>
        <w:t>August 6</w:t>
      </w:r>
      <w:r w:rsidR="0073196E">
        <w:t>, 2020</w:t>
      </w:r>
      <w:r>
        <w:t xml:space="preserve"> (Additional Meeting)</w:t>
      </w:r>
    </w:p>
    <w:p w14:paraId="084F19C4" w14:textId="74DF28EB" w:rsidR="009769E1" w:rsidRDefault="00486F68" w:rsidP="00D729DA">
      <w:pPr>
        <w:ind w:left="1980"/>
      </w:pPr>
      <w:r>
        <w:t xml:space="preserve">Oregon </w:t>
      </w:r>
      <w:r w:rsidR="009769E1">
        <w:t>Co</w:t>
      </w:r>
      <w:r w:rsidR="00387903">
        <w:t>alition</w:t>
      </w:r>
      <w:r w:rsidR="009769E1">
        <w:t xml:space="preserve"> of Local Health Officials</w:t>
      </w:r>
    </w:p>
    <w:p w14:paraId="6B1797E6" w14:textId="77777777" w:rsidR="000F06CA" w:rsidRDefault="000F06CA"/>
    <w:p w14:paraId="5A198B41" w14:textId="77777777" w:rsidR="00D729DA" w:rsidRDefault="00D729DA"/>
    <w:p w14:paraId="106CE40B" w14:textId="0F51BD57" w:rsidR="00C9694E" w:rsidRDefault="009A2738" w:rsidP="009A2738">
      <w:pPr>
        <w:rPr>
          <w:u w:val="single"/>
        </w:rPr>
      </w:pPr>
      <w:r w:rsidRPr="004429F1">
        <w:rPr>
          <w:b/>
        </w:rPr>
        <w:t>Executive Members</w:t>
      </w:r>
      <w:r>
        <w:t xml:space="preserve"> </w:t>
      </w:r>
      <w:r w:rsidRPr="004A73BC">
        <w:rPr>
          <w:u w:val="single"/>
        </w:rPr>
        <w:t>Present:</w:t>
      </w:r>
      <w:r>
        <w:t xml:space="preserve"> </w:t>
      </w:r>
      <w:r w:rsidR="006130D6">
        <w:t>Jocelyn Warren CLHO Chair, Lane</w:t>
      </w:r>
      <w:r>
        <w:t>;</w:t>
      </w:r>
      <w:r w:rsidR="000D30EC">
        <w:t xml:space="preserve"> Carrie </w:t>
      </w:r>
      <w:proofErr w:type="spellStart"/>
      <w:r w:rsidR="000D30EC">
        <w:t>Brogoitti</w:t>
      </w:r>
      <w:proofErr w:type="spellEnd"/>
      <w:r w:rsidR="000D30EC">
        <w:t>, CLHO Vice-Chair, Union;</w:t>
      </w:r>
      <w:r>
        <w:t xml:space="preserve"> </w:t>
      </w:r>
      <w:r w:rsidR="0021058B">
        <w:t xml:space="preserve">Katrina </w:t>
      </w:r>
      <w:proofErr w:type="spellStart"/>
      <w:r w:rsidR="0021058B">
        <w:t>Rothenberg</w:t>
      </w:r>
      <w:r w:rsidR="00C9694E">
        <w:t>er</w:t>
      </w:r>
      <w:proofErr w:type="spellEnd"/>
      <w:r w:rsidR="00C9694E">
        <w:t>, Secretary/Treasurer, Marion</w:t>
      </w:r>
      <w:r w:rsidR="0021058B">
        <w:t xml:space="preserve">; Muriel </w:t>
      </w:r>
      <w:proofErr w:type="spellStart"/>
      <w:r w:rsidR="0021058B">
        <w:t>DeLaVergne</w:t>
      </w:r>
      <w:proofErr w:type="spellEnd"/>
      <w:r w:rsidR="0021058B">
        <w:t xml:space="preserve">-Brown, Crook, CLHO Legislative Committee Co-Chair; </w:t>
      </w:r>
      <w:r w:rsidR="000F06CA">
        <w:t xml:space="preserve">Lindsey </w:t>
      </w:r>
      <w:proofErr w:type="spellStart"/>
      <w:r w:rsidR="000F06CA">
        <w:t>Manfrin</w:t>
      </w:r>
      <w:proofErr w:type="spellEnd"/>
      <w:r w:rsidR="000F06CA">
        <w:t>, Public Health Administrators of Oregon, Yamhill</w:t>
      </w:r>
      <w:r w:rsidR="00D729DA">
        <w:t>;</w:t>
      </w:r>
      <w:r w:rsidR="00D729DA" w:rsidRPr="00D729DA">
        <w:t xml:space="preserve"> </w:t>
      </w:r>
      <w:r w:rsidR="00D729DA">
        <w:t xml:space="preserve">Dr. Pat </w:t>
      </w:r>
      <w:proofErr w:type="spellStart"/>
      <w:r w:rsidR="00D729DA">
        <w:t>Luedtke</w:t>
      </w:r>
      <w:proofErr w:type="spellEnd"/>
      <w:r w:rsidR="00D729DA">
        <w:t>, Health Officer’s Rep</w:t>
      </w:r>
    </w:p>
    <w:p w14:paraId="0D2D5414" w14:textId="4DD95E5D" w:rsidR="009B3450" w:rsidRDefault="00C9694E" w:rsidP="009A2738">
      <w:r w:rsidRPr="00394234">
        <w:rPr>
          <w:u w:val="single"/>
        </w:rPr>
        <w:t>Absent:</w:t>
      </w:r>
      <w:r w:rsidRPr="00C9694E">
        <w:t xml:space="preserve"> </w:t>
      </w:r>
      <w:bookmarkStart w:id="0" w:name="_GoBack"/>
      <w:bookmarkEnd w:id="0"/>
      <w:r w:rsidR="000F06CA">
        <w:t xml:space="preserve">Joseph </w:t>
      </w:r>
      <w:proofErr w:type="spellStart"/>
      <w:r w:rsidR="000F06CA">
        <w:t>Fiumara</w:t>
      </w:r>
      <w:proofErr w:type="spellEnd"/>
      <w:r w:rsidR="000F06CA">
        <w:t>, Coalition of Local Environmental Health Specialists, Umatilla</w:t>
      </w:r>
    </w:p>
    <w:p w14:paraId="788B64FF" w14:textId="77777777" w:rsidR="0021058B" w:rsidRDefault="0021058B" w:rsidP="004429F1"/>
    <w:p w14:paraId="3178DF13" w14:textId="35FE32AF" w:rsidR="00736D37" w:rsidRDefault="00D729DA">
      <w:pPr>
        <w:rPr>
          <w:b/>
        </w:rPr>
      </w:pPr>
      <w:r>
        <w:rPr>
          <w:noProof/>
        </w:rPr>
        <mc:AlternateContent>
          <mc:Choice Requires="wps">
            <w:drawing>
              <wp:anchor distT="0" distB="0" distL="114300" distR="114300" simplePos="0" relativeHeight="251659264" behindDoc="0" locked="0" layoutInCell="1" allowOverlap="1" wp14:anchorId="301CF4FF" wp14:editId="69651C6D">
                <wp:simplePos x="0" y="0"/>
                <wp:positionH relativeFrom="column">
                  <wp:posOffset>0</wp:posOffset>
                </wp:positionH>
                <wp:positionV relativeFrom="paragraph">
                  <wp:posOffset>291465</wp:posOffset>
                </wp:positionV>
                <wp:extent cx="3086100" cy="2868295"/>
                <wp:effectExtent l="0" t="0" r="0" b="1905"/>
                <wp:wrapSquare wrapText="bothSides"/>
                <wp:docPr id="1" name="Text Box 1"/>
                <wp:cNvGraphicFramePr/>
                <a:graphic xmlns:a="http://schemas.openxmlformats.org/drawingml/2006/main">
                  <a:graphicData uri="http://schemas.microsoft.com/office/word/2010/wordprocessingShape">
                    <wps:wsp>
                      <wps:cNvSpPr txBox="1"/>
                      <wps:spPr>
                        <a:xfrm>
                          <a:off x="0" y="0"/>
                          <a:ext cx="3086100" cy="28682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0F168B" w14:textId="15F66431" w:rsidR="00525823" w:rsidRDefault="00525823">
                            <w:r>
                              <w:rPr>
                                <w:rFonts w:ascii="Wingdings" w:eastAsia="ＭＳ ゴシック" w:hAnsi="Wingdings"/>
                              </w:rPr>
                              <w:t></w:t>
                            </w:r>
                            <w:r>
                              <w:t xml:space="preserve">Baker – Nancy Staten </w:t>
                            </w:r>
                          </w:p>
                          <w:p w14:paraId="0BE07D0F" w14:textId="636A5325" w:rsidR="00525823" w:rsidRDefault="00525823">
                            <w:r>
                              <w:rPr>
                                <w:rFonts w:ascii="ＭＳ ゴシック" w:eastAsia="ＭＳ ゴシック" w:hint="eastAsia"/>
                              </w:rPr>
                              <w:t>☐</w:t>
                            </w:r>
                            <w:r>
                              <w:t xml:space="preserve"> Benton – Sara </w:t>
                            </w:r>
                            <w:proofErr w:type="spellStart"/>
                            <w:r>
                              <w:t>Hartstein</w:t>
                            </w:r>
                            <w:proofErr w:type="spellEnd"/>
                            <w:r>
                              <w:t xml:space="preserve"> </w:t>
                            </w:r>
                          </w:p>
                          <w:p w14:paraId="3E2A6285" w14:textId="7D2504F0" w:rsidR="00525823" w:rsidRDefault="00525823">
                            <w:r>
                              <w:rPr>
                                <w:rFonts w:ascii="Wingdings" w:eastAsia="ＭＳ ゴシック" w:hAnsi="Wingdings"/>
                              </w:rPr>
                              <w:t></w:t>
                            </w:r>
                            <w:r>
                              <w:t xml:space="preserve"> Clackamas – Julie </w:t>
                            </w:r>
                            <w:proofErr w:type="spellStart"/>
                            <w:r>
                              <w:t>Aalbers</w:t>
                            </w:r>
                            <w:proofErr w:type="spellEnd"/>
                            <w:r>
                              <w:t xml:space="preserve"> </w:t>
                            </w:r>
                          </w:p>
                          <w:p w14:paraId="7B125963" w14:textId="2803B889" w:rsidR="00525823" w:rsidRDefault="00525823">
                            <w:r>
                              <w:rPr>
                                <w:rFonts w:ascii="ＭＳ ゴシック" w:eastAsia="ＭＳ ゴシック" w:hint="eastAsia"/>
                              </w:rPr>
                              <w:t>☐</w:t>
                            </w:r>
                            <w:r>
                              <w:t xml:space="preserve"> Clatsop – Mike </w:t>
                            </w:r>
                            <w:proofErr w:type="spellStart"/>
                            <w:r>
                              <w:t>McNickel</w:t>
                            </w:r>
                            <w:proofErr w:type="spellEnd"/>
                            <w:r>
                              <w:t xml:space="preserve"> </w:t>
                            </w:r>
                          </w:p>
                          <w:p w14:paraId="09FC1956" w14:textId="593D8C12" w:rsidR="00525823" w:rsidRDefault="00525823">
                            <w:r>
                              <w:rPr>
                                <w:rFonts w:ascii="ＭＳ ゴシック" w:eastAsia="ＭＳ ゴシック" w:hint="eastAsia"/>
                              </w:rPr>
                              <w:t>☐</w:t>
                            </w:r>
                            <w:r>
                              <w:t xml:space="preserve"> Columbia – Mike Paul </w:t>
                            </w:r>
                          </w:p>
                          <w:p w14:paraId="2764C126" w14:textId="4DD1C2E3" w:rsidR="00525823" w:rsidRDefault="00525823">
                            <w:r>
                              <w:rPr>
                                <w:rFonts w:ascii="ＭＳ ゴシック" w:eastAsia="ＭＳ ゴシック" w:hint="eastAsia"/>
                              </w:rPr>
                              <w:t>☐</w:t>
                            </w:r>
                            <w:r>
                              <w:t xml:space="preserve"> Coos – Kathy Cooley (interim)</w:t>
                            </w:r>
                          </w:p>
                          <w:p w14:paraId="5F529E87" w14:textId="494CD297" w:rsidR="00525823" w:rsidRDefault="00525823">
                            <w:r>
                              <w:rPr>
                                <w:rFonts w:ascii="Wingdings" w:hAnsi="Wingdings"/>
                              </w:rPr>
                              <w:t></w:t>
                            </w:r>
                            <w:r>
                              <w:t xml:space="preserve"> Crook – Muriel </w:t>
                            </w:r>
                            <w:proofErr w:type="spellStart"/>
                            <w:r>
                              <w:t>DeLaVergne</w:t>
                            </w:r>
                            <w:proofErr w:type="spellEnd"/>
                            <w:r>
                              <w:t>-Brown</w:t>
                            </w:r>
                          </w:p>
                          <w:p w14:paraId="7F988512" w14:textId="5AB0EF04" w:rsidR="00525823" w:rsidRDefault="00525823">
                            <w:r>
                              <w:rPr>
                                <w:rFonts w:ascii="Wingdings" w:hAnsi="Wingdings"/>
                              </w:rPr>
                              <w:t></w:t>
                            </w:r>
                            <w:r>
                              <w:t xml:space="preserve"> Curry – Sherrie Ward</w:t>
                            </w:r>
                          </w:p>
                          <w:p w14:paraId="1935F030" w14:textId="50CE4DDC" w:rsidR="00525823" w:rsidRDefault="00525823">
                            <w:r>
                              <w:rPr>
                                <w:rFonts w:ascii="Wingdings" w:hAnsi="Wingdings"/>
                              </w:rPr>
                              <w:t></w:t>
                            </w:r>
                            <w:r>
                              <w:t xml:space="preserve"> Deschutes – </w:t>
                            </w:r>
                            <w:proofErr w:type="spellStart"/>
                            <w:r>
                              <w:t>Nahad</w:t>
                            </w:r>
                            <w:proofErr w:type="spellEnd"/>
                            <w:r>
                              <w:t xml:space="preserve"> Sadr-</w:t>
                            </w:r>
                            <w:proofErr w:type="spellStart"/>
                            <w:r>
                              <w:t>Azodi</w:t>
                            </w:r>
                            <w:proofErr w:type="spellEnd"/>
                            <w:r>
                              <w:t xml:space="preserve"> &amp;George Conway</w:t>
                            </w:r>
                          </w:p>
                          <w:p w14:paraId="454C2399" w14:textId="2FAAE226" w:rsidR="00525823" w:rsidRDefault="00525823">
                            <w:r>
                              <w:rPr>
                                <w:rFonts w:ascii="Wingdings" w:hAnsi="Wingdings"/>
                              </w:rPr>
                              <w:t></w:t>
                            </w:r>
                            <w:r>
                              <w:t xml:space="preserve"> Douglas – Bob </w:t>
                            </w:r>
                            <w:proofErr w:type="spellStart"/>
                            <w:r>
                              <w:t>Dannenhoffer</w:t>
                            </w:r>
                            <w:proofErr w:type="spellEnd"/>
                            <w:r>
                              <w:t xml:space="preserve"> </w:t>
                            </w:r>
                          </w:p>
                          <w:p w14:paraId="14FE8D56" w14:textId="5B1E800D" w:rsidR="00525823" w:rsidRDefault="00525823">
                            <w:r>
                              <w:rPr>
                                <w:rFonts w:ascii="Wingdings" w:hAnsi="Wingdings"/>
                              </w:rPr>
                              <w:t></w:t>
                            </w:r>
                            <w:r>
                              <w:rPr>
                                <w:rFonts w:ascii="ＭＳ ゴシック" w:eastAsia="ＭＳ ゴシック"/>
                              </w:rPr>
                              <w:t xml:space="preserve"> </w:t>
                            </w:r>
                            <w:r>
                              <w:t xml:space="preserve">Grant – Jessica </w:t>
                            </w:r>
                            <w:proofErr w:type="spellStart"/>
                            <w:r>
                              <w:t>Winegar</w:t>
                            </w:r>
                            <w:proofErr w:type="spellEnd"/>
                            <w:r>
                              <w:t xml:space="preserve">  </w:t>
                            </w:r>
                          </w:p>
                          <w:p w14:paraId="0480CD2D" w14:textId="158DCFDC" w:rsidR="00525823" w:rsidRPr="00D563F7" w:rsidRDefault="00525823" w:rsidP="0088081D">
                            <w:pPr>
                              <w:tabs>
                                <w:tab w:val="left" w:pos="360"/>
                              </w:tabs>
                            </w:pPr>
                            <w:r>
                              <w:rPr>
                                <w:rFonts w:ascii="Wingdings" w:hAnsi="Wingdings"/>
                              </w:rPr>
                              <w:t></w:t>
                            </w:r>
                            <w:r>
                              <w:rPr>
                                <w:rFonts w:ascii="ＭＳ ゴシック" w:eastAsia="ＭＳ ゴシック"/>
                              </w:rPr>
                              <w:t xml:space="preserve"> </w:t>
                            </w:r>
                            <w:r w:rsidRPr="00D563F7">
                              <w:t xml:space="preserve">Harney – Jolene </w:t>
                            </w:r>
                            <w:proofErr w:type="spellStart"/>
                            <w:r w:rsidRPr="00D563F7">
                              <w:t>Cawlfield</w:t>
                            </w:r>
                            <w:proofErr w:type="spellEnd"/>
                            <w:r>
                              <w:t xml:space="preserve"> &amp; </w:t>
                            </w:r>
                            <w:proofErr w:type="spellStart"/>
                            <w:r>
                              <w:t>Nic</w:t>
                            </w:r>
                            <w:proofErr w:type="spellEnd"/>
                            <w:r>
                              <w:t xml:space="preserve"> Calvin</w:t>
                            </w:r>
                          </w:p>
                          <w:p w14:paraId="5C4BDBE9" w14:textId="77777777" w:rsidR="00525823" w:rsidRDefault="00525823"/>
                          <w:p w14:paraId="65406C0F" w14:textId="77777777" w:rsidR="00525823" w:rsidRDefault="00525823">
                            <w:r>
                              <w:tab/>
                            </w:r>
                          </w:p>
                          <w:p w14:paraId="737E634C" w14:textId="77777777" w:rsidR="00525823" w:rsidRPr="009769E1" w:rsidRDefault="005258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22.95pt;width:243pt;height:2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" filled="f" stroked="f">
                <v:textbox>
                  <w:txbxContent>
                    <w:p w14:paraId="060F168B" w14:textId="15F66431" w:rsidR="00525823" w:rsidRDefault="00525823">
                      <w:r>
                        <w:rPr>
                          <w:rFonts w:ascii="Wingdings" w:eastAsia="ＭＳ ゴシック" w:hAnsi="Wingdings"/>
                        </w:rPr>
                        <w:t></w:t>
                      </w:r>
                      <w:r>
                        <w:t xml:space="preserve">Baker – Nancy Staten </w:t>
                      </w:r>
                    </w:p>
                    <w:p w14:paraId="0BE07D0F" w14:textId="636A5325" w:rsidR="00525823" w:rsidRDefault="00525823">
                      <w:r>
                        <w:rPr>
                          <w:rFonts w:ascii="ＭＳ ゴシック" w:eastAsia="ＭＳ ゴシック" w:hint="eastAsia"/>
                        </w:rPr>
                        <w:t>☐</w:t>
                      </w:r>
                      <w:r>
                        <w:t xml:space="preserve"> Benton – Sara </w:t>
                      </w:r>
                      <w:proofErr w:type="spellStart"/>
                      <w:r>
                        <w:t>Hartstein</w:t>
                      </w:r>
                      <w:proofErr w:type="spellEnd"/>
                      <w:r>
                        <w:t xml:space="preserve"> </w:t>
                      </w:r>
                    </w:p>
                    <w:p w14:paraId="3E2A6285" w14:textId="7D2504F0" w:rsidR="00525823" w:rsidRDefault="00525823">
                      <w:r>
                        <w:rPr>
                          <w:rFonts w:ascii="Wingdings" w:eastAsia="ＭＳ ゴシック" w:hAnsi="Wingdings"/>
                        </w:rPr>
                        <w:t></w:t>
                      </w:r>
                      <w:r>
                        <w:t xml:space="preserve"> Clackamas – Julie </w:t>
                      </w:r>
                      <w:proofErr w:type="spellStart"/>
                      <w:r>
                        <w:t>Aalbers</w:t>
                      </w:r>
                      <w:proofErr w:type="spellEnd"/>
                      <w:r>
                        <w:t xml:space="preserve"> </w:t>
                      </w:r>
                    </w:p>
                    <w:p w14:paraId="7B125963" w14:textId="2803B889" w:rsidR="00525823" w:rsidRDefault="00525823">
                      <w:r>
                        <w:rPr>
                          <w:rFonts w:ascii="ＭＳ ゴシック" w:eastAsia="ＭＳ ゴシック" w:hint="eastAsia"/>
                        </w:rPr>
                        <w:t>☐</w:t>
                      </w:r>
                      <w:r>
                        <w:t xml:space="preserve"> Clatsop – Mike </w:t>
                      </w:r>
                      <w:proofErr w:type="spellStart"/>
                      <w:r>
                        <w:t>McNickel</w:t>
                      </w:r>
                      <w:proofErr w:type="spellEnd"/>
                      <w:r>
                        <w:t xml:space="preserve"> </w:t>
                      </w:r>
                    </w:p>
                    <w:p w14:paraId="09FC1956" w14:textId="593D8C12" w:rsidR="00525823" w:rsidRDefault="00525823">
                      <w:r>
                        <w:rPr>
                          <w:rFonts w:ascii="ＭＳ ゴシック" w:eastAsia="ＭＳ ゴシック" w:hint="eastAsia"/>
                        </w:rPr>
                        <w:t>☐</w:t>
                      </w:r>
                      <w:r>
                        <w:t xml:space="preserve"> Columbia – Mike Paul </w:t>
                      </w:r>
                    </w:p>
                    <w:p w14:paraId="2764C126" w14:textId="4DD1C2E3" w:rsidR="00525823" w:rsidRDefault="00525823">
                      <w:r>
                        <w:rPr>
                          <w:rFonts w:ascii="ＭＳ ゴシック" w:eastAsia="ＭＳ ゴシック" w:hint="eastAsia"/>
                        </w:rPr>
                        <w:t>☐</w:t>
                      </w:r>
                      <w:r>
                        <w:t xml:space="preserve"> Coos – Kathy Cooley (interim)</w:t>
                      </w:r>
                    </w:p>
                    <w:p w14:paraId="5F529E87" w14:textId="494CD297" w:rsidR="00525823" w:rsidRDefault="00525823">
                      <w:r>
                        <w:rPr>
                          <w:rFonts w:ascii="Wingdings" w:hAnsi="Wingdings"/>
                        </w:rPr>
                        <w:t></w:t>
                      </w:r>
                      <w:r>
                        <w:t xml:space="preserve"> Crook – Muriel </w:t>
                      </w:r>
                      <w:proofErr w:type="spellStart"/>
                      <w:r>
                        <w:t>DeLaVergne</w:t>
                      </w:r>
                      <w:proofErr w:type="spellEnd"/>
                      <w:r>
                        <w:t>-Brown</w:t>
                      </w:r>
                    </w:p>
                    <w:p w14:paraId="7F988512" w14:textId="5AB0EF04" w:rsidR="00525823" w:rsidRDefault="00525823">
                      <w:r>
                        <w:rPr>
                          <w:rFonts w:ascii="Wingdings" w:hAnsi="Wingdings"/>
                        </w:rPr>
                        <w:t></w:t>
                      </w:r>
                      <w:r>
                        <w:t xml:space="preserve"> Curry – Sherrie Ward</w:t>
                      </w:r>
                    </w:p>
                    <w:p w14:paraId="1935F030" w14:textId="50CE4DDC" w:rsidR="00525823" w:rsidRDefault="00525823">
                      <w:r>
                        <w:rPr>
                          <w:rFonts w:ascii="Wingdings" w:hAnsi="Wingdings"/>
                        </w:rPr>
                        <w:t></w:t>
                      </w:r>
                      <w:r>
                        <w:t xml:space="preserve"> Deschutes – </w:t>
                      </w:r>
                      <w:proofErr w:type="spellStart"/>
                      <w:r>
                        <w:t>Nahad</w:t>
                      </w:r>
                      <w:proofErr w:type="spellEnd"/>
                      <w:r>
                        <w:t xml:space="preserve"> Sadr-</w:t>
                      </w:r>
                      <w:proofErr w:type="spellStart"/>
                      <w:r>
                        <w:t>Azodi</w:t>
                      </w:r>
                      <w:proofErr w:type="spellEnd"/>
                      <w:r>
                        <w:t xml:space="preserve"> &amp;George Conway</w:t>
                      </w:r>
                    </w:p>
                    <w:p w14:paraId="454C2399" w14:textId="2FAAE226" w:rsidR="00525823" w:rsidRDefault="00525823">
                      <w:r>
                        <w:rPr>
                          <w:rFonts w:ascii="Wingdings" w:hAnsi="Wingdings"/>
                        </w:rPr>
                        <w:t></w:t>
                      </w:r>
                      <w:r>
                        <w:t xml:space="preserve"> Douglas – Bob </w:t>
                      </w:r>
                      <w:proofErr w:type="spellStart"/>
                      <w:r>
                        <w:t>Dannenhoffer</w:t>
                      </w:r>
                      <w:proofErr w:type="spellEnd"/>
                      <w:r>
                        <w:t xml:space="preserve"> </w:t>
                      </w:r>
                    </w:p>
                    <w:p w14:paraId="14FE8D56" w14:textId="5B1E800D" w:rsidR="00525823" w:rsidRDefault="00525823">
                      <w:r>
                        <w:rPr>
                          <w:rFonts w:ascii="Wingdings" w:hAnsi="Wingdings"/>
                        </w:rPr>
                        <w:t></w:t>
                      </w:r>
                      <w:r>
                        <w:rPr>
                          <w:rFonts w:ascii="ＭＳ ゴシック" w:eastAsia="ＭＳ ゴシック"/>
                        </w:rPr>
                        <w:t xml:space="preserve"> </w:t>
                      </w:r>
                      <w:r>
                        <w:t xml:space="preserve">Grant – Jessica </w:t>
                      </w:r>
                      <w:proofErr w:type="spellStart"/>
                      <w:r>
                        <w:t>Winegar</w:t>
                      </w:r>
                      <w:proofErr w:type="spellEnd"/>
                      <w:r>
                        <w:t xml:space="preserve">  </w:t>
                      </w:r>
                    </w:p>
                    <w:p w14:paraId="0480CD2D" w14:textId="158DCFDC" w:rsidR="00525823" w:rsidRPr="00D563F7" w:rsidRDefault="00525823" w:rsidP="0088081D">
                      <w:pPr>
                        <w:tabs>
                          <w:tab w:val="left" w:pos="360"/>
                        </w:tabs>
                      </w:pPr>
                      <w:r>
                        <w:rPr>
                          <w:rFonts w:ascii="Wingdings" w:hAnsi="Wingdings"/>
                        </w:rPr>
                        <w:t></w:t>
                      </w:r>
                      <w:r>
                        <w:rPr>
                          <w:rFonts w:ascii="ＭＳ ゴシック" w:eastAsia="ＭＳ ゴシック"/>
                        </w:rPr>
                        <w:t xml:space="preserve"> </w:t>
                      </w:r>
                      <w:r w:rsidRPr="00D563F7">
                        <w:t xml:space="preserve">Harney – Jolene </w:t>
                      </w:r>
                      <w:proofErr w:type="spellStart"/>
                      <w:r w:rsidRPr="00D563F7">
                        <w:t>Cawlfield</w:t>
                      </w:r>
                      <w:proofErr w:type="spellEnd"/>
                      <w:r>
                        <w:t xml:space="preserve"> &amp; </w:t>
                      </w:r>
                      <w:proofErr w:type="spellStart"/>
                      <w:r>
                        <w:t>Nic</w:t>
                      </w:r>
                      <w:proofErr w:type="spellEnd"/>
                      <w:r>
                        <w:t xml:space="preserve"> Calvin</w:t>
                      </w:r>
                    </w:p>
                    <w:p w14:paraId="5C4BDBE9" w14:textId="77777777" w:rsidR="00525823" w:rsidRDefault="00525823"/>
                    <w:p w14:paraId="65406C0F" w14:textId="77777777" w:rsidR="00525823" w:rsidRDefault="00525823">
                      <w:r>
                        <w:tab/>
                      </w:r>
                    </w:p>
                    <w:p w14:paraId="737E634C" w14:textId="77777777" w:rsidR="00525823" w:rsidRPr="009769E1" w:rsidRDefault="00525823"/>
                  </w:txbxContent>
                </v:textbox>
                <w10:wrap type="square"/>
              </v:shape>
            </w:pict>
          </mc:Fallback>
        </mc:AlternateContent>
      </w:r>
      <w:r w:rsidR="00C577C8">
        <w:rPr>
          <w:noProof/>
        </w:rPr>
        <mc:AlternateContent>
          <mc:Choice Requires="wps">
            <w:drawing>
              <wp:anchor distT="0" distB="0" distL="114300" distR="114300" simplePos="0" relativeHeight="251661312" behindDoc="0" locked="0" layoutInCell="1" allowOverlap="1" wp14:anchorId="53513A97" wp14:editId="73EB3B3D">
                <wp:simplePos x="0" y="0"/>
                <wp:positionH relativeFrom="column">
                  <wp:posOffset>5715000</wp:posOffset>
                </wp:positionH>
                <wp:positionV relativeFrom="paragraph">
                  <wp:posOffset>302895</wp:posOffset>
                </wp:positionV>
                <wp:extent cx="3200400" cy="2941320"/>
                <wp:effectExtent l="0" t="0" r="0" b="5080"/>
                <wp:wrapSquare wrapText="bothSides"/>
                <wp:docPr id="6" name="Text Box 6"/>
                <wp:cNvGraphicFramePr/>
                <a:graphic xmlns:a="http://schemas.openxmlformats.org/drawingml/2006/main">
                  <a:graphicData uri="http://schemas.microsoft.com/office/word/2010/wordprocessingShape">
                    <wps:wsp>
                      <wps:cNvSpPr txBox="1"/>
                      <wps:spPr>
                        <a:xfrm>
                          <a:off x="0" y="0"/>
                          <a:ext cx="3200400" cy="29413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A042F8" w14:textId="4FFA7D0E" w:rsidR="00525823" w:rsidRDefault="00525823">
                            <w:r>
                              <w:rPr>
                                <w:rFonts w:ascii="Wingdings" w:hAnsi="Wingdings"/>
                              </w:rPr>
                              <w:t></w:t>
                            </w:r>
                            <w:r>
                              <w:t xml:space="preserve"> North Central PHD – Shellie Campbell</w:t>
                            </w:r>
                          </w:p>
                          <w:p w14:paraId="4C35CBBB" w14:textId="69634D1B" w:rsidR="00525823" w:rsidRDefault="00525823">
                            <w:r>
                              <w:rPr>
                                <w:rFonts w:ascii="Wingdings" w:hAnsi="Wingdings"/>
                              </w:rPr>
                              <w:t></w:t>
                            </w:r>
                            <w:r>
                              <w:t xml:space="preserve"> Polk – Jacqui </w:t>
                            </w:r>
                            <w:proofErr w:type="spellStart"/>
                            <w:r>
                              <w:t>Umstead</w:t>
                            </w:r>
                            <w:proofErr w:type="spellEnd"/>
                            <w:r>
                              <w:t xml:space="preserve"> </w:t>
                            </w:r>
                          </w:p>
                          <w:p w14:paraId="46D5A225" w14:textId="49C46C9A" w:rsidR="00525823" w:rsidRDefault="00525823">
                            <w:r>
                              <w:rPr>
                                <w:rFonts w:ascii="Wingdings" w:hAnsi="Wingdings"/>
                              </w:rPr>
                              <w:t></w:t>
                            </w:r>
                            <w:r>
                              <w:rPr>
                                <w:rFonts w:ascii="ＭＳ ゴシック" w:eastAsia="ＭＳ ゴシック"/>
                              </w:rPr>
                              <w:t xml:space="preserve"> </w:t>
                            </w:r>
                            <w:r>
                              <w:t xml:space="preserve">Tillamook – Marlene Putman </w:t>
                            </w:r>
                          </w:p>
                          <w:p w14:paraId="0CBA3DC9" w14:textId="29736CE1" w:rsidR="00525823" w:rsidRDefault="00525823">
                            <w:r>
                              <w:rPr>
                                <w:rFonts w:ascii="Wingdings" w:hAnsi="Wingdings"/>
                              </w:rPr>
                              <w:t></w:t>
                            </w:r>
                            <w:r>
                              <w:t xml:space="preserve"> Umatilla – Alisha Southwick </w:t>
                            </w:r>
                          </w:p>
                          <w:p w14:paraId="5FE1016A" w14:textId="42201F41" w:rsidR="00525823" w:rsidRDefault="00525823">
                            <w:r>
                              <w:rPr>
                                <w:rFonts w:ascii="Wingdings" w:eastAsia="ＭＳ ゴシック" w:hAnsi="Wingdings"/>
                              </w:rPr>
                              <w:t></w:t>
                            </w:r>
                            <w:r>
                              <w:t xml:space="preserve"> Union – Carrie </w:t>
                            </w:r>
                            <w:proofErr w:type="spellStart"/>
                            <w:r>
                              <w:t>Brogoitti</w:t>
                            </w:r>
                            <w:proofErr w:type="spellEnd"/>
                            <w:r>
                              <w:t xml:space="preserve"> </w:t>
                            </w:r>
                          </w:p>
                          <w:p w14:paraId="56001E97" w14:textId="0C92F1F1" w:rsidR="00525823" w:rsidRDefault="00525823">
                            <w:r w:rsidRPr="00D563F7">
                              <w:rPr>
                                <w:rFonts w:ascii="ＭＳ ゴシック" w:eastAsia="ＭＳ ゴシック" w:hint="eastAsia"/>
                              </w:rPr>
                              <w:t>☐</w:t>
                            </w:r>
                            <w:r>
                              <w:t xml:space="preserve">Washington – Tricia </w:t>
                            </w:r>
                            <w:proofErr w:type="spellStart"/>
                            <w:r>
                              <w:t>Mortell</w:t>
                            </w:r>
                            <w:proofErr w:type="spellEnd"/>
                            <w:r>
                              <w:t xml:space="preserve"> </w:t>
                            </w:r>
                          </w:p>
                          <w:p w14:paraId="5DA273F3" w14:textId="5C0B586E" w:rsidR="00525823" w:rsidRDefault="00525823" w:rsidP="009B3450">
                            <w:r w:rsidRPr="00D563F7">
                              <w:rPr>
                                <w:rFonts w:ascii="ＭＳ ゴシック" w:eastAsia="ＭＳ ゴシック" w:hint="eastAsia"/>
                              </w:rPr>
                              <w:t>☐</w:t>
                            </w:r>
                            <w:r>
                              <w:t xml:space="preserve">Wheeler – Karen Woods </w:t>
                            </w:r>
                          </w:p>
                          <w:p w14:paraId="3C471D1A" w14:textId="606BB57F" w:rsidR="00525823" w:rsidRDefault="00525823">
                            <w:r>
                              <w:rPr>
                                <w:rFonts w:ascii="Wingdings" w:hAnsi="Wingdings"/>
                              </w:rPr>
                              <w:t></w:t>
                            </w:r>
                            <w:r>
                              <w:t xml:space="preserve">Yamhill – Lindsey </w:t>
                            </w:r>
                            <w:proofErr w:type="spellStart"/>
                            <w:r>
                              <w:t>Manfrin</w:t>
                            </w:r>
                            <w:proofErr w:type="spellEnd"/>
                            <w:r>
                              <w:t xml:space="preserve"> </w:t>
                            </w:r>
                          </w:p>
                          <w:p w14:paraId="0F343089" w14:textId="77777777" w:rsidR="00525823" w:rsidRDefault="00525823"/>
                          <w:p w14:paraId="6036B330" w14:textId="37494278" w:rsidR="00525823" w:rsidRDefault="00525823">
                            <w:r>
                              <w:rPr>
                                <w:rFonts w:ascii="Wingdings" w:hAnsi="Wingdings"/>
                              </w:rPr>
                              <w:t></w:t>
                            </w:r>
                            <w:r>
                              <w:t xml:space="preserve"> HO Caucus – Pat </w:t>
                            </w:r>
                            <w:proofErr w:type="spellStart"/>
                            <w:r>
                              <w:t>Luedtke</w:t>
                            </w:r>
                            <w:proofErr w:type="spellEnd"/>
                            <w:r>
                              <w:t xml:space="preserve"> </w:t>
                            </w:r>
                          </w:p>
                          <w:p w14:paraId="2D8513DA" w14:textId="532B9CFA" w:rsidR="00525823" w:rsidRDefault="00525823">
                            <w:r>
                              <w:rPr>
                                <w:rFonts w:ascii="ＭＳ ゴシック" w:eastAsia="ＭＳ ゴシック" w:hint="eastAsia"/>
                              </w:rPr>
                              <w:t>☐</w:t>
                            </w:r>
                            <w:r>
                              <w:t xml:space="preserve"> CLEHS Caucus – Joseph </w:t>
                            </w:r>
                            <w:proofErr w:type="spellStart"/>
                            <w:r>
                              <w:t>Fiumara</w:t>
                            </w:r>
                            <w:proofErr w:type="spellEnd"/>
                          </w:p>
                          <w:p w14:paraId="65575CBF" w14:textId="351C93F9" w:rsidR="00525823" w:rsidRDefault="00525823">
                            <w:r>
                              <w:rPr>
                                <w:rFonts w:ascii="ＭＳ ゴシック" w:eastAsia="ＭＳ ゴシック" w:hint="eastAsia"/>
                              </w:rPr>
                              <w:t>☐</w:t>
                            </w:r>
                            <w:r>
                              <w:t xml:space="preserve"> AOPHNS – vacant</w:t>
                            </w:r>
                          </w:p>
                          <w:p w14:paraId="24659053" w14:textId="772B0DCC" w:rsidR="00525823" w:rsidRDefault="00525823" w:rsidP="009A2738">
                            <w:proofErr w:type="gramStart"/>
                            <w:r>
                              <w:rPr>
                                <w:rFonts w:ascii="Wingdings" w:hAnsi="Wingdings"/>
                              </w:rPr>
                              <w:t></w:t>
                            </w:r>
                            <w:r>
                              <w:rPr>
                                <w:rFonts w:ascii="Lucida Grande" w:hAnsi="Lucida Grande" w:cs="Lucida Grande"/>
                              </w:rPr>
                              <w:t xml:space="preserve"> </w:t>
                            </w:r>
                            <w:r>
                              <w:t xml:space="preserve"> Lindsey</w:t>
                            </w:r>
                            <w:proofErr w:type="gramEnd"/>
                            <w:r>
                              <w:t xml:space="preserve"> </w:t>
                            </w:r>
                            <w:proofErr w:type="spellStart"/>
                            <w:r>
                              <w:t>Manfrin</w:t>
                            </w:r>
                            <w:proofErr w:type="spellEnd"/>
                            <w:r>
                              <w:t xml:space="preserve">, Public Health Administrators </w:t>
                            </w:r>
                          </w:p>
                          <w:p w14:paraId="7B5DA390" w14:textId="77777777" w:rsidR="00525823" w:rsidRDefault="00525823"/>
                          <w:p w14:paraId="638E0152" w14:textId="77777777" w:rsidR="00525823" w:rsidRDefault="00525823"/>
                          <w:p w14:paraId="59D5A33E" w14:textId="77777777" w:rsidR="00525823" w:rsidRDefault="005258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450pt;margin-top:23.85pt;width:252pt;height:23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" filled="f" stroked="f">
                <v:textbox>
                  <w:txbxContent>
                    <w:p w14:paraId="11A042F8" w14:textId="4FFA7D0E" w:rsidR="00525823" w:rsidRDefault="00525823">
                      <w:r>
                        <w:rPr>
                          <w:rFonts w:ascii="Wingdings" w:hAnsi="Wingdings"/>
                        </w:rPr>
                        <w:t></w:t>
                      </w:r>
                      <w:r>
                        <w:t xml:space="preserve"> North Central PHD – Shellie Campbell</w:t>
                      </w:r>
                    </w:p>
                    <w:p w14:paraId="4C35CBBB" w14:textId="69634D1B" w:rsidR="00525823" w:rsidRDefault="00525823">
                      <w:r>
                        <w:rPr>
                          <w:rFonts w:ascii="Wingdings" w:hAnsi="Wingdings"/>
                        </w:rPr>
                        <w:t></w:t>
                      </w:r>
                      <w:r>
                        <w:t xml:space="preserve"> Polk – Jacqui </w:t>
                      </w:r>
                      <w:proofErr w:type="spellStart"/>
                      <w:r>
                        <w:t>Umstead</w:t>
                      </w:r>
                      <w:proofErr w:type="spellEnd"/>
                      <w:r>
                        <w:t xml:space="preserve"> </w:t>
                      </w:r>
                    </w:p>
                    <w:p w14:paraId="46D5A225" w14:textId="49C46C9A" w:rsidR="00525823" w:rsidRDefault="00525823">
                      <w:r>
                        <w:rPr>
                          <w:rFonts w:ascii="Wingdings" w:hAnsi="Wingdings"/>
                        </w:rPr>
                        <w:t></w:t>
                      </w:r>
                      <w:r>
                        <w:rPr>
                          <w:rFonts w:ascii="ＭＳ ゴシック" w:eastAsia="ＭＳ ゴシック"/>
                        </w:rPr>
                        <w:t xml:space="preserve"> </w:t>
                      </w:r>
                      <w:r>
                        <w:t xml:space="preserve">Tillamook – Marlene Putman </w:t>
                      </w:r>
                    </w:p>
                    <w:p w14:paraId="0CBA3DC9" w14:textId="29736CE1" w:rsidR="00525823" w:rsidRDefault="00525823">
                      <w:r>
                        <w:rPr>
                          <w:rFonts w:ascii="Wingdings" w:hAnsi="Wingdings"/>
                        </w:rPr>
                        <w:t></w:t>
                      </w:r>
                      <w:r>
                        <w:t xml:space="preserve"> Umatilla – Alisha Southwick </w:t>
                      </w:r>
                    </w:p>
                    <w:p w14:paraId="5FE1016A" w14:textId="42201F41" w:rsidR="00525823" w:rsidRDefault="00525823">
                      <w:r>
                        <w:rPr>
                          <w:rFonts w:ascii="Wingdings" w:eastAsia="ＭＳ ゴシック" w:hAnsi="Wingdings"/>
                        </w:rPr>
                        <w:t></w:t>
                      </w:r>
                      <w:r>
                        <w:t xml:space="preserve"> Union – Carrie </w:t>
                      </w:r>
                      <w:proofErr w:type="spellStart"/>
                      <w:r>
                        <w:t>Brogoitti</w:t>
                      </w:r>
                      <w:proofErr w:type="spellEnd"/>
                      <w:r>
                        <w:t xml:space="preserve"> </w:t>
                      </w:r>
                    </w:p>
                    <w:p w14:paraId="56001E97" w14:textId="0C92F1F1" w:rsidR="00525823" w:rsidRDefault="00525823">
                      <w:r w:rsidRPr="00D563F7">
                        <w:rPr>
                          <w:rFonts w:ascii="ＭＳ ゴシック" w:eastAsia="ＭＳ ゴシック" w:hint="eastAsia"/>
                        </w:rPr>
                        <w:t>☐</w:t>
                      </w:r>
                      <w:r>
                        <w:t xml:space="preserve">Washington – Tricia </w:t>
                      </w:r>
                      <w:proofErr w:type="spellStart"/>
                      <w:r>
                        <w:t>Mortell</w:t>
                      </w:r>
                      <w:proofErr w:type="spellEnd"/>
                      <w:r>
                        <w:t xml:space="preserve"> </w:t>
                      </w:r>
                    </w:p>
                    <w:p w14:paraId="5DA273F3" w14:textId="5C0B586E" w:rsidR="00525823" w:rsidRDefault="00525823" w:rsidP="009B3450">
                      <w:r w:rsidRPr="00D563F7">
                        <w:rPr>
                          <w:rFonts w:ascii="ＭＳ ゴシック" w:eastAsia="ＭＳ ゴシック" w:hint="eastAsia"/>
                        </w:rPr>
                        <w:t>☐</w:t>
                      </w:r>
                      <w:r>
                        <w:t xml:space="preserve">Wheeler – Karen Woods </w:t>
                      </w:r>
                    </w:p>
                    <w:p w14:paraId="3C471D1A" w14:textId="606BB57F" w:rsidR="00525823" w:rsidRDefault="00525823">
                      <w:r>
                        <w:rPr>
                          <w:rFonts w:ascii="Wingdings" w:hAnsi="Wingdings"/>
                        </w:rPr>
                        <w:t></w:t>
                      </w:r>
                      <w:r>
                        <w:t xml:space="preserve">Yamhill – Lindsey </w:t>
                      </w:r>
                      <w:proofErr w:type="spellStart"/>
                      <w:r>
                        <w:t>Manfrin</w:t>
                      </w:r>
                      <w:proofErr w:type="spellEnd"/>
                      <w:r>
                        <w:t xml:space="preserve"> </w:t>
                      </w:r>
                    </w:p>
                    <w:p w14:paraId="0F343089" w14:textId="77777777" w:rsidR="00525823" w:rsidRDefault="00525823"/>
                    <w:p w14:paraId="6036B330" w14:textId="37494278" w:rsidR="00525823" w:rsidRDefault="00525823">
                      <w:r>
                        <w:rPr>
                          <w:rFonts w:ascii="Wingdings" w:hAnsi="Wingdings"/>
                        </w:rPr>
                        <w:t></w:t>
                      </w:r>
                      <w:r>
                        <w:t xml:space="preserve"> HO Caucus – Pat </w:t>
                      </w:r>
                      <w:proofErr w:type="spellStart"/>
                      <w:r>
                        <w:t>Luedtke</w:t>
                      </w:r>
                      <w:proofErr w:type="spellEnd"/>
                      <w:r>
                        <w:t xml:space="preserve"> </w:t>
                      </w:r>
                    </w:p>
                    <w:p w14:paraId="2D8513DA" w14:textId="532B9CFA" w:rsidR="00525823" w:rsidRDefault="00525823">
                      <w:r>
                        <w:rPr>
                          <w:rFonts w:ascii="ＭＳ ゴシック" w:eastAsia="ＭＳ ゴシック" w:hint="eastAsia"/>
                        </w:rPr>
                        <w:t>☐</w:t>
                      </w:r>
                      <w:r>
                        <w:t xml:space="preserve"> CLEHS Caucus – Joseph </w:t>
                      </w:r>
                      <w:proofErr w:type="spellStart"/>
                      <w:r>
                        <w:t>Fiumara</w:t>
                      </w:r>
                      <w:proofErr w:type="spellEnd"/>
                    </w:p>
                    <w:p w14:paraId="65575CBF" w14:textId="351C93F9" w:rsidR="00525823" w:rsidRDefault="00525823">
                      <w:r>
                        <w:rPr>
                          <w:rFonts w:ascii="ＭＳ ゴシック" w:eastAsia="ＭＳ ゴシック" w:hint="eastAsia"/>
                        </w:rPr>
                        <w:t>☐</w:t>
                      </w:r>
                      <w:r>
                        <w:t xml:space="preserve"> AOPHNS – vacant</w:t>
                      </w:r>
                    </w:p>
                    <w:p w14:paraId="24659053" w14:textId="772B0DCC" w:rsidR="00525823" w:rsidRDefault="00525823" w:rsidP="009A2738">
                      <w:proofErr w:type="gramStart"/>
                      <w:r>
                        <w:rPr>
                          <w:rFonts w:ascii="Wingdings" w:hAnsi="Wingdings"/>
                        </w:rPr>
                        <w:t></w:t>
                      </w:r>
                      <w:r>
                        <w:rPr>
                          <w:rFonts w:ascii="Lucida Grande" w:hAnsi="Lucida Grande" w:cs="Lucida Grande"/>
                        </w:rPr>
                        <w:t xml:space="preserve"> </w:t>
                      </w:r>
                      <w:r>
                        <w:t xml:space="preserve"> Lindsey</w:t>
                      </w:r>
                      <w:proofErr w:type="gramEnd"/>
                      <w:r>
                        <w:t xml:space="preserve"> </w:t>
                      </w:r>
                      <w:proofErr w:type="spellStart"/>
                      <w:r>
                        <w:t>Manfrin</w:t>
                      </w:r>
                      <w:proofErr w:type="spellEnd"/>
                      <w:r>
                        <w:t xml:space="preserve">, Public Health Administrators </w:t>
                      </w:r>
                    </w:p>
                    <w:p w14:paraId="7B5DA390" w14:textId="77777777" w:rsidR="00525823" w:rsidRDefault="00525823"/>
                    <w:p w14:paraId="638E0152" w14:textId="77777777" w:rsidR="00525823" w:rsidRDefault="00525823"/>
                    <w:p w14:paraId="59D5A33E" w14:textId="77777777" w:rsidR="00525823" w:rsidRDefault="00525823"/>
                  </w:txbxContent>
                </v:textbox>
                <w10:wrap type="square"/>
              </v:shape>
            </w:pict>
          </mc:Fallback>
        </mc:AlternateContent>
      </w:r>
      <w:r w:rsidR="009B3450">
        <w:rPr>
          <w:noProof/>
        </w:rPr>
        <mc:AlternateContent>
          <mc:Choice Requires="wps">
            <w:drawing>
              <wp:anchor distT="0" distB="0" distL="114300" distR="114300" simplePos="0" relativeHeight="251660288" behindDoc="0" locked="0" layoutInCell="1" allowOverlap="1" wp14:anchorId="66153F6F" wp14:editId="2D12F072">
                <wp:simplePos x="0" y="0"/>
                <wp:positionH relativeFrom="column">
                  <wp:posOffset>3086100</wp:posOffset>
                </wp:positionH>
                <wp:positionV relativeFrom="paragraph">
                  <wp:posOffset>302895</wp:posOffset>
                </wp:positionV>
                <wp:extent cx="2743200" cy="2941320"/>
                <wp:effectExtent l="0" t="0" r="0" b="5080"/>
                <wp:wrapSquare wrapText="bothSides"/>
                <wp:docPr id="5" name="Text Box 5"/>
                <wp:cNvGraphicFramePr/>
                <a:graphic xmlns:a="http://schemas.openxmlformats.org/drawingml/2006/main">
                  <a:graphicData uri="http://schemas.microsoft.com/office/word/2010/wordprocessingShape">
                    <wps:wsp>
                      <wps:cNvSpPr txBox="1"/>
                      <wps:spPr>
                        <a:xfrm>
                          <a:off x="0" y="0"/>
                          <a:ext cx="2743200" cy="29413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A27F9A" w14:textId="1F22B418" w:rsidR="00525823" w:rsidRPr="00D563F7" w:rsidRDefault="00525823">
                            <w:r>
                              <w:rPr>
                                <w:rFonts w:ascii="Wingdings" w:hAnsi="Wingdings"/>
                              </w:rPr>
                              <w:t></w:t>
                            </w:r>
                            <w:r w:rsidRPr="00D563F7">
                              <w:t xml:space="preserve"> Hood River – Trish Elliot</w:t>
                            </w:r>
                            <w:r>
                              <w:t xml:space="preserve"> </w:t>
                            </w:r>
                          </w:p>
                          <w:p w14:paraId="77062BD5" w14:textId="216B44FA" w:rsidR="00525823" w:rsidRPr="00D563F7" w:rsidRDefault="00525823">
                            <w:r>
                              <w:rPr>
                                <w:rFonts w:ascii="Wingdings" w:hAnsi="Wingdings"/>
                              </w:rPr>
                              <w:t></w:t>
                            </w:r>
                            <w:r w:rsidRPr="00D563F7">
                              <w:t xml:space="preserve"> Jackson – Jackson </w:t>
                            </w:r>
                            <w:proofErr w:type="spellStart"/>
                            <w:r w:rsidRPr="00D563F7">
                              <w:t>Baures</w:t>
                            </w:r>
                            <w:proofErr w:type="spellEnd"/>
                            <w:r>
                              <w:t xml:space="preserve"> </w:t>
                            </w:r>
                          </w:p>
                          <w:p w14:paraId="42CC7201" w14:textId="4C8BFBB2" w:rsidR="00525823" w:rsidRPr="00D563F7" w:rsidRDefault="00525823">
                            <w:r>
                              <w:rPr>
                                <w:rFonts w:ascii="ＭＳ ゴシック" w:eastAsia="ＭＳ ゴシック" w:hint="eastAsia"/>
                              </w:rPr>
                              <w:t>☐</w:t>
                            </w:r>
                            <w:r>
                              <w:t xml:space="preserve"> Jefferson – Mike Baker </w:t>
                            </w:r>
                          </w:p>
                          <w:p w14:paraId="383E724C" w14:textId="6AE8598F" w:rsidR="00525823" w:rsidRPr="00D563F7" w:rsidRDefault="00525823">
                            <w:pPr>
                              <w:rPr>
                                <w:rFonts w:eastAsia="ＭＳ ゴシック"/>
                              </w:rPr>
                            </w:pPr>
                            <w:r w:rsidRPr="00D563F7">
                              <w:rPr>
                                <w:rFonts w:ascii="Wingdings" w:hAnsi="Wingdings"/>
                              </w:rPr>
                              <w:t></w:t>
                            </w:r>
                            <w:r w:rsidRPr="00D563F7">
                              <w:rPr>
                                <w:rFonts w:eastAsia="ＭＳ ゴシック"/>
                              </w:rPr>
                              <w:t xml:space="preserve"> Josephine – </w:t>
                            </w:r>
                            <w:r>
                              <w:rPr>
                                <w:rFonts w:eastAsia="ＭＳ ゴシック"/>
                              </w:rPr>
                              <w:t xml:space="preserve">Audrey </w:t>
                            </w:r>
                            <w:proofErr w:type="spellStart"/>
                            <w:r>
                              <w:rPr>
                                <w:rFonts w:eastAsia="ＭＳ ゴシック"/>
                              </w:rPr>
                              <w:t>Tiberio</w:t>
                            </w:r>
                            <w:proofErr w:type="spellEnd"/>
                            <w:r>
                              <w:rPr>
                                <w:rFonts w:eastAsia="ＭＳ ゴシック"/>
                              </w:rPr>
                              <w:t xml:space="preserve"> </w:t>
                            </w:r>
                          </w:p>
                          <w:p w14:paraId="4EB39098" w14:textId="2D9011B1" w:rsidR="00525823" w:rsidRPr="00D563F7" w:rsidRDefault="00525823">
                            <w:pPr>
                              <w:rPr>
                                <w:rFonts w:eastAsia="ＭＳ ゴシック"/>
                              </w:rPr>
                            </w:pPr>
                            <w:r>
                              <w:rPr>
                                <w:rFonts w:ascii="Wingdings" w:hAnsi="Wingdings"/>
                              </w:rPr>
                              <w:t></w:t>
                            </w:r>
                            <w:r w:rsidRPr="00D563F7">
                              <w:rPr>
                                <w:rFonts w:eastAsia="ＭＳ ゴシック"/>
                              </w:rPr>
                              <w:t xml:space="preserve"> Klamath – </w:t>
                            </w:r>
                            <w:r>
                              <w:rPr>
                                <w:rFonts w:eastAsia="ＭＳ ゴシック"/>
                              </w:rPr>
                              <w:t xml:space="preserve">Jennifer Little </w:t>
                            </w:r>
                          </w:p>
                          <w:p w14:paraId="59BEFFE4" w14:textId="0C26F818" w:rsidR="00525823" w:rsidRPr="00D563F7" w:rsidRDefault="00525823">
                            <w:pPr>
                              <w:rPr>
                                <w:rFonts w:eastAsia="ＭＳ ゴシック"/>
                              </w:rPr>
                            </w:pPr>
                            <w:r>
                              <w:rPr>
                                <w:rFonts w:ascii="ＭＳ ゴシック" w:eastAsia="ＭＳ ゴシック" w:hint="eastAsia"/>
                              </w:rPr>
                              <w:t>☐</w:t>
                            </w:r>
                            <w:r w:rsidRPr="00D563F7">
                              <w:rPr>
                                <w:rFonts w:eastAsia="ＭＳ ゴシック"/>
                              </w:rPr>
                              <w:t xml:space="preserve"> Lake – Judy Clarke</w:t>
                            </w:r>
                            <w:r>
                              <w:rPr>
                                <w:rFonts w:eastAsia="ＭＳ ゴシック"/>
                              </w:rPr>
                              <w:t xml:space="preserve"> </w:t>
                            </w:r>
                          </w:p>
                          <w:p w14:paraId="0F6BC485" w14:textId="40B036B6" w:rsidR="00525823" w:rsidRPr="00D563F7" w:rsidRDefault="00525823">
                            <w:pPr>
                              <w:rPr>
                                <w:rFonts w:eastAsia="ＭＳ ゴシック"/>
                              </w:rPr>
                            </w:pPr>
                            <w:r w:rsidRPr="00D563F7">
                              <w:rPr>
                                <w:rFonts w:ascii="Wingdings" w:eastAsia="ＭＳ ゴシック" w:hAnsi="Wingdings"/>
                              </w:rPr>
                              <w:t></w:t>
                            </w:r>
                            <w:r w:rsidRPr="00D563F7">
                              <w:rPr>
                                <w:rFonts w:eastAsia="ＭＳ ゴシック"/>
                              </w:rPr>
                              <w:t xml:space="preserve"> Lane – Jocelyn Warren</w:t>
                            </w:r>
                            <w:r>
                              <w:rPr>
                                <w:rFonts w:eastAsia="ＭＳ ゴシック"/>
                              </w:rPr>
                              <w:t xml:space="preserve"> </w:t>
                            </w:r>
                          </w:p>
                          <w:p w14:paraId="345ECB01" w14:textId="28574FD0" w:rsidR="00525823" w:rsidRPr="00D563F7" w:rsidRDefault="00525823">
                            <w:pPr>
                              <w:rPr>
                                <w:rFonts w:eastAsia="ＭＳ ゴシック"/>
                              </w:rPr>
                            </w:pPr>
                            <w:r w:rsidRPr="00D563F7">
                              <w:rPr>
                                <w:rFonts w:ascii="Wingdings" w:eastAsia="ＭＳ ゴシック" w:hAnsi="Wingdings"/>
                              </w:rPr>
                              <w:t></w:t>
                            </w:r>
                            <w:r w:rsidRPr="00D563F7">
                              <w:rPr>
                                <w:rFonts w:eastAsia="ＭＳ ゴシック"/>
                              </w:rPr>
                              <w:t xml:space="preserve"> Lincoln – Rebecca Austen </w:t>
                            </w:r>
                          </w:p>
                          <w:p w14:paraId="339EB10B" w14:textId="529F2C8F" w:rsidR="00525823" w:rsidRPr="00D563F7" w:rsidRDefault="00525823">
                            <w:pPr>
                              <w:rPr>
                                <w:rFonts w:eastAsia="ＭＳ ゴシック"/>
                              </w:rPr>
                            </w:pPr>
                            <w:r>
                              <w:rPr>
                                <w:rFonts w:ascii="Wingdings" w:eastAsia="ＭＳ ゴシック" w:hAnsi="Wingdings"/>
                              </w:rPr>
                              <w:t></w:t>
                            </w:r>
                            <w:r>
                              <w:rPr>
                                <w:rFonts w:eastAsia="ＭＳ ゴシック"/>
                              </w:rPr>
                              <w:t xml:space="preserve"> Linn – Shane Sanderson</w:t>
                            </w:r>
                          </w:p>
                          <w:p w14:paraId="69FAB801" w14:textId="1DE24569" w:rsidR="00525823" w:rsidRPr="00D563F7" w:rsidRDefault="00525823">
                            <w:pPr>
                              <w:rPr>
                                <w:rFonts w:eastAsia="ＭＳ ゴシック"/>
                              </w:rPr>
                            </w:pPr>
                            <w:r>
                              <w:rPr>
                                <w:rFonts w:ascii="ＭＳ ゴシック" w:eastAsia="ＭＳ ゴシック" w:hint="eastAsia"/>
                              </w:rPr>
                              <w:t>☐</w:t>
                            </w:r>
                            <w:r w:rsidRPr="00D563F7">
                              <w:rPr>
                                <w:rFonts w:eastAsia="ＭＳ ゴシック"/>
                              </w:rPr>
                              <w:t xml:space="preserve"> Malheur – </w:t>
                            </w:r>
                            <w:r>
                              <w:rPr>
                                <w:rFonts w:eastAsia="ＭＳ ゴシック"/>
                              </w:rPr>
                              <w:t xml:space="preserve">Sarah Poe </w:t>
                            </w:r>
                          </w:p>
                          <w:p w14:paraId="5271E35E" w14:textId="74100C88" w:rsidR="00525823" w:rsidRDefault="00525823">
                            <w:pPr>
                              <w:rPr>
                                <w:rFonts w:eastAsia="ＭＳ ゴシック"/>
                              </w:rPr>
                            </w:pPr>
                            <w:r>
                              <w:rPr>
                                <w:rFonts w:ascii="Wingdings" w:hAnsi="Wingdings"/>
                              </w:rPr>
                              <w:t></w:t>
                            </w:r>
                            <w:r w:rsidRPr="00D563F7">
                              <w:rPr>
                                <w:rFonts w:eastAsia="ＭＳ ゴシック"/>
                              </w:rPr>
                              <w:t xml:space="preserve">Marion – </w:t>
                            </w:r>
                            <w:r>
                              <w:rPr>
                                <w:rFonts w:eastAsia="ＭＳ ゴシック"/>
                              </w:rPr>
                              <w:t xml:space="preserve">Katrina </w:t>
                            </w:r>
                            <w:proofErr w:type="spellStart"/>
                            <w:r>
                              <w:rPr>
                                <w:rFonts w:eastAsia="ＭＳ ゴシック"/>
                              </w:rPr>
                              <w:t>Rothenberger</w:t>
                            </w:r>
                            <w:proofErr w:type="spellEnd"/>
                            <w:r>
                              <w:rPr>
                                <w:rFonts w:eastAsia="ＭＳ ゴシック"/>
                              </w:rPr>
                              <w:t xml:space="preserve"> </w:t>
                            </w:r>
                          </w:p>
                          <w:p w14:paraId="762C614A" w14:textId="5AA7D410" w:rsidR="00525823" w:rsidRDefault="00525823" w:rsidP="004429F1">
                            <w:r>
                              <w:rPr>
                                <w:rFonts w:ascii="Wingdings" w:hAnsi="Wingdings"/>
                              </w:rPr>
                              <w:t></w:t>
                            </w:r>
                            <w:r>
                              <w:t xml:space="preserve"> Morrow – Diane </w:t>
                            </w:r>
                            <w:proofErr w:type="spellStart"/>
                            <w:r>
                              <w:t>Kilkenney</w:t>
                            </w:r>
                            <w:proofErr w:type="spellEnd"/>
                            <w:r>
                              <w:t xml:space="preserve"> </w:t>
                            </w:r>
                          </w:p>
                          <w:p w14:paraId="1F9D536A" w14:textId="6B90FA9E" w:rsidR="00525823" w:rsidRDefault="00525823" w:rsidP="004429F1">
                            <w:r>
                              <w:rPr>
                                <w:rFonts w:ascii="ＭＳ ゴシック" w:eastAsia="ＭＳ ゴシック" w:hint="eastAsia"/>
                              </w:rPr>
                              <w:t>☐</w:t>
                            </w:r>
                            <w:r>
                              <w:t xml:space="preserve"> </w:t>
                            </w:r>
                            <w:proofErr w:type="spellStart"/>
                            <w:r>
                              <w:t>Multco</w:t>
                            </w:r>
                            <w:proofErr w:type="spellEnd"/>
                            <w:r>
                              <w:t xml:space="preserve"> – Rachael Banks</w:t>
                            </w:r>
                          </w:p>
                          <w:p w14:paraId="7195C2FA" w14:textId="77777777" w:rsidR="00525823" w:rsidRDefault="00525823" w:rsidP="004429F1"/>
                          <w:p w14:paraId="1965D6E0" w14:textId="77777777" w:rsidR="00525823" w:rsidRPr="00D563F7" w:rsidRDefault="00525823">
                            <w:pPr>
                              <w:rPr>
                                <w:rFonts w:eastAsia="ＭＳ ゴシック"/>
                              </w:rPr>
                            </w:pPr>
                          </w:p>
                          <w:p w14:paraId="72F11222" w14:textId="77777777" w:rsidR="00525823" w:rsidRPr="00D563F7" w:rsidRDefault="00525823"/>
                          <w:p w14:paraId="25519C7D" w14:textId="77777777" w:rsidR="00525823" w:rsidRDefault="005258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43pt;margin-top:23.85pt;width:3in;height:23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hNW9ECAAAW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" filled="f" stroked="f">
                <v:textbox>
                  <w:txbxContent>
                    <w:p w14:paraId="6AA27F9A" w14:textId="1F22B418" w:rsidR="00525823" w:rsidRPr="00D563F7" w:rsidRDefault="00525823">
                      <w:r>
                        <w:rPr>
                          <w:rFonts w:ascii="Wingdings" w:hAnsi="Wingdings"/>
                        </w:rPr>
                        <w:t></w:t>
                      </w:r>
                      <w:r w:rsidRPr="00D563F7">
                        <w:t xml:space="preserve"> Hood River – Trish Elliot</w:t>
                      </w:r>
                      <w:r>
                        <w:t xml:space="preserve"> </w:t>
                      </w:r>
                    </w:p>
                    <w:p w14:paraId="77062BD5" w14:textId="216B44FA" w:rsidR="00525823" w:rsidRPr="00D563F7" w:rsidRDefault="00525823">
                      <w:r>
                        <w:rPr>
                          <w:rFonts w:ascii="Wingdings" w:hAnsi="Wingdings"/>
                        </w:rPr>
                        <w:t></w:t>
                      </w:r>
                      <w:r w:rsidRPr="00D563F7">
                        <w:t xml:space="preserve"> Jackson – Jackson </w:t>
                      </w:r>
                      <w:proofErr w:type="spellStart"/>
                      <w:r w:rsidRPr="00D563F7">
                        <w:t>Baures</w:t>
                      </w:r>
                      <w:proofErr w:type="spellEnd"/>
                      <w:r>
                        <w:t xml:space="preserve"> </w:t>
                      </w:r>
                    </w:p>
                    <w:p w14:paraId="42CC7201" w14:textId="4C8BFBB2" w:rsidR="00525823" w:rsidRPr="00D563F7" w:rsidRDefault="00525823">
                      <w:r>
                        <w:rPr>
                          <w:rFonts w:ascii="ＭＳ ゴシック" w:eastAsia="ＭＳ ゴシック" w:hint="eastAsia"/>
                        </w:rPr>
                        <w:t>☐</w:t>
                      </w:r>
                      <w:r>
                        <w:t xml:space="preserve"> Jefferson – Mike Baker </w:t>
                      </w:r>
                    </w:p>
                    <w:p w14:paraId="383E724C" w14:textId="6AE8598F" w:rsidR="00525823" w:rsidRPr="00D563F7" w:rsidRDefault="00525823">
                      <w:pPr>
                        <w:rPr>
                          <w:rFonts w:eastAsia="ＭＳ ゴシック"/>
                        </w:rPr>
                      </w:pPr>
                      <w:r w:rsidRPr="00D563F7">
                        <w:rPr>
                          <w:rFonts w:ascii="Wingdings" w:hAnsi="Wingdings"/>
                        </w:rPr>
                        <w:t></w:t>
                      </w:r>
                      <w:r w:rsidRPr="00D563F7">
                        <w:rPr>
                          <w:rFonts w:eastAsia="ＭＳ ゴシック"/>
                        </w:rPr>
                        <w:t xml:space="preserve"> Josephine – </w:t>
                      </w:r>
                      <w:r>
                        <w:rPr>
                          <w:rFonts w:eastAsia="ＭＳ ゴシック"/>
                        </w:rPr>
                        <w:t xml:space="preserve">Audrey </w:t>
                      </w:r>
                      <w:proofErr w:type="spellStart"/>
                      <w:r>
                        <w:rPr>
                          <w:rFonts w:eastAsia="ＭＳ ゴシック"/>
                        </w:rPr>
                        <w:t>Tiberio</w:t>
                      </w:r>
                      <w:proofErr w:type="spellEnd"/>
                      <w:r>
                        <w:rPr>
                          <w:rFonts w:eastAsia="ＭＳ ゴシック"/>
                        </w:rPr>
                        <w:t xml:space="preserve"> </w:t>
                      </w:r>
                    </w:p>
                    <w:p w14:paraId="4EB39098" w14:textId="2D9011B1" w:rsidR="00525823" w:rsidRPr="00D563F7" w:rsidRDefault="00525823">
                      <w:pPr>
                        <w:rPr>
                          <w:rFonts w:eastAsia="ＭＳ ゴシック"/>
                        </w:rPr>
                      </w:pPr>
                      <w:r>
                        <w:rPr>
                          <w:rFonts w:ascii="Wingdings" w:hAnsi="Wingdings"/>
                        </w:rPr>
                        <w:t></w:t>
                      </w:r>
                      <w:r w:rsidRPr="00D563F7">
                        <w:rPr>
                          <w:rFonts w:eastAsia="ＭＳ ゴシック"/>
                        </w:rPr>
                        <w:t xml:space="preserve"> Klamath – </w:t>
                      </w:r>
                      <w:r>
                        <w:rPr>
                          <w:rFonts w:eastAsia="ＭＳ ゴシック"/>
                        </w:rPr>
                        <w:t xml:space="preserve">Jennifer Little </w:t>
                      </w:r>
                    </w:p>
                    <w:p w14:paraId="59BEFFE4" w14:textId="0C26F818" w:rsidR="00525823" w:rsidRPr="00D563F7" w:rsidRDefault="00525823">
                      <w:pPr>
                        <w:rPr>
                          <w:rFonts w:eastAsia="ＭＳ ゴシック"/>
                        </w:rPr>
                      </w:pPr>
                      <w:r>
                        <w:rPr>
                          <w:rFonts w:ascii="ＭＳ ゴシック" w:eastAsia="ＭＳ ゴシック" w:hint="eastAsia"/>
                        </w:rPr>
                        <w:t>☐</w:t>
                      </w:r>
                      <w:r w:rsidRPr="00D563F7">
                        <w:rPr>
                          <w:rFonts w:eastAsia="ＭＳ ゴシック"/>
                        </w:rPr>
                        <w:t xml:space="preserve"> Lake – Judy Clarke</w:t>
                      </w:r>
                      <w:r>
                        <w:rPr>
                          <w:rFonts w:eastAsia="ＭＳ ゴシック"/>
                        </w:rPr>
                        <w:t xml:space="preserve"> </w:t>
                      </w:r>
                    </w:p>
                    <w:p w14:paraId="0F6BC485" w14:textId="40B036B6" w:rsidR="00525823" w:rsidRPr="00D563F7" w:rsidRDefault="00525823">
                      <w:pPr>
                        <w:rPr>
                          <w:rFonts w:eastAsia="ＭＳ ゴシック"/>
                        </w:rPr>
                      </w:pPr>
                      <w:r w:rsidRPr="00D563F7">
                        <w:rPr>
                          <w:rFonts w:ascii="Wingdings" w:eastAsia="ＭＳ ゴシック" w:hAnsi="Wingdings"/>
                        </w:rPr>
                        <w:t></w:t>
                      </w:r>
                      <w:r w:rsidRPr="00D563F7">
                        <w:rPr>
                          <w:rFonts w:eastAsia="ＭＳ ゴシック"/>
                        </w:rPr>
                        <w:t xml:space="preserve"> Lane – Jocelyn Warren</w:t>
                      </w:r>
                      <w:r>
                        <w:rPr>
                          <w:rFonts w:eastAsia="ＭＳ ゴシック"/>
                        </w:rPr>
                        <w:t xml:space="preserve"> </w:t>
                      </w:r>
                    </w:p>
                    <w:p w14:paraId="345ECB01" w14:textId="28574FD0" w:rsidR="00525823" w:rsidRPr="00D563F7" w:rsidRDefault="00525823">
                      <w:pPr>
                        <w:rPr>
                          <w:rFonts w:eastAsia="ＭＳ ゴシック"/>
                        </w:rPr>
                      </w:pPr>
                      <w:r w:rsidRPr="00D563F7">
                        <w:rPr>
                          <w:rFonts w:ascii="Wingdings" w:eastAsia="ＭＳ ゴシック" w:hAnsi="Wingdings"/>
                        </w:rPr>
                        <w:t></w:t>
                      </w:r>
                      <w:r w:rsidRPr="00D563F7">
                        <w:rPr>
                          <w:rFonts w:eastAsia="ＭＳ ゴシック"/>
                        </w:rPr>
                        <w:t xml:space="preserve"> Lincoln – Rebecca Austen </w:t>
                      </w:r>
                    </w:p>
                    <w:p w14:paraId="339EB10B" w14:textId="529F2C8F" w:rsidR="00525823" w:rsidRPr="00D563F7" w:rsidRDefault="00525823">
                      <w:pPr>
                        <w:rPr>
                          <w:rFonts w:eastAsia="ＭＳ ゴシック"/>
                        </w:rPr>
                      </w:pPr>
                      <w:r>
                        <w:rPr>
                          <w:rFonts w:ascii="Wingdings" w:eastAsia="ＭＳ ゴシック" w:hAnsi="Wingdings"/>
                        </w:rPr>
                        <w:t></w:t>
                      </w:r>
                      <w:r>
                        <w:rPr>
                          <w:rFonts w:eastAsia="ＭＳ ゴシック"/>
                        </w:rPr>
                        <w:t xml:space="preserve"> Linn – Shane Sanderson</w:t>
                      </w:r>
                    </w:p>
                    <w:p w14:paraId="69FAB801" w14:textId="1DE24569" w:rsidR="00525823" w:rsidRPr="00D563F7" w:rsidRDefault="00525823">
                      <w:pPr>
                        <w:rPr>
                          <w:rFonts w:eastAsia="ＭＳ ゴシック"/>
                        </w:rPr>
                      </w:pPr>
                      <w:r>
                        <w:rPr>
                          <w:rFonts w:ascii="ＭＳ ゴシック" w:eastAsia="ＭＳ ゴシック" w:hint="eastAsia"/>
                        </w:rPr>
                        <w:t>☐</w:t>
                      </w:r>
                      <w:r w:rsidRPr="00D563F7">
                        <w:rPr>
                          <w:rFonts w:eastAsia="ＭＳ ゴシック"/>
                        </w:rPr>
                        <w:t xml:space="preserve"> Malheur – </w:t>
                      </w:r>
                      <w:r>
                        <w:rPr>
                          <w:rFonts w:eastAsia="ＭＳ ゴシック"/>
                        </w:rPr>
                        <w:t xml:space="preserve">Sarah Poe </w:t>
                      </w:r>
                    </w:p>
                    <w:p w14:paraId="5271E35E" w14:textId="74100C88" w:rsidR="00525823" w:rsidRDefault="00525823">
                      <w:pPr>
                        <w:rPr>
                          <w:rFonts w:eastAsia="ＭＳ ゴシック"/>
                        </w:rPr>
                      </w:pPr>
                      <w:r>
                        <w:rPr>
                          <w:rFonts w:ascii="Wingdings" w:hAnsi="Wingdings"/>
                        </w:rPr>
                        <w:t></w:t>
                      </w:r>
                      <w:r w:rsidRPr="00D563F7">
                        <w:rPr>
                          <w:rFonts w:eastAsia="ＭＳ ゴシック"/>
                        </w:rPr>
                        <w:t xml:space="preserve">Marion – </w:t>
                      </w:r>
                      <w:r>
                        <w:rPr>
                          <w:rFonts w:eastAsia="ＭＳ ゴシック"/>
                        </w:rPr>
                        <w:t xml:space="preserve">Katrina </w:t>
                      </w:r>
                      <w:proofErr w:type="spellStart"/>
                      <w:r>
                        <w:rPr>
                          <w:rFonts w:eastAsia="ＭＳ ゴシック"/>
                        </w:rPr>
                        <w:t>Rothenberger</w:t>
                      </w:r>
                      <w:proofErr w:type="spellEnd"/>
                      <w:r>
                        <w:rPr>
                          <w:rFonts w:eastAsia="ＭＳ ゴシック"/>
                        </w:rPr>
                        <w:t xml:space="preserve"> </w:t>
                      </w:r>
                    </w:p>
                    <w:p w14:paraId="762C614A" w14:textId="5AA7D410" w:rsidR="00525823" w:rsidRDefault="00525823" w:rsidP="004429F1">
                      <w:r>
                        <w:rPr>
                          <w:rFonts w:ascii="Wingdings" w:hAnsi="Wingdings"/>
                        </w:rPr>
                        <w:t></w:t>
                      </w:r>
                      <w:r>
                        <w:t xml:space="preserve"> Morrow – Diane </w:t>
                      </w:r>
                      <w:proofErr w:type="spellStart"/>
                      <w:r>
                        <w:t>Kilkenney</w:t>
                      </w:r>
                      <w:proofErr w:type="spellEnd"/>
                      <w:r>
                        <w:t xml:space="preserve"> </w:t>
                      </w:r>
                    </w:p>
                    <w:p w14:paraId="1F9D536A" w14:textId="6B90FA9E" w:rsidR="00525823" w:rsidRDefault="00525823" w:rsidP="004429F1">
                      <w:r>
                        <w:rPr>
                          <w:rFonts w:ascii="ＭＳ ゴシック" w:eastAsia="ＭＳ ゴシック" w:hint="eastAsia"/>
                        </w:rPr>
                        <w:t>☐</w:t>
                      </w:r>
                      <w:r>
                        <w:t xml:space="preserve"> </w:t>
                      </w:r>
                      <w:proofErr w:type="spellStart"/>
                      <w:r>
                        <w:t>Multco</w:t>
                      </w:r>
                      <w:proofErr w:type="spellEnd"/>
                      <w:r>
                        <w:t xml:space="preserve"> – Rachael Banks</w:t>
                      </w:r>
                    </w:p>
                    <w:p w14:paraId="7195C2FA" w14:textId="77777777" w:rsidR="00525823" w:rsidRDefault="00525823" w:rsidP="004429F1"/>
                    <w:p w14:paraId="1965D6E0" w14:textId="77777777" w:rsidR="00525823" w:rsidRPr="00D563F7" w:rsidRDefault="00525823">
                      <w:pPr>
                        <w:rPr>
                          <w:rFonts w:eastAsia="ＭＳ ゴシック"/>
                        </w:rPr>
                      </w:pPr>
                    </w:p>
                    <w:p w14:paraId="72F11222" w14:textId="77777777" w:rsidR="00525823" w:rsidRPr="00D563F7" w:rsidRDefault="00525823"/>
                    <w:p w14:paraId="25519C7D" w14:textId="77777777" w:rsidR="00525823" w:rsidRDefault="00525823"/>
                  </w:txbxContent>
                </v:textbox>
                <w10:wrap type="square"/>
              </v:shape>
            </w:pict>
          </mc:Fallback>
        </mc:AlternateContent>
      </w:r>
      <w:r w:rsidR="004429F1" w:rsidRPr="004429F1">
        <w:rPr>
          <w:b/>
        </w:rPr>
        <w:t xml:space="preserve">Members Present: </w:t>
      </w:r>
    </w:p>
    <w:p w14:paraId="09219BB5" w14:textId="77777777" w:rsidR="00C577C8" w:rsidRDefault="00C577C8" w:rsidP="003D76C0">
      <w:pPr>
        <w:rPr>
          <w:b/>
        </w:rPr>
      </w:pPr>
    </w:p>
    <w:p w14:paraId="695F1377" w14:textId="77777777" w:rsidR="00C577C8" w:rsidRDefault="00C577C8" w:rsidP="003D76C0">
      <w:pPr>
        <w:rPr>
          <w:b/>
        </w:rPr>
      </w:pPr>
    </w:p>
    <w:p w14:paraId="3FC8810B" w14:textId="449B0D97" w:rsidR="004429F1" w:rsidRPr="009B3450" w:rsidRDefault="004429F1" w:rsidP="003D76C0">
      <w:pPr>
        <w:rPr>
          <w:b/>
        </w:rPr>
      </w:pPr>
      <w:r w:rsidRPr="004429F1">
        <w:rPr>
          <w:b/>
        </w:rPr>
        <w:t>Public Health Division</w:t>
      </w:r>
      <w:r>
        <w:rPr>
          <w:b/>
        </w:rPr>
        <w:t xml:space="preserve">: </w:t>
      </w:r>
      <w:r w:rsidR="00D729DA">
        <w:t xml:space="preserve">Sara </w:t>
      </w:r>
      <w:proofErr w:type="spellStart"/>
      <w:r w:rsidR="00D729DA">
        <w:t>Beaudrault</w:t>
      </w:r>
      <w:proofErr w:type="spellEnd"/>
      <w:r w:rsidR="00D729DA">
        <w:t xml:space="preserve">, Rosalyn Liu, </w:t>
      </w:r>
      <w:proofErr w:type="gramStart"/>
      <w:r w:rsidR="00D729DA">
        <w:t>Jessica</w:t>
      </w:r>
      <w:proofErr w:type="gramEnd"/>
      <w:r w:rsidR="00D729DA">
        <w:t xml:space="preserve"> Duke</w:t>
      </w:r>
    </w:p>
    <w:p w14:paraId="6E51CDCE" w14:textId="0E37B5C8" w:rsidR="004429F1" w:rsidRPr="009A2738" w:rsidRDefault="004429F1">
      <w:pPr>
        <w:rPr>
          <w:b/>
        </w:rPr>
      </w:pPr>
      <w:r w:rsidRPr="004429F1">
        <w:rPr>
          <w:b/>
        </w:rPr>
        <w:t xml:space="preserve">Coalition of Local Health Officials: </w:t>
      </w:r>
      <w:r>
        <w:t xml:space="preserve">Morgan Cowling, </w:t>
      </w:r>
      <w:r w:rsidR="003818C7">
        <w:t>Sierra</w:t>
      </w:r>
      <w:r w:rsidR="00AD07E0">
        <w:t xml:space="preserve"> Prior</w:t>
      </w:r>
    </w:p>
    <w:p w14:paraId="20B62F66" w14:textId="0B65459B" w:rsidR="00865982" w:rsidRPr="00486E26" w:rsidRDefault="00FF1091">
      <w:r>
        <w:rPr>
          <w:b/>
        </w:rPr>
        <w:t xml:space="preserve">Guests: </w:t>
      </w:r>
    </w:p>
    <w:p w14:paraId="08452749" w14:textId="77777777" w:rsidR="00865982" w:rsidRDefault="00865982">
      <w:pPr>
        <w:rPr>
          <w:b/>
        </w:rPr>
      </w:pPr>
    </w:p>
    <w:p w14:paraId="5EAD8236" w14:textId="77777777" w:rsidR="00B806DE" w:rsidRDefault="00B806DE">
      <w:pPr>
        <w:rPr>
          <w:b/>
        </w:rPr>
      </w:pPr>
    </w:p>
    <w:p w14:paraId="144B55E8" w14:textId="77777777" w:rsidR="00394234" w:rsidRDefault="00394234">
      <w:pPr>
        <w:rPr>
          <w:b/>
        </w:rPr>
      </w:pPr>
    </w:p>
    <w:p w14:paraId="5B3B2319" w14:textId="659554C7" w:rsidR="00723562" w:rsidRPr="006C38F6" w:rsidRDefault="0088081D" w:rsidP="00827B46">
      <w:r>
        <w:rPr>
          <w:b/>
        </w:rPr>
        <w:t>Agenda Review</w:t>
      </w:r>
      <w:r w:rsidR="00004869">
        <w:rPr>
          <w:b/>
        </w:rPr>
        <w:t>:</w:t>
      </w:r>
      <w:r w:rsidR="003E296A">
        <w:rPr>
          <w:b/>
        </w:rPr>
        <w:t xml:space="preserve"> </w:t>
      </w:r>
      <w:r w:rsidR="00D729DA">
        <w:t>The CLHO Chair removed LPHA COVID Response Staffing Models.</w:t>
      </w:r>
    </w:p>
    <w:p w14:paraId="32DC8B09" w14:textId="77777777" w:rsidR="00C577C8" w:rsidRDefault="00C577C8" w:rsidP="00827B46">
      <w:pPr>
        <w:rPr>
          <w:b/>
        </w:rPr>
      </w:pPr>
    </w:p>
    <w:p w14:paraId="246378E5" w14:textId="77777777" w:rsidR="006C38F6" w:rsidRDefault="006C38F6" w:rsidP="00827B46">
      <w:pPr>
        <w:rPr>
          <w:b/>
        </w:rPr>
      </w:pPr>
    </w:p>
    <w:p w14:paraId="0BC5241B" w14:textId="60DD89F0" w:rsidR="00827B46" w:rsidRPr="00214F7B" w:rsidRDefault="00D729DA" w:rsidP="00827B46">
      <w:r>
        <w:rPr>
          <w:b/>
        </w:rPr>
        <w:t xml:space="preserve">July </w:t>
      </w:r>
      <w:r w:rsidR="00827B46">
        <w:rPr>
          <w:b/>
        </w:rPr>
        <w:t>Minutes</w:t>
      </w:r>
    </w:p>
    <w:p w14:paraId="2506CB32" w14:textId="2510FD05" w:rsidR="00827B46" w:rsidRPr="00CE6A19" w:rsidRDefault="00827B46" w:rsidP="00827B46">
      <w:pPr>
        <w:rPr>
          <w:i/>
        </w:rPr>
      </w:pPr>
      <w:r w:rsidRPr="00865982">
        <w:rPr>
          <w:i/>
        </w:rPr>
        <w:t>Motion:</w:t>
      </w:r>
      <w:r w:rsidR="00184A2E">
        <w:rPr>
          <w:i/>
        </w:rPr>
        <w:t xml:space="preserve"> </w:t>
      </w:r>
      <w:r w:rsidR="00D729DA">
        <w:rPr>
          <w:i/>
        </w:rPr>
        <w:t xml:space="preserve">Muriel </w:t>
      </w:r>
      <w:proofErr w:type="spellStart"/>
      <w:r w:rsidR="00D729DA">
        <w:rPr>
          <w:i/>
        </w:rPr>
        <w:t>DeLaVergne</w:t>
      </w:r>
      <w:proofErr w:type="spellEnd"/>
      <w:r w:rsidR="00D729DA">
        <w:rPr>
          <w:i/>
        </w:rPr>
        <w:t>=Brown</w:t>
      </w:r>
      <w:r w:rsidRPr="00865982">
        <w:rPr>
          <w:i/>
        </w:rPr>
        <w:t xml:space="preserve"> motioned</w:t>
      </w:r>
      <w:r>
        <w:rPr>
          <w:i/>
        </w:rPr>
        <w:t xml:space="preserve"> to approve </w:t>
      </w:r>
      <w:r w:rsidR="00D729DA">
        <w:rPr>
          <w:i/>
        </w:rPr>
        <w:t>July</w:t>
      </w:r>
      <w:r w:rsidRPr="00865982">
        <w:rPr>
          <w:i/>
        </w:rPr>
        <w:t xml:space="preserve"> </w:t>
      </w:r>
      <w:r w:rsidR="00BA4140">
        <w:rPr>
          <w:i/>
        </w:rPr>
        <w:t xml:space="preserve">Coalition </w:t>
      </w:r>
      <w:r w:rsidRPr="00865982">
        <w:rPr>
          <w:i/>
        </w:rPr>
        <w:t xml:space="preserve">Minutes. </w:t>
      </w:r>
      <w:r w:rsidR="00D729DA">
        <w:rPr>
          <w:i/>
        </w:rPr>
        <w:t xml:space="preserve">Pat </w:t>
      </w:r>
      <w:proofErr w:type="spellStart"/>
      <w:r w:rsidR="00D729DA">
        <w:rPr>
          <w:i/>
        </w:rPr>
        <w:t>Luedtke</w:t>
      </w:r>
      <w:proofErr w:type="spellEnd"/>
      <w:r>
        <w:rPr>
          <w:i/>
        </w:rPr>
        <w:t xml:space="preserve"> </w:t>
      </w:r>
      <w:r w:rsidRPr="00865982">
        <w:rPr>
          <w:i/>
        </w:rPr>
        <w:t>seconded.</w:t>
      </w:r>
      <w:r w:rsidR="00C577C8">
        <w:rPr>
          <w:i/>
        </w:rPr>
        <w:t xml:space="preserve"> No discussion.</w:t>
      </w:r>
      <w:r w:rsidRPr="00865982">
        <w:rPr>
          <w:i/>
        </w:rPr>
        <w:t xml:space="preserve"> </w:t>
      </w:r>
      <w:r>
        <w:rPr>
          <w:i/>
        </w:rPr>
        <w:t xml:space="preserve">No objections. </w:t>
      </w:r>
      <w:r w:rsidR="00394234">
        <w:rPr>
          <w:i/>
        </w:rPr>
        <w:t>Board approved</w:t>
      </w:r>
      <w:r w:rsidRPr="00865982">
        <w:rPr>
          <w:i/>
        </w:rPr>
        <w:t>.</w:t>
      </w:r>
      <w:r w:rsidR="00C577C8">
        <w:rPr>
          <w:i/>
        </w:rPr>
        <w:t xml:space="preserve"> </w:t>
      </w:r>
    </w:p>
    <w:p w14:paraId="08549D50" w14:textId="77777777" w:rsidR="00827B46" w:rsidRDefault="00827B46" w:rsidP="00827B46"/>
    <w:p w14:paraId="6F54453F" w14:textId="77777777" w:rsidR="00697F5D" w:rsidRDefault="00697F5D" w:rsidP="00827B46"/>
    <w:p w14:paraId="101363E4" w14:textId="04E8967A" w:rsidR="00E2092E" w:rsidRDefault="00F93684" w:rsidP="00827B46">
      <w:pPr>
        <w:rPr>
          <w:b/>
        </w:rPr>
      </w:pPr>
      <w:r>
        <w:rPr>
          <w:b/>
        </w:rPr>
        <w:t xml:space="preserve">Legislative Committee </w:t>
      </w:r>
      <w:r w:rsidR="00C577C8" w:rsidRPr="00E2092E">
        <w:rPr>
          <w:b/>
        </w:rPr>
        <w:t>Appointment</w:t>
      </w:r>
      <w:r w:rsidR="00E2092E" w:rsidRPr="00E2092E">
        <w:rPr>
          <w:b/>
        </w:rPr>
        <w:t>s</w:t>
      </w:r>
      <w:r w:rsidR="00C577C8" w:rsidRPr="00E2092E">
        <w:rPr>
          <w:b/>
        </w:rPr>
        <w:t xml:space="preserve"> </w:t>
      </w:r>
    </w:p>
    <w:p w14:paraId="7B8A512C" w14:textId="77777777" w:rsidR="00BA4140" w:rsidRDefault="00BA4140" w:rsidP="00827B46">
      <w:r>
        <w:t>There were no appointments.</w:t>
      </w:r>
    </w:p>
    <w:p w14:paraId="516B2316" w14:textId="08003FE7" w:rsidR="00C577C8" w:rsidRDefault="00C577C8" w:rsidP="00827B46"/>
    <w:p w14:paraId="0EF16FE3" w14:textId="77777777" w:rsidR="00697F5D" w:rsidRDefault="00697F5D" w:rsidP="00827B46"/>
    <w:p w14:paraId="43A251C4" w14:textId="77777777" w:rsidR="00D729DA" w:rsidRPr="00D729DA" w:rsidRDefault="00D729DA" w:rsidP="00D729DA">
      <w:pPr>
        <w:rPr>
          <w:b/>
        </w:rPr>
      </w:pPr>
      <w:r w:rsidRPr="00D729DA">
        <w:rPr>
          <w:b/>
        </w:rPr>
        <w:t>LPHA COVID Response Staffing Models</w:t>
      </w:r>
    </w:p>
    <w:p w14:paraId="731398D4" w14:textId="77777777" w:rsidR="00D729DA" w:rsidRDefault="00D729DA" w:rsidP="00D729DA">
      <w:r>
        <w:t xml:space="preserve">Jocelyn Warren said Lindsey </w:t>
      </w:r>
      <w:proofErr w:type="spellStart"/>
      <w:r>
        <w:t>Manfrin</w:t>
      </w:r>
      <w:proofErr w:type="spellEnd"/>
      <w:r>
        <w:t xml:space="preserve"> got what she needed on this topic over an email discussion outside the meeting. Jocelyn Warren said it was an interesting discussion to see how it has evolved over time with more experience. She said we could fill this time with discussing submitting budgets. </w:t>
      </w:r>
    </w:p>
    <w:p w14:paraId="5A2853F8" w14:textId="77777777" w:rsidR="00D729DA" w:rsidRDefault="00D729DA" w:rsidP="00D729DA"/>
    <w:p w14:paraId="4D9F8DA6" w14:textId="51DB03A9" w:rsidR="00D729DA" w:rsidRDefault="00D729DA" w:rsidP="00D729DA">
      <w:r>
        <w:t xml:space="preserve">Sara </w:t>
      </w:r>
      <w:proofErr w:type="spellStart"/>
      <w:r>
        <w:t>Beaudrault</w:t>
      </w:r>
      <w:proofErr w:type="spellEnd"/>
      <w:r>
        <w:t xml:space="preserve"> said OHA prefers to receive invoices monthly. They can go back to March 27</w:t>
      </w:r>
      <w:r w:rsidRPr="00EC0137">
        <w:rPr>
          <w:vertAlign w:val="superscript"/>
        </w:rPr>
        <w:t>th</w:t>
      </w:r>
      <w:r>
        <w:t xml:space="preserve"> as long as you can track your work back to then. </w:t>
      </w:r>
    </w:p>
    <w:p w14:paraId="7D0A099E" w14:textId="77777777" w:rsidR="00D729DA" w:rsidRDefault="00D729DA" w:rsidP="00D729DA"/>
    <w:p w14:paraId="051FFD52" w14:textId="2E8AB58C" w:rsidR="00D729DA" w:rsidRDefault="00D729DA" w:rsidP="00D729DA">
      <w:r>
        <w:t xml:space="preserve">Trish Elliot asked a question about not getting reimbursement through FEMA. Rebecca Austen said that FEMA wouldn’t reimburse 25% of housing so you could get that last 25% through CARES funding. Jocelyn Warren cautioned that there is some variation up to 100% for housing costs. George Conway and Trish Elliot asked for more information about how Lane County got 100%. Jocelyn Warren and Sara </w:t>
      </w:r>
      <w:proofErr w:type="spellStart"/>
      <w:r>
        <w:t>Beaudrault</w:t>
      </w:r>
      <w:proofErr w:type="spellEnd"/>
      <w:r>
        <w:t xml:space="preserve"> will connect to share out more information. </w:t>
      </w:r>
    </w:p>
    <w:p w14:paraId="3745DD46" w14:textId="77777777" w:rsidR="00D729DA" w:rsidRDefault="00D729DA" w:rsidP="00D729DA"/>
    <w:p w14:paraId="0E469FE6" w14:textId="35ADF1B7" w:rsidR="00D729DA" w:rsidRDefault="00D729DA" w:rsidP="00D729DA">
      <w:r>
        <w:t xml:space="preserve">Sara </w:t>
      </w:r>
      <w:proofErr w:type="spellStart"/>
      <w:r>
        <w:t>Beaudrault</w:t>
      </w:r>
      <w:proofErr w:type="spellEnd"/>
      <w:r>
        <w:t xml:space="preserve"> clarified that PE01-05 is the fee for service piece, and PE01-06 is the regional </w:t>
      </w:r>
      <w:proofErr w:type="spellStart"/>
      <w:r>
        <w:t>Epi</w:t>
      </w:r>
      <w:proofErr w:type="spellEnd"/>
      <w:r>
        <w:t xml:space="preserve">. Rebecca Austen said that she was unclear about how to do a budget for the reimbursement. Sara </w:t>
      </w:r>
      <w:proofErr w:type="spellStart"/>
      <w:r>
        <w:t>Beaudrault</w:t>
      </w:r>
      <w:proofErr w:type="spellEnd"/>
      <w:r>
        <w:t xml:space="preserve"> said the budget is for the base funding, not reimbursement or estimating caseload. Jocelyn Warren said there are two budgets due: base funding, and </w:t>
      </w:r>
      <w:proofErr w:type="spellStart"/>
      <w:r>
        <w:t>Epi</w:t>
      </w:r>
      <w:proofErr w:type="spellEnd"/>
      <w:r>
        <w:t xml:space="preserve"> budgets for the regional fiscal agent. </w:t>
      </w:r>
    </w:p>
    <w:p w14:paraId="4670E963" w14:textId="77777777" w:rsidR="00D729DA" w:rsidRDefault="00D729DA" w:rsidP="00D729DA"/>
    <w:p w14:paraId="74B64298" w14:textId="77777777" w:rsidR="00D729DA" w:rsidRDefault="00D729DA" w:rsidP="00D729DA">
      <w:r>
        <w:t xml:space="preserve">Muriel </w:t>
      </w:r>
      <w:proofErr w:type="spellStart"/>
      <w:r>
        <w:t>DeLaVergne</w:t>
      </w:r>
      <w:proofErr w:type="spellEnd"/>
      <w:r>
        <w:t xml:space="preserve">-Brown asked if people are having a hard time recruiting for the regional </w:t>
      </w:r>
      <w:proofErr w:type="spellStart"/>
      <w:r>
        <w:t>Epi</w:t>
      </w:r>
      <w:proofErr w:type="spellEnd"/>
      <w:r>
        <w:t xml:space="preserve"> positions. George Conway said there is a high demand for epidemiologists right now. </w:t>
      </w:r>
    </w:p>
    <w:p w14:paraId="0F25B3F0" w14:textId="77777777" w:rsidR="00D729DA" w:rsidRDefault="00D729DA" w:rsidP="00D729DA"/>
    <w:p w14:paraId="3474B543" w14:textId="62182B17" w:rsidR="00D729DA" w:rsidRDefault="00D729DA" w:rsidP="00D729DA">
      <w:r>
        <w:t xml:space="preserve">Morgan Cowling said there was a lot of conversation at the July Conference meeting about changing the reimbursement model and reminded everyone of the change and the process Bob </w:t>
      </w:r>
      <w:proofErr w:type="spellStart"/>
      <w:r>
        <w:t>Dannenhoffer</w:t>
      </w:r>
      <w:proofErr w:type="spellEnd"/>
      <w:r>
        <w:t xml:space="preserve"> outlined for pulling necessary case information. Morgan Cowling asked if LPHAs are able to submit now and have what they need to invoice. The funds need to be spent by December 31</w:t>
      </w:r>
      <w:r w:rsidRPr="00EC0137">
        <w:rPr>
          <w:vertAlign w:val="superscript"/>
        </w:rPr>
        <w:t>st</w:t>
      </w:r>
      <w:r>
        <w:t xml:space="preserve">, so she encouraged everyone to submit invoices. Rebecca Austen said it’s still challenging to get CD nurses to pull the information from OPERA for billing.  </w:t>
      </w:r>
    </w:p>
    <w:p w14:paraId="7C5A9238" w14:textId="77777777" w:rsidR="00D729DA" w:rsidRDefault="00D729DA" w:rsidP="00D729DA"/>
    <w:p w14:paraId="39A8681A" w14:textId="77777777" w:rsidR="00D729DA" w:rsidRDefault="00D729DA" w:rsidP="00D729DA"/>
    <w:p w14:paraId="0CAE8DBB" w14:textId="77777777" w:rsidR="00D729DA" w:rsidRDefault="00D729DA" w:rsidP="00D729DA">
      <w:r>
        <w:rPr>
          <w:b/>
        </w:rPr>
        <w:t>School Reopening</w:t>
      </w:r>
    </w:p>
    <w:p w14:paraId="7814D976" w14:textId="5647FC03" w:rsidR="00D729DA" w:rsidRDefault="00D729DA" w:rsidP="00D729DA">
      <w:r>
        <w:t>Jocelyn Warren opened the discussion by asking how LPHAs are doing with receiving and reviewing reopening plans with their school districts. George Conway asked for someone to frame what the next meeting with the Governor’s Office will be. The meeting was moved up to Monday</w:t>
      </w:r>
      <w:r w:rsidR="00395039">
        <w:t xml:space="preserve"> the 10</w:t>
      </w:r>
      <w:r w:rsidR="00395039" w:rsidRPr="00395039">
        <w:rPr>
          <w:vertAlign w:val="superscript"/>
        </w:rPr>
        <w:t>th</w:t>
      </w:r>
      <w:r>
        <w:t>. Morgan Cowling said that she followed up with Lindsey Capps and explained that the next iteration of the guidance is planned for a</w:t>
      </w:r>
      <w:r w:rsidR="00395039">
        <w:t>n earlier release than planned</w:t>
      </w:r>
      <w:r>
        <w:t xml:space="preserve"> </w:t>
      </w:r>
      <w:r w:rsidR="00395039">
        <w:t>(</w:t>
      </w:r>
      <w:r>
        <w:t xml:space="preserve">ODE moved up </w:t>
      </w:r>
      <w:r w:rsidR="00395039">
        <w:t xml:space="preserve">the next version </w:t>
      </w:r>
      <w:r>
        <w:t>to August 11</w:t>
      </w:r>
      <w:r w:rsidRPr="00B444F7">
        <w:rPr>
          <w:vertAlign w:val="superscript"/>
        </w:rPr>
        <w:t>th</w:t>
      </w:r>
      <w:r>
        <w:t xml:space="preserve"> or 12</w:t>
      </w:r>
      <w:r w:rsidRPr="00B444F7">
        <w:rPr>
          <w:vertAlign w:val="superscript"/>
        </w:rPr>
        <w:t>th</w:t>
      </w:r>
      <w:r w:rsidR="00395039">
        <w:t xml:space="preserve">, which is </w:t>
      </w:r>
      <w:r>
        <w:t xml:space="preserve">earlier than the meeting </w:t>
      </w:r>
      <w:r w:rsidR="00395039">
        <w:t xml:space="preserve">that </w:t>
      </w:r>
      <w:r>
        <w:t>was supposed to be on the 18</w:t>
      </w:r>
      <w:r w:rsidRPr="00B444F7">
        <w:rPr>
          <w:vertAlign w:val="superscript"/>
        </w:rPr>
        <w:t>th</w:t>
      </w:r>
      <w:r>
        <w:t>). The last meeting was intended to be a preview of changes. Lindsey Capps intends to host the meeting for public health to review the changes on the 10</w:t>
      </w:r>
      <w:r w:rsidRPr="00B444F7">
        <w:rPr>
          <w:vertAlign w:val="superscript"/>
        </w:rPr>
        <w:t>th</w:t>
      </w:r>
      <w:r>
        <w:t xml:space="preserve">, with </w:t>
      </w:r>
      <w:r w:rsidR="00395039">
        <w:t>Kati</w:t>
      </w:r>
      <w:r>
        <w:t xml:space="preserve"> </w:t>
      </w:r>
      <w:proofErr w:type="spellStart"/>
      <w:r>
        <w:t>Mosely</w:t>
      </w:r>
      <w:proofErr w:type="spellEnd"/>
      <w:r w:rsidR="00395039">
        <w:t xml:space="preserve"> and</w:t>
      </w:r>
      <w:r>
        <w:t xml:space="preserve">, </w:t>
      </w:r>
      <w:r w:rsidR="00395039">
        <w:t>Colt Gill</w:t>
      </w:r>
      <w:r>
        <w:t xml:space="preserve">. The meeting will be a preview and time for LPHA administrators to ask questions and be better prepared to work with superintendents and schools in your community. George Conway asked if they are soliciting feedback. Morgan Cowling said it is a preview. George </w:t>
      </w:r>
      <w:r w:rsidR="00395039">
        <w:t xml:space="preserve">Conway </w:t>
      </w:r>
      <w:r>
        <w:t>asked if it will be a new document, Morgan</w:t>
      </w:r>
      <w:r w:rsidR="00395039">
        <w:t xml:space="preserve"> Cowling</w:t>
      </w:r>
      <w:r>
        <w:t xml:space="preserve"> said it </w:t>
      </w:r>
      <w:proofErr w:type="gramStart"/>
      <w:r>
        <w:t>will</w:t>
      </w:r>
      <w:proofErr w:type="gramEnd"/>
      <w:r>
        <w:t xml:space="preserve"> likely be the same document with new additions. Bob </w:t>
      </w:r>
      <w:proofErr w:type="spellStart"/>
      <w:r>
        <w:t>Dannenhoffer</w:t>
      </w:r>
      <w:proofErr w:type="spellEnd"/>
      <w:r>
        <w:t xml:space="preserve"> said there m</w:t>
      </w:r>
      <w:r w:rsidR="00395039">
        <w:t>ight</w:t>
      </w:r>
      <w:r>
        <w:t xml:space="preserve"> be exceptions for rural schools, and more information ab</w:t>
      </w:r>
      <w:r w:rsidR="00395039">
        <w:t>out how to handle outbreaks, and he</w:t>
      </w:r>
      <w:r>
        <w:t xml:space="preserve"> saw a draft and thinks it needs a lot of work. </w:t>
      </w:r>
    </w:p>
    <w:p w14:paraId="229BD915" w14:textId="77777777" w:rsidR="00395039" w:rsidRDefault="00395039" w:rsidP="00D729DA"/>
    <w:p w14:paraId="52E77A07" w14:textId="1989148E" w:rsidR="00D729DA" w:rsidRDefault="00D729DA" w:rsidP="00D729DA">
      <w:r>
        <w:t xml:space="preserve">George Conway brought up the MMWR from CDC about a summer camp and said that it may </w:t>
      </w:r>
      <w:r w:rsidR="008E6246">
        <w:t>call into question the exclusions</w:t>
      </w:r>
      <w:r>
        <w:t xml:space="preserve"> for K-3, and asked if anyone is considering the implications at ODE. Bob </w:t>
      </w:r>
      <w:proofErr w:type="spellStart"/>
      <w:r w:rsidR="00395039">
        <w:t>Dannenhoffer</w:t>
      </w:r>
      <w:proofErr w:type="spellEnd"/>
      <w:r w:rsidR="00395039">
        <w:t xml:space="preserve"> </w:t>
      </w:r>
      <w:r>
        <w:t xml:space="preserve">said the </w:t>
      </w:r>
      <w:proofErr w:type="gramStart"/>
      <w:r>
        <w:t>issues with K-3 is</w:t>
      </w:r>
      <w:proofErr w:type="gramEnd"/>
      <w:r>
        <w:t xml:space="preserve"> that kids m</w:t>
      </w:r>
      <w:r w:rsidR="00395039">
        <w:t>ight</w:t>
      </w:r>
      <w:r>
        <w:t xml:space="preserve"> spread it less (which is questionable) and it’s more difficult to do remote learning for K-3. George Conway said he understands and wonders if ODE is taking the newest information into consideration for restructuring pods or cohorts. Jocelyn Warren said there might be more information on this on Monday. </w:t>
      </w:r>
    </w:p>
    <w:p w14:paraId="1541499E" w14:textId="77777777" w:rsidR="00D729DA" w:rsidRDefault="00D729DA" w:rsidP="00D729DA"/>
    <w:p w14:paraId="04B1FB88" w14:textId="3D9CC6A8" w:rsidR="00D729DA" w:rsidRDefault="00395039" w:rsidP="00D729DA">
      <w:r>
        <w:t>Jocelyn</w:t>
      </w:r>
      <w:r w:rsidR="00D729DA">
        <w:t xml:space="preserve"> Warren asked if Pat</w:t>
      </w:r>
      <w:r>
        <w:t xml:space="preserve"> </w:t>
      </w:r>
      <w:proofErr w:type="spellStart"/>
      <w:r>
        <w:t>Luedtike</w:t>
      </w:r>
      <w:proofErr w:type="spellEnd"/>
      <w:r w:rsidR="00D729DA">
        <w:t xml:space="preserve"> could speak to revisions to the reopening metrics. Pat </w:t>
      </w:r>
      <w:proofErr w:type="spellStart"/>
      <w:r>
        <w:t>Luedtke</w:t>
      </w:r>
      <w:proofErr w:type="spellEnd"/>
      <w:r>
        <w:t xml:space="preserve"> </w:t>
      </w:r>
      <w:r w:rsidR="00D729DA">
        <w:t>said Bob</w:t>
      </w:r>
      <w:r>
        <w:t xml:space="preserve"> </w:t>
      </w:r>
      <w:proofErr w:type="spellStart"/>
      <w:r>
        <w:t>Dannenhoffer</w:t>
      </w:r>
      <w:proofErr w:type="spellEnd"/>
      <w:r>
        <w:t>, and H</w:t>
      </w:r>
      <w:r w:rsidR="00D729DA">
        <w:t xml:space="preserve">eather </w:t>
      </w:r>
      <w:proofErr w:type="spellStart"/>
      <w:r w:rsidR="00D729DA">
        <w:t>Kaisner</w:t>
      </w:r>
      <w:proofErr w:type="spellEnd"/>
      <w:r w:rsidR="00D729DA">
        <w:t xml:space="preserve"> </w:t>
      </w:r>
      <w:proofErr w:type="gramStart"/>
      <w:r w:rsidR="00D729DA">
        <w:t>are</w:t>
      </w:r>
      <w:proofErr w:type="gramEnd"/>
      <w:r w:rsidR="00D729DA">
        <w:t xml:space="preserve"> also involved. They submitted proposed changes. </w:t>
      </w:r>
      <w:r>
        <w:t>He</w:t>
      </w:r>
      <w:r w:rsidR="00D729DA">
        <w:t xml:space="preserve"> said they think the tables overall are well done and they proposed new things to consider. Bob </w:t>
      </w:r>
      <w:proofErr w:type="spellStart"/>
      <w:r w:rsidR="00D729DA">
        <w:t>Dannenhoffer</w:t>
      </w:r>
      <w:proofErr w:type="spellEnd"/>
      <w:r w:rsidR="00D729DA">
        <w:t xml:space="preserve"> said there’s mostly still work to be done on how cohorts are </w:t>
      </w:r>
      <w:r>
        <w:t>handled when</w:t>
      </w:r>
      <w:r w:rsidR="00D729DA">
        <w:t xml:space="preserve"> an outbreak happens. Pat </w:t>
      </w:r>
      <w:proofErr w:type="spellStart"/>
      <w:r>
        <w:t>Luedtke</w:t>
      </w:r>
      <w:proofErr w:type="spellEnd"/>
      <w:r>
        <w:t xml:space="preserve"> </w:t>
      </w:r>
      <w:r w:rsidR="00D729DA">
        <w:t xml:space="preserve">said the other issue is that schools are unpredictable and vary across the state. Some schools mandate parent volunteering and that would be a further complication and challenge if local public health doesn’t understand how the school is operating. George Conway asked if </w:t>
      </w:r>
      <w:proofErr w:type="spellStart"/>
      <w:r w:rsidR="00D729DA">
        <w:t>cohorting</w:t>
      </w:r>
      <w:proofErr w:type="spellEnd"/>
      <w:r w:rsidR="00D729DA">
        <w:t xml:space="preserve"> has been tidied up. Bob </w:t>
      </w:r>
      <w:proofErr w:type="spellStart"/>
      <w:r w:rsidR="00D729DA">
        <w:t>Dannenhoffer</w:t>
      </w:r>
      <w:proofErr w:type="spellEnd"/>
      <w:r w:rsidR="00D729DA">
        <w:t xml:space="preserve"> said cohorts </w:t>
      </w:r>
      <w:r>
        <w:t>could</w:t>
      </w:r>
      <w:r w:rsidR="00D729DA">
        <w:t xml:space="preserve"> still go up to </w:t>
      </w:r>
      <w:r>
        <w:t>100, which</w:t>
      </w:r>
      <w:r w:rsidR="00D729DA">
        <w:t xml:space="preserve"> is higher than any country has done and would be overwhelming for a case investigation. Pat </w:t>
      </w:r>
      <w:proofErr w:type="spellStart"/>
      <w:r>
        <w:t>Luedtke</w:t>
      </w:r>
      <w:proofErr w:type="spellEnd"/>
      <w:r>
        <w:t xml:space="preserve"> </w:t>
      </w:r>
      <w:r w:rsidR="00D729DA">
        <w:t xml:space="preserve">added that the cohort size is critical and to whatever extent LPHAs can get schools to do the smallest possible cohort it would be helpful, acknowledging that schools are limited by the number of instructors. </w:t>
      </w:r>
      <w:r>
        <w:t>He</w:t>
      </w:r>
      <w:r w:rsidR="00D729DA">
        <w:t xml:space="preserve"> said he is not sure how other counties have set up their regular conversations with school districts. Muriel </w:t>
      </w:r>
      <w:proofErr w:type="spellStart"/>
      <w:r>
        <w:t>DeLaVergne</w:t>
      </w:r>
      <w:proofErr w:type="spellEnd"/>
      <w:r>
        <w:t xml:space="preserve">-Brown </w:t>
      </w:r>
      <w:r w:rsidR="00D729DA">
        <w:t xml:space="preserve">said Crook </w:t>
      </w:r>
      <w:r>
        <w:t xml:space="preserve">County </w:t>
      </w:r>
      <w:r w:rsidR="00D729DA">
        <w:t xml:space="preserve">assigned a liaison and there is a tri-county group. Pat </w:t>
      </w:r>
      <w:proofErr w:type="spellStart"/>
      <w:r>
        <w:t>Luedtke</w:t>
      </w:r>
      <w:proofErr w:type="spellEnd"/>
      <w:r>
        <w:t xml:space="preserve"> </w:t>
      </w:r>
      <w:r w:rsidR="00D729DA">
        <w:t xml:space="preserve">said we have seen a decrease in the number of schools with school nurses and now we see nurse </w:t>
      </w:r>
      <w:proofErr w:type="spellStart"/>
      <w:r w:rsidR="00D729DA">
        <w:t>cohorting</w:t>
      </w:r>
      <w:proofErr w:type="spellEnd"/>
      <w:r w:rsidR="00D729DA">
        <w:t xml:space="preserve"> with nurses responsible for multiple schools and it will be a challenge with coronavirus. </w:t>
      </w:r>
    </w:p>
    <w:p w14:paraId="3B0B4EAC" w14:textId="77777777" w:rsidR="00D729DA" w:rsidRDefault="00D729DA" w:rsidP="00D729DA"/>
    <w:p w14:paraId="30A13C37" w14:textId="2A8A55D0" w:rsidR="00D729DA" w:rsidRDefault="00D729DA" w:rsidP="00D729DA">
      <w:r>
        <w:t xml:space="preserve">Trish Elliot said Hood River’s district is considering providing child care at the school even if they are doing distance learning and other large districts are considering that too and she understands the cohort would be restricted to the child care size. Pat </w:t>
      </w:r>
      <w:proofErr w:type="spellStart"/>
      <w:r w:rsidR="00395039">
        <w:t>Luedtke</w:t>
      </w:r>
      <w:proofErr w:type="spellEnd"/>
      <w:r w:rsidR="00395039">
        <w:t xml:space="preserve"> </w:t>
      </w:r>
      <w:r>
        <w:t xml:space="preserve">said the </w:t>
      </w:r>
      <w:r w:rsidR="00697F5D">
        <w:t>childcare</w:t>
      </w:r>
      <w:r w:rsidR="00395039">
        <w:t xml:space="preserve"> </w:t>
      </w:r>
      <w:r>
        <w:t xml:space="preserve">cohort size is going up from 10 to 20. </w:t>
      </w:r>
      <w:r w:rsidR="00395039">
        <w:t>He</w:t>
      </w:r>
      <w:r>
        <w:t xml:space="preserve"> discussed a recent whooping cough outbreak and Lane County encountered problems with day care provided in high schools. That sort of model could cause challenges with COVID too. George Conway asked if ODE has a policy for day cares at schools. Trish Elliot said it depends on if there is instruction happening for what guidance applies. Diane </w:t>
      </w:r>
      <w:proofErr w:type="spellStart"/>
      <w:r>
        <w:t>Kilkenny</w:t>
      </w:r>
      <w:proofErr w:type="spellEnd"/>
      <w:r>
        <w:t xml:space="preserve"> said Morrow County schools include early learning and Head Start, and she is also getting other county school district plans to review because some Morrow County students go there. Jocelyn Warren said the </w:t>
      </w:r>
      <w:r w:rsidR="00395039">
        <w:t>county where the school is located should do the review</w:t>
      </w:r>
      <w:r>
        <w:t xml:space="preserve">. </w:t>
      </w:r>
    </w:p>
    <w:p w14:paraId="348FCD58" w14:textId="77777777" w:rsidR="00D729DA" w:rsidRDefault="00D729DA" w:rsidP="00D729DA"/>
    <w:p w14:paraId="0BC567C3" w14:textId="02AC3CAB" w:rsidR="00D729DA" w:rsidRDefault="00D729DA" w:rsidP="00D729DA">
      <w:r>
        <w:t xml:space="preserve">Trish Elliot said that a private school submitted a plan that doesn’t require masks, and doesn’t understand what her response should be for a plan like that with major concerns. Morgan Cowling said that it seems that if the plan isn’t following guidance it should be noted at the very least. Lindsey </w:t>
      </w:r>
      <w:proofErr w:type="spellStart"/>
      <w:r>
        <w:t>Manfrin</w:t>
      </w:r>
      <w:proofErr w:type="spellEnd"/>
      <w:r>
        <w:t xml:space="preserve"> recommended adding to the letter template that the plan isn’t following guidance per ODE and OHA. Jocelyn Warren said it’s important to note when plans aren’t meeting guidelines. Trish </w:t>
      </w:r>
      <w:r w:rsidR="00395039">
        <w:t xml:space="preserve">Elliot </w:t>
      </w:r>
      <w:r>
        <w:t xml:space="preserve">said they </w:t>
      </w:r>
      <w:proofErr w:type="gramStart"/>
      <w:r>
        <w:t>will</w:t>
      </w:r>
      <w:proofErr w:type="gramEnd"/>
      <w:r>
        <w:t xml:space="preserve"> be creating their own letter because the template doesn’t cover that. Morgan Cowling agreed that it’s unclear if they have to do anything with the feedback, but it’s important feedback to give. </w:t>
      </w:r>
    </w:p>
    <w:p w14:paraId="2F2A5F8F" w14:textId="77777777" w:rsidR="00D729DA" w:rsidRDefault="00D729DA" w:rsidP="00D729DA"/>
    <w:p w14:paraId="07A0C1E0" w14:textId="75B01886" w:rsidR="00D729DA" w:rsidRDefault="00D729DA" w:rsidP="00D729DA">
      <w:r>
        <w:t xml:space="preserve">Morgan Cowling brought up that she had discussions with Lindsey Capps about school nurses and to the extent that there are nurses in schools, she asked how LPHAs have worked with nurses. It seems that LPHAs are engaging more with superintendents, and Morgan Cowling asked if LPHAs have worked with school-based health centers. Trish Elliot said they have schools that employ public health nurses and so they meet regularly. Muriel </w:t>
      </w:r>
      <w:proofErr w:type="spellStart"/>
      <w:r w:rsidR="00395039">
        <w:t>DeLaVergne</w:t>
      </w:r>
      <w:proofErr w:type="spellEnd"/>
      <w:r w:rsidR="00395039">
        <w:t xml:space="preserve">-Brown </w:t>
      </w:r>
      <w:r>
        <w:t xml:space="preserve">said the school nurse is also the SBHC coordinator and they work closely. Diane </w:t>
      </w:r>
      <w:proofErr w:type="spellStart"/>
      <w:r>
        <w:t>Kilkenny</w:t>
      </w:r>
      <w:proofErr w:type="spellEnd"/>
      <w:r>
        <w:t xml:space="preserve"> said that there is a school nurse and an RN care coordinator in schools and they are helping to work on the blueprint. Sherrie Campbell from Curry County is working with the</w:t>
      </w:r>
      <w:r w:rsidR="00395039">
        <w:t xml:space="preserve"> school nurse and has done walk-</w:t>
      </w:r>
      <w:proofErr w:type="spellStart"/>
      <w:r>
        <w:t>thr</w:t>
      </w:r>
      <w:r w:rsidR="00395039">
        <w:t>u</w:t>
      </w:r>
      <w:r>
        <w:t>s</w:t>
      </w:r>
      <w:proofErr w:type="spellEnd"/>
      <w:r>
        <w:t xml:space="preserve"> for schools, but the SBHC is not operating now though they are working to get it running again. </w:t>
      </w:r>
    </w:p>
    <w:p w14:paraId="3D3A6872" w14:textId="77777777" w:rsidR="00D729DA" w:rsidRDefault="00D729DA" w:rsidP="00D729DA"/>
    <w:p w14:paraId="04C5AE7E" w14:textId="331CEB9A" w:rsidR="00D729DA" w:rsidRDefault="00D729DA" w:rsidP="00D729DA">
      <w:r>
        <w:t>Jessica Duke said this was a good conversation for OHA SBHC staff to listen to and recognized the work that LPHAs are doing. She thanked everyone for the call out about there not being enough nurses. CLHO members</w:t>
      </w:r>
      <w:r w:rsidR="00395039">
        <w:t xml:space="preserve"> are welcome to reach out to OHA</w:t>
      </w:r>
      <w:r>
        <w:t xml:space="preserve"> SBHC staff </w:t>
      </w:r>
      <w:r w:rsidR="00395039">
        <w:t>through</w:t>
      </w:r>
      <w:r>
        <w:t xml:space="preserve"> Sara </w:t>
      </w:r>
      <w:proofErr w:type="spellStart"/>
      <w:r>
        <w:t>Beaudrault</w:t>
      </w:r>
      <w:proofErr w:type="spellEnd"/>
      <w:r>
        <w:t xml:space="preserve">. Rosalyn Liu said that they want to support counties with what they can do to support school health services. </w:t>
      </w:r>
    </w:p>
    <w:p w14:paraId="2EC3B96B" w14:textId="77777777" w:rsidR="00D729DA" w:rsidRDefault="00D729DA" w:rsidP="00D729DA"/>
    <w:p w14:paraId="25AD06B4" w14:textId="1A776544" w:rsidR="00D729DA" w:rsidRDefault="00D729DA" w:rsidP="00D729DA">
      <w:r>
        <w:t xml:space="preserve">Pat </w:t>
      </w:r>
      <w:proofErr w:type="spellStart"/>
      <w:r>
        <w:t>Luedtke</w:t>
      </w:r>
      <w:proofErr w:type="spellEnd"/>
      <w:r>
        <w:t xml:space="preserve"> said it’s interesting how COVID has uncovered risks in equity and volume of disease, and it’s done the same thing in schools. It would be great to get traction with ODE and the legislature to return to the same level of concern for health and safety again and having schools nurses. </w:t>
      </w:r>
      <w:r w:rsidR="00395039">
        <w:t>He</w:t>
      </w:r>
      <w:r>
        <w:t xml:space="preserve"> speculated that there is probably a parallel decline in school nurses and vaccination rates and mental health. </w:t>
      </w:r>
    </w:p>
    <w:p w14:paraId="79E6F025" w14:textId="77777777" w:rsidR="00D729DA" w:rsidRDefault="00D729DA" w:rsidP="00D729DA"/>
    <w:p w14:paraId="2B97A398" w14:textId="5A000E4F" w:rsidR="00D729DA" w:rsidRDefault="00D729DA" w:rsidP="00D729DA">
      <w:r>
        <w:t xml:space="preserve">George Conway asked if we have data about the number of school nurses. </w:t>
      </w:r>
      <w:r w:rsidR="00395039">
        <w:t xml:space="preserve">Jessica Duke said </w:t>
      </w:r>
      <w:r>
        <w:t>1</w:t>
      </w:r>
      <w:r w:rsidR="00395039">
        <w:t xml:space="preserve"> to 750 is the recommended ratio</w:t>
      </w:r>
      <w:r>
        <w:t xml:space="preserve">, </w:t>
      </w:r>
      <w:r w:rsidR="00395039">
        <w:t xml:space="preserve">and </w:t>
      </w:r>
      <w:r>
        <w:t xml:space="preserve">we have less than 10 areas that meet that. Oregon does not meet recommended ratios for school nurses and many areas don’t have a school nurse. George Conway asked for any additional information Jessica Duke can share about that data. </w:t>
      </w:r>
    </w:p>
    <w:p w14:paraId="736BC446" w14:textId="77777777" w:rsidR="00D729DA" w:rsidRDefault="00D729DA" w:rsidP="00D729DA"/>
    <w:p w14:paraId="0855AB44" w14:textId="78D3EE4D" w:rsidR="00D729DA" w:rsidRDefault="00D729DA" w:rsidP="00D729DA">
      <w:r>
        <w:t xml:space="preserve">Marlene Putman said that Tillamook County has three small school districts and no school nurses. Community health nurses </w:t>
      </w:r>
      <w:proofErr w:type="spellStart"/>
      <w:r w:rsidR="00395039">
        <w:t>have</w:t>
      </w:r>
      <w:r>
        <w:t>maybe</w:t>
      </w:r>
      <w:proofErr w:type="spellEnd"/>
      <w:r>
        <w:t xml:space="preserve"> 1 FTE total to cover all schools. She raised the issue that medically fragile children might not come back to school, but they also could. </w:t>
      </w:r>
    </w:p>
    <w:p w14:paraId="599810AA" w14:textId="77777777" w:rsidR="00D729DA" w:rsidRDefault="00D729DA" w:rsidP="00D729DA"/>
    <w:p w14:paraId="39C4361B" w14:textId="07A09C83" w:rsidR="00D729DA" w:rsidRDefault="00D729DA" w:rsidP="00D729DA">
      <w:r>
        <w:t xml:space="preserve">Diane </w:t>
      </w:r>
      <w:proofErr w:type="spellStart"/>
      <w:r>
        <w:t>Kilkenny</w:t>
      </w:r>
      <w:proofErr w:type="spellEnd"/>
      <w:r>
        <w:t xml:space="preserve"> said she wrote a grant to get 1 FTE of </w:t>
      </w:r>
      <w:r w:rsidR="00697F5D">
        <w:t>public health</w:t>
      </w:r>
      <w:r>
        <w:t xml:space="preserve"> nurses into schools, but it’s not enough. She was covering school health herself before. Writing grants to secure funding is a barrier to doing the work. Immunization rates went up when they brought in a nurse. Funding and hourly wages for public health nurses is a problem. </w:t>
      </w:r>
    </w:p>
    <w:p w14:paraId="375C7650" w14:textId="77777777" w:rsidR="00D729DA" w:rsidRDefault="00D729DA" w:rsidP="00D729DA"/>
    <w:p w14:paraId="71339FFE" w14:textId="77777777" w:rsidR="00D729DA" w:rsidRDefault="00D729DA" w:rsidP="00D729DA">
      <w:r>
        <w:t xml:space="preserve">George Conway asked for confirmation that there isn’t a PE for school nurses. Jocelyn Warren said that’s correct. </w:t>
      </w:r>
    </w:p>
    <w:p w14:paraId="648DD7AB" w14:textId="77777777" w:rsidR="00D729DA" w:rsidRDefault="00D729DA" w:rsidP="00D729DA"/>
    <w:p w14:paraId="46AFA23A" w14:textId="778A6DC9" w:rsidR="00D729DA" w:rsidRDefault="00D729DA" w:rsidP="00D729DA">
      <w:r>
        <w:t xml:space="preserve">Muriel </w:t>
      </w:r>
      <w:proofErr w:type="spellStart"/>
      <w:r w:rsidR="00697F5D">
        <w:t>DeLaVergne</w:t>
      </w:r>
      <w:proofErr w:type="spellEnd"/>
      <w:r w:rsidR="00697F5D">
        <w:t xml:space="preserve">-Brown </w:t>
      </w:r>
      <w:r>
        <w:t xml:space="preserve">said she was a school nurse for 12 years. This is something we could get behind and support whether or not they come through schools or public health. Rebecca Austen said she was on a taskforce 3 or 4 years ago about school nurses that sent recommendations to the Governor, and perhaps we could reissue those. George Conway asked if it’s possible to leverage CARES funds to do this on an emergency basis for school reopening. Bob </w:t>
      </w:r>
      <w:proofErr w:type="spellStart"/>
      <w:r>
        <w:t>Dannenhoffer</w:t>
      </w:r>
      <w:proofErr w:type="spellEnd"/>
      <w:r>
        <w:t xml:space="preserve"> said there has been a lot of discussion with the </w:t>
      </w:r>
      <w:r w:rsidR="00697F5D">
        <w:t xml:space="preserve">school reopening </w:t>
      </w:r>
      <w:r>
        <w:t xml:space="preserve">council about school nurses. Jocelyn Warren said CLHO </w:t>
      </w:r>
      <w:proofErr w:type="gramStart"/>
      <w:r>
        <w:t>can</w:t>
      </w:r>
      <w:proofErr w:type="gramEnd"/>
      <w:r>
        <w:t xml:space="preserve"> bring this up Monday</w:t>
      </w:r>
      <w:r w:rsidR="00697F5D">
        <w:t xml:space="preserve"> with Lindsey Capps</w:t>
      </w:r>
      <w:r>
        <w:t xml:space="preserve">. </w:t>
      </w:r>
    </w:p>
    <w:p w14:paraId="5AEF782A" w14:textId="77777777" w:rsidR="00D729DA" w:rsidRDefault="00D729DA" w:rsidP="00D729DA"/>
    <w:p w14:paraId="2FE1CF15" w14:textId="77777777" w:rsidR="00D729DA" w:rsidRDefault="00D729DA" w:rsidP="00D729DA">
      <w:r>
        <w:t xml:space="preserve">George Conway asked Sara </w:t>
      </w:r>
      <w:proofErr w:type="spellStart"/>
      <w:r>
        <w:t>Beaudrault</w:t>
      </w:r>
      <w:proofErr w:type="spellEnd"/>
      <w:r>
        <w:t xml:space="preserve"> if OHA has discussed this. Sara </w:t>
      </w:r>
      <w:proofErr w:type="spellStart"/>
      <w:r>
        <w:t>Beaudrault</w:t>
      </w:r>
      <w:proofErr w:type="spellEnd"/>
      <w:r>
        <w:t xml:space="preserve"> said she is not aware of any conversation to use CARES funds to hire school nurses for the response. She recommended bringing it up with the Governor’s office, but said that CARES funds will expire so another funding source would be necessary. </w:t>
      </w:r>
    </w:p>
    <w:p w14:paraId="04D21AB8" w14:textId="77777777" w:rsidR="00D729DA" w:rsidRDefault="00D729DA" w:rsidP="00D729DA"/>
    <w:p w14:paraId="5F5DFD74" w14:textId="77777777" w:rsidR="00697F5D" w:rsidRDefault="00697F5D" w:rsidP="00D729DA"/>
    <w:p w14:paraId="0B57C044" w14:textId="77777777" w:rsidR="00D729DA" w:rsidRPr="00697F5D" w:rsidRDefault="00D729DA" w:rsidP="00D729DA">
      <w:pPr>
        <w:rPr>
          <w:b/>
        </w:rPr>
      </w:pPr>
      <w:r w:rsidRPr="00697F5D">
        <w:rPr>
          <w:b/>
        </w:rPr>
        <w:t>Special Session Update</w:t>
      </w:r>
    </w:p>
    <w:p w14:paraId="4077A5C1" w14:textId="77777777" w:rsidR="00D729DA" w:rsidRDefault="00D729DA" w:rsidP="00D729DA">
      <w:r>
        <w:t xml:space="preserve">Morgan Cowling said the second special session starts Monday. She is meeting with members of budget committees. There was a lot of conversation yesterday about the role of the Emergency Board versus a special session. </w:t>
      </w:r>
    </w:p>
    <w:p w14:paraId="491EA7AB" w14:textId="77777777" w:rsidR="00D729DA" w:rsidRDefault="00D729DA" w:rsidP="00D729DA"/>
    <w:p w14:paraId="33D12881" w14:textId="77777777" w:rsidR="00697F5D" w:rsidRDefault="00697F5D" w:rsidP="00D729DA"/>
    <w:p w14:paraId="38131AB2" w14:textId="77777777" w:rsidR="00D729DA" w:rsidRPr="00697F5D" w:rsidRDefault="00D729DA" w:rsidP="00D729DA">
      <w:pPr>
        <w:rPr>
          <w:b/>
        </w:rPr>
      </w:pPr>
      <w:r w:rsidRPr="00697F5D">
        <w:rPr>
          <w:b/>
        </w:rPr>
        <w:t>Health Equity Workshop</w:t>
      </w:r>
    </w:p>
    <w:p w14:paraId="57966EB6" w14:textId="5628D544" w:rsidR="00C577C8" w:rsidRPr="00697F5D" w:rsidRDefault="00D729DA" w:rsidP="00D729DA">
      <w:r>
        <w:t>Morgan Cowling reminded that we can only have 1-2 people per LPHA attend</w:t>
      </w:r>
      <w:r w:rsidR="00697F5D">
        <w:t>,</w:t>
      </w:r>
      <w:r>
        <w:t xml:space="preserve"> plus Conference Committee Co-Chairs. Morgan Cowling sent out calendar invites that have been forwarded along, but CLHO members need to think carefully about the 1-2 people who will attend. The workshop needs to stay at a manageable size so that it can be productive in a virtual setting. </w:t>
      </w:r>
      <w:r w:rsidR="00697F5D">
        <w:t xml:space="preserve">CLHO needs </w:t>
      </w:r>
      <w:r>
        <w:t>1 r</w:t>
      </w:r>
      <w:r w:rsidR="00697F5D">
        <w:t>egistration per</w:t>
      </w:r>
      <w:r>
        <w:t xml:space="preserve"> LPHA, except committee co-chairs should register separately</w:t>
      </w:r>
    </w:p>
    <w:p w14:paraId="389BBBF1" w14:textId="77777777" w:rsidR="00306D80" w:rsidRPr="00B43548" w:rsidRDefault="00306D80" w:rsidP="00613217"/>
    <w:p w14:paraId="564176D8" w14:textId="0CA04302" w:rsidR="00723562" w:rsidRPr="003E296A" w:rsidRDefault="00086DF4" w:rsidP="00723562">
      <w:pPr>
        <w:rPr>
          <w:b/>
        </w:rPr>
      </w:pPr>
      <w:r>
        <w:rPr>
          <w:b/>
        </w:rPr>
        <w:t>Adjourn</w:t>
      </w:r>
      <w:r w:rsidR="000D4A87">
        <w:rPr>
          <w:b/>
        </w:rPr>
        <w:t xml:space="preserve"> </w:t>
      </w:r>
    </w:p>
    <w:sectPr w:rsidR="00723562" w:rsidRPr="003E296A" w:rsidSect="00B806DE">
      <w:headerReference w:type="default" r:id="rId9"/>
      <w:pgSz w:w="15840" w:h="12240" w:orient="landscape"/>
      <w:pgMar w:top="1260" w:right="1440" w:bottom="1170" w:left="1080" w:header="720" w:footer="46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53452" w14:textId="77777777" w:rsidR="00525823" w:rsidRDefault="00525823" w:rsidP="00EF7F32">
      <w:r>
        <w:separator/>
      </w:r>
    </w:p>
  </w:endnote>
  <w:endnote w:type="continuationSeparator" w:id="0">
    <w:p w14:paraId="2F1BEA05" w14:textId="77777777" w:rsidR="00525823" w:rsidRDefault="00525823" w:rsidP="00EF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8EABD" w14:textId="77777777" w:rsidR="00525823" w:rsidRDefault="00525823" w:rsidP="00EF7F32">
      <w:r>
        <w:separator/>
      </w:r>
    </w:p>
  </w:footnote>
  <w:footnote w:type="continuationSeparator" w:id="0">
    <w:p w14:paraId="0844ABD4" w14:textId="77777777" w:rsidR="00525823" w:rsidRDefault="00525823" w:rsidP="00EF7F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87C2" w14:textId="4A5CE704" w:rsidR="00525823" w:rsidRDefault="00525823">
    <w:pPr>
      <w:pStyle w:val="Header"/>
    </w:pPr>
    <w:r w:rsidRPr="00E24996">
      <w:rPr>
        <w:noProof/>
      </w:rPr>
      <w:drawing>
        <wp:anchor distT="0" distB="0" distL="114300" distR="114300" simplePos="0" relativeHeight="251659264" behindDoc="0" locked="0" layoutInCell="1" allowOverlap="1" wp14:anchorId="69175479" wp14:editId="0F4E2CD6">
          <wp:simplePos x="0" y="0"/>
          <wp:positionH relativeFrom="column">
            <wp:posOffset>-342900</wp:posOffset>
          </wp:positionH>
          <wp:positionV relativeFrom="paragraph">
            <wp:posOffset>-228600</wp:posOffset>
          </wp:positionV>
          <wp:extent cx="1600200" cy="1560195"/>
          <wp:effectExtent l="0" t="0" r="0" b="0"/>
          <wp:wrapThrough wrapText="bothSides">
            <wp:wrapPolygon edited="0">
              <wp:start x="0" y="0"/>
              <wp:lineTo x="0" y="21099"/>
              <wp:lineTo x="21257" y="21099"/>
              <wp:lineTo x="21257"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5601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B2C"/>
    <w:multiLevelType w:val="hybridMultilevel"/>
    <w:tmpl w:val="EAC89D76"/>
    <w:lvl w:ilvl="0" w:tplc="63949030">
      <w:numFmt w:val="bullet"/>
      <w:lvlText w:val="-"/>
      <w:lvlJc w:val="left"/>
      <w:pPr>
        <w:ind w:left="720" w:hanging="360"/>
      </w:pPr>
      <w:rPr>
        <w:rFonts w:ascii="Century Gothic" w:eastAsiaTheme="minorEastAsia" w:hAnsi="Century Gothic"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720B2"/>
    <w:multiLevelType w:val="hybridMultilevel"/>
    <w:tmpl w:val="DD04601C"/>
    <w:lvl w:ilvl="0" w:tplc="7C820A14">
      <w:start w:val="170"/>
      <w:numFmt w:val="bullet"/>
      <w:lvlText w:val="-"/>
      <w:lvlJc w:val="left"/>
      <w:pPr>
        <w:ind w:left="720" w:hanging="360"/>
      </w:pPr>
      <w:rPr>
        <w:rFonts w:ascii="Century Gothic" w:eastAsiaTheme="minorEastAsia" w:hAnsi="Century Gothic"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46E3D"/>
    <w:multiLevelType w:val="hybridMultilevel"/>
    <w:tmpl w:val="BAC4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E6B7B"/>
    <w:multiLevelType w:val="hybridMultilevel"/>
    <w:tmpl w:val="45EA89A2"/>
    <w:lvl w:ilvl="0" w:tplc="262859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C6FAB"/>
    <w:multiLevelType w:val="hybridMultilevel"/>
    <w:tmpl w:val="A986ED0E"/>
    <w:lvl w:ilvl="0" w:tplc="5490B38C">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B2512"/>
    <w:multiLevelType w:val="hybridMultilevel"/>
    <w:tmpl w:val="1E2CD4B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7693E"/>
    <w:multiLevelType w:val="hybridMultilevel"/>
    <w:tmpl w:val="765E9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F631B1"/>
    <w:multiLevelType w:val="hybridMultilevel"/>
    <w:tmpl w:val="415CE64E"/>
    <w:lvl w:ilvl="0" w:tplc="36802560">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715839"/>
    <w:multiLevelType w:val="hybridMultilevel"/>
    <w:tmpl w:val="74EC1E7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C925D3"/>
    <w:multiLevelType w:val="hybridMultilevel"/>
    <w:tmpl w:val="798A4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43FC0"/>
    <w:multiLevelType w:val="hybridMultilevel"/>
    <w:tmpl w:val="F3AE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E51971"/>
    <w:multiLevelType w:val="hybridMultilevel"/>
    <w:tmpl w:val="8FBEE7FA"/>
    <w:lvl w:ilvl="0" w:tplc="4E40522A">
      <w:start w:val="2020"/>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6A3662"/>
    <w:multiLevelType w:val="hybridMultilevel"/>
    <w:tmpl w:val="09CC3CFC"/>
    <w:lvl w:ilvl="0" w:tplc="262859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CE37A6"/>
    <w:multiLevelType w:val="hybridMultilevel"/>
    <w:tmpl w:val="FD286E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3"/>
  </w:num>
  <w:num w:numId="4">
    <w:abstractNumId w:val="7"/>
  </w:num>
  <w:num w:numId="5">
    <w:abstractNumId w:val="0"/>
  </w:num>
  <w:num w:numId="6">
    <w:abstractNumId w:val="9"/>
  </w:num>
  <w:num w:numId="7">
    <w:abstractNumId w:val="5"/>
  </w:num>
  <w:num w:numId="8">
    <w:abstractNumId w:val="4"/>
  </w:num>
  <w:num w:numId="9">
    <w:abstractNumId w:val="6"/>
  </w:num>
  <w:num w:numId="10">
    <w:abstractNumId w:val="11"/>
  </w:num>
  <w:num w:numId="11">
    <w:abstractNumId w:val="10"/>
  </w:num>
  <w:num w:numId="12">
    <w:abstractNumId w:val="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32"/>
    <w:rsid w:val="00004869"/>
    <w:rsid w:val="00024991"/>
    <w:rsid w:val="00041B8D"/>
    <w:rsid w:val="00046DD9"/>
    <w:rsid w:val="00084CDA"/>
    <w:rsid w:val="000852BE"/>
    <w:rsid w:val="00085379"/>
    <w:rsid w:val="00086DF4"/>
    <w:rsid w:val="00091C80"/>
    <w:rsid w:val="000B2E32"/>
    <w:rsid w:val="000C4593"/>
    <w:rsid w:val="000D2CD9"/>
    <w:rsid w:val="000D30EC"/>
    <w:rsid w:val="000D4A87"/>
    <w:rsid w:val="000F06CA"/>
    <w:rsid w:val="001176A4"/>
    <w:rsid w:val="00140CA5"/>
    <w:rsid w:val="001470A5"/>
    <w:rsid w:val="001515AE"/>
    <w:rsid w:val="00170F78"/>
    <w:rsid w:val="00184A2E"/>
    <w:rsid w:val="00187075"/>
    <w:rsid w:val="001A0491"/>
    <w:rsid w:val="001E396F"/>
    <w:rsid w:val="0021058B"/>
    <w:rsid w:val="00253EFA"/>
    <w:rsid w:val="00273840"/>
    <w:rsid w:val="002A585F"/>
    <w:rsid w:val="002B2CE3"/>
    <w:rsid w:val="002E363F"/>
    <w:rsid w:val="00306D80"/>
    <w:rsid w:val="00327EC1"/>
    <w:rsid w:val="00333711"/>
    <w:rsid w:val="0037254D"/>
    <w:rsid w:val="00374E92"/>
    <w:rsid w:val="003759B4"/>
    <w:rsid w:val="0037781F"/>
    <w:rsid w:val="003818C7"/>
    <w:rsid w:val="00387903"/>
    <w:rsid w:val="00394234"/>
    <w:rsid w:val="00395039"/>
    <w:rsid w:val="003A49FA"/>
    <w:rsid w:val="003A5AF8"/>
    <w:rsid w:val="003D3E4F"/>
    <w:rsid w:val="003D76C0"/>
    <w:rsid w:val="003E296A"/>
    <w:rsid w:val="003F2F07"/>
    <w:rsid w:val="003F4758"/>
    <w:rsid w:val="003F75A8"/>
    <w:rsid w:val="0040096E"/>
    <w:rsid w:val="004429F1"/>
    <w:rsid w:val="004458E5"/>
    <w:rsid w:val="00455890"/>
    <w:rsid w:val="004674A4"/>
    <w:rsid w:val="0046778F"/>
    <w:rsid w:val="004702A4"/>
    <w:rsid w:val="00481330"/>
    <w:rsid w:val="00486E26"/>
    <w:rsid w:val="00486F68"/>
    <w:rsid w:val="004A73BC"/>
    <w:rsid w:val="004B56D5"/>
    <w:rsid w:val="0050455B"/>
    <w:rsid w:val="00521C81"/>
    <w:rsid w:val="005227D3"/>
    <w:rsid w:val="00525823"/>
    <w:rsid w:val="00547D68"/>
    <w:rsid w:val="00554219"/>
    <w:rsid w:val="0056574E"/>
    <w:rsid w:val="0057124B"/>
    <w:rsid w:val="005720B4"/>
    <w:rsid w:val="0058203B"/>
    <w:rsid w:val="005938C1"/>
    <w:rsid w:val="005D6110"/>
    <w:rsid w:val="005D71E4"/>
    <w:rsid w:val="005E0FF8"/>
    <w:rsid w:val="005E1AC1"/>
    <w:rsid w:val="005E4E79"/>
    <w:rsid w:val="005E4F46"/>
    <w:rsid w:val="005F03C0"/>
    <w:rsid w:val="006130D6"/>
    <w:rsid w:val="00613217"/>
    <w:rsid w:val="00615868"/>
    <w:rsid w:val="006363CB"/>
    <w:rsid w:val="0065035F"/>
    <w:rsid w:val="0065799D"/>
    <w:rsid w:val="00697F5D"/>
    <w:rsid w:val="006C13F2"/>
    <w:rsid w:val="006C31A3"/>
    <w:rsid w:val="006C38F6"/>
    <w:rsid w:val="006C4371"/>
    <w:rsid w:val="006E76EB"/>
    <w:rsid w:val="00716B2E"/>
    <w:rsid w:val="00723060"/>
    <w:rsid w:val="00723562"/>
    <w:rsid w:val="00724DFD"/>
    <w:rsid w:val="0073196E"/>
    <w:rsid w:val="00736D37"/>
    <w:rsid w:val="00742B23"/>
    <w:rsid w:val="00744B64"/>
    <w:rsid w:val="00773D4F"/>
    <w:rsid w:val="00776DC9"/>
    <w:rsid w:val="007948D0"/>
    <w:rsid w:val="007B0017"/>
    <w:rsid w:val="007C6B5B"/>
    <w:rsid w:val="007D4784"/>
    <w:rsid w:val="00815617"/>
    <w:rsid w:val="00827B46"/>
    <w:rsid w:val="00865982"/>
    <w:rsid w:val="0088081D"/>
    <w:rsid w:val="008A00D8"/>
    <w:rsid w:val="008E0423"/>
    <w:rsid w:val="008E6246"/>
    <w:rsid w:val="008F21B3"/>
    <w:rsid w:val="00934677"/>
    <w:rsid w:val="00960D82"/>
    <w:rsid w:val="009769E1"/>
    <w:rsid w:val="00993440"/>
    <w:rsid w:val="009A2738"/>
    <w:rsid w:val="009B3450"/>
    <w:rsid w:val="009B6AFB"/>
    <w:rsid w:val="009B6B59"/>
    <w:rsid w:val="009E73C3"/>
    <w:rsid w:val="00A21AF7"/>
    <w:rsid w:val="00A75FBE"/>
    <w:rsid w:val="00A76650"/>
    <w:rsid w:val="00A805B0"/>
    <w:rsid w:val="00A919E1"/>
    <w:rsid w:val="00A91F41"/>
    <w:rsid w:val="00AC3820"/>
    <w:rsid w:val="00AD07E0"/>
    <w:rsid w:val="00AD583B"/>
    <w:rsid w:val="00AE14C8"/>
    <w:rsid w:val="00AE5121"/>
    <w:rsid w:val="00B15FF5"/>
    <w:rsid w:val="00B43548"/>
    <w:rsid w:val="00B479A8"/>
    <w:rsid w:val="00B50709"/>
    <w:rsid w:val="00B510A8"/>
    <w:rsid w:val="00B7685A"/>
    <w:rsid w:val="00B806DE"/>
    <w:rsid w:val="00BA4140"/>
    <w:rsid w:val="00BC755E"/>
    <w:rsid w:val="00BD7F18"/>
    <w:rsid w:val="00BF30AB"/>
    <w:rsid w:val="00C32149"/>
    <w:rsid w:val="00C412CC"/>
    <w:rsid w:val="00C56659"/>
    <w:rsid w:val="00C577C8"/>
    <w:rsid w:val="00C610CD"/>
    <w:rsid w:val="00C9694E"/>
    <w:rsid w:val="00CA5AFC"/>
    <w:rsid w:val="00CB090D"/>
    <w:rsid w:val="00CB5DBA"/>
    <w:rsid w:val="00CD40A7"/>
    <w:rsid w:val="00CF35AF"/>
    <w:rsid w:val="00D11C2E"/>
    <w:rsid w:val="00D179CE"/>
    <w:rsid w:val="00D3652E"/>
    <w:rsid w:val="00D40ECF"/>
    <w:rsid w:val="00D563F7"/>
    <w:rsid w:val="00D600C7"/>
    <w:rsid w:val="00D729DA"/>
    <w:rsid w:val="00DA4787"/>
    <w:rsid w:val="00DC0566"/>
    <w:rsid w:val="00DD1E9C"/>
    <w:rsid w:val="00DF2E78"/>
    <w:rsid w:val="00E0461A"/>
    <w:rsid w:val="00E2092E"/>
    <w:rsid w:val="00E22A2E"/>
    <w:rsid w:val="00E25301"/>
    <w:rsid w:val="00E268CA"/>
    <w:rsid w:val="00E71B2C"/>
    <w:rsid w:val="00E8155A"/>
    <w:rsid w:val="00E85F51"/>
    <w:rsid w:val="00E970E4"/>
    <w:rsid w:val="00EA0D9C"/>
    <w:rsid w:val="00EB7406"/>
    <w:rsid w:val="00EE33CE"/>
    <w:rsid w:val="00EF7F32"/>
    <w:rsid w:val="00F226B1"/>
    <w:rsid w:val="00F22ED5"/>
    <w:rsid w:val="00F300CA"/>
    <w:rsid w:val="00F45F4D"/>
    <w:rsid w:val="00F53986"/>
    <w:rsid w:val="00F55C31"/>
    <w:rsid w:val="00F62A14"/>
    <w:rsid w:val="00F82606"/>
    <w:rsid w:val="00F836AD"/>
    <w:rsid w:val="00F93684"/>
    <w:rsid w:val="00F96D8D"/>
    <w:rsid w:val="00FF1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9053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AD07E0"/>
    <w:pPr>
      <w:ind w:left="720"/>
      <w:contextualSpacing/>
    </w:pPr>
  </w:style>
  <w:style w:type="character" w:styleId="Hyperlink">
    <w:name w:val="Hyperlink"/>
    <w:basedOn w:val="DefaultParagraphFont"/>
    <w:uiPriority w:val="99"/>
    <w:unhideWhenUsed/>
    <w:rsid w:val="00CD40A7"/>
    <w:rPr>
      <w:color w:val="0000FF" w:themeColor="hyperlink"/>
      <w:u w:val="single"/>
    </w:rPr>
  </w:style>
  <w:style w:type="paragraph" w:styleId="BalloonText">
    <w:name w:val="Balloon Text"/>
    <w:basedOn w:val="Normal"/>
    <w:link w:val="BalloonTextChar"/>
    <w:uiPriority w:val="99"/>
    <w:semiHidden/>
    <w:unhideWhenUsed/>
    <w:rsid w:val="009B6A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AF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AD07E0"/>
    <w:pPr>
      <w:ind w:left="720"/>
      <w:contextualSpacing/>
    </w:pPr>
  </w:style>
  <w:style w:type="character" w:styleId="Hyperlink">
    <w:name w:val="Hyperlink"/>
    <w:basedOn w:val="DefaultParagraphFont"/>
    <w:uiPriority w:val="99"/>
    <w:unhideWhenUsed/>
    <w:rsid w:val="00CD40A7"/>
    <w:rPr>
      <w:color w:val="0000FF" w:themeColor="hyperlink"/>
      <w:u w:val="single"/>
    </w:rPr>
  </w:style>
  <w:style w:type="paragraph" w:styleId="BalloonText">
    <w:name w:val="Balloon Text"/>
    <w:basedOn w:val="Normal"/>
    <w:link w:val="BalloonTextChar"/>
    <w:uiPriority w:val="99"/>
    <w:semiHidden/>
    <w:unhideWhenUsed/>
    <w:rsid w:val="009B6A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AF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68866-2BA3-B648-BDB2-D3521B0A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1862</Words>
  <Characters>10614</Characters>
  <Application>Microsoft Macintosh Word</Application>
  <DocSecurity>0</DocSecurity>
  <Lines>88</Lines>
  <Paragraphs>24</Paragraphs>
  <ScaleCrop>false</ScaleCrop>
  <Company>Coalition of Local Health Officials</Company>
  <LinksUpToDate>false</LinksUpToDate>
  <CharactersWithSpaces>12452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4</cp:revision>
  <cp:lastPrinted>2020-07-02T16:53:00Z</cp:lastPrinted>
  <dcterms:created xsi:type="dcterms:W3CDTF">2020-08-07T20:55:00Z</dcterms:created>
  <dcterms:modified xsi:type="dcterms:W3CDTF">2020-08-07T22:55:00Z</dcterms:modified>
</cp:coreProperties>
</file>