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829" w:tblpY="2341"/>
        <w:tblW w:w="10818" w:type="dxa"/>
        <w:tblLayout w:type="fixed"/>
        <w:tblLook w:val="04A0" w:firstRow="1" w:lastRow="0" w:firstColumn="1" w:lastColumn="0" w:noHBand="0" w:noVBand="1"/>
      </w:tblPr>
      <w:tblGrid>
        <w:gridCol w:w="1735"/>
        <w:gridCol w:w="1883"/>
        <w:gridCol w:w="4230"/>
        <w:gridCol w:w="2970"/>
      </w:tblGrid>
      <w:tr w:rsidR="00477D78" w:rsidRPr="00552B11" w14:paraId="57232A5D" w14:textId="11737E20" w:rsidTr="00477D78">
        <w:trPr>
          <w:trHeight w:val="450"/>
        </w:trPr>
        <w:tc>
          <w:tcPr>
            <w:tcW w:w="1735" w:type="dxa"/>
            <w:shd w:val="clear" w:color="auto" w:fill="008000"/>
            <w:vAlign w:val="center"/>
          </w:tcPr>
          <w:p w14:paraId="78889CF4" w14:textId="424B14BD" w:rsidR="008F2BB1" w:rsidRPr="00E575D1" w:rsidRDefault="008F2BB1" w:rsidP="004B08D0">
            <w:pPr>
              <w:jc w:val="center"/>
              <w:rPr>
                <w:rFonts w:ascii="Century Gothic" w:hAnsi="Century Gothic"/>
                <w:b/>
                <w:color w:val="FFFFFF" w:themeColor="background1"/>
                <w:sz w:val="22"/>
                <w:szCs w:val="22"/>
              </w:rPr>
            </w:pPr>
          </w:p>
        </w:tc>
        <w:tc>
          <w:tcPr>
            <w:tcW w:w="1883" w:type="dxa"/>
            <w:shd w:val="clear" w:color="auto" w:fill="008000"/>
            <w:vAlign w:val="center"/>
          </w:tcPr>
          <w:p w14:paraId="2BFA349A" w14:textId="77777777" w:rsidR="000367F0" w:rsidRPr="00E575D1" w:rsidRDefault="000367F0" w:rsidP="004B08D0">
            <w:pPr>
              <w:ind w:right="-40"/>
              <w:jc w:val="center"/>
              <w:rPr>
                <w:rFonts w:ascii="Century Gothic" w:hAnsi="Century Gothic"/>
                <w:b/>
                <w:color w:val="FFFFFF" w:themeColor="background1"/>
                <w:sz w:val="22"/>
                <w:szCs w:val="22"/>
              </w:rPr>
            </w:pPr>
            <w:r w:rsidRPr="00E575D1">
              <w:rPr>
                <w:rFonts w:ascii="Century Gothic" w:hAnsi="Century Gothic"/>
                <w:b/>
                <w:color w:val="FFFFFF" w:themeColor="background1"/>
                <w:sz w:val="22"/>
                <w:szCs w:val="22"/>
              </w:rPr>
              <w:t>Activity</w:t>
            </w:r>
          </w:p>
        </w:tc>
        <w:tc>
          <w:tcPr>
            <w:tcW w:w="4230" w:type="dxa"/>
            <w:shd w:val="clear" w:color="auto" w:fill="008000"/>
            <w:vAlign w:val="center"/>
          </w:tcPr>
          <w:p w14:paraId="38C0CA71" w14:textId="77777777" w:rsidR="000367F0" w:rsidRPr="00E575D1" w:rsidRDefault="000367F0" w:rsidP="004B08D0">
            <w:pPr>
              <w:jc w:val="center"/>
              <w:rPr>
                <w:rFonts w:ascii="Century Gothic" w:hAnsi="Century Gothic"/>
                <w:b/>
                <w:color w:val="FFFFFF" w:themeColor="background1"/>
                <w:sz w:val="22"/>
                <w:szCs w:val="22"/>
              </w:rPr>
            </w:pPr>
            <w:r w:rsidRPr="00E575D1">
              <w:rPr>
                <w:rFonts w:ascii="Century Gothic" w:hAnsi="Century Gothic"/>
                <w:b/>
                <w:color w:val="FFFFFF" w:themeColor="background1"/>
                <w:sz w:val="22"/>
                <w:szCs w:val="22"/>
              </w:rPr>
              <w:t>Goal(s)</w:t>
            </w:r>
          </w:p>
        </w:tc>
        <w:tc>
          <w:tcPr>
            <w:tcW w:w="2970" w:type="dxa"/>
            <w:shd w:val="clear" w:color="auto" w:fill="008000"/>
          </w:tcPr>
          <w:p w14:paraId="16BA567D" w14:textId="6A0E13D0" w:rsidR="000367F0" w:rsidRPr="00E575D1" w:rsidRDefault="006E2389" w:rsidP="004B08D0">
            <w:pPr>
              <w:jc w:val="center"/>
              <w:rPr>
                <w:rFonts w:ascii="Century Gothic" w:hAnsi="Century Gothic"/>
                <w:b/>
                <w:color w:val="FFFFFF" w:themeColor="background1"/>
                <w:sz w:val="22"/>
                <w:szCs w:val="22"/>
              </w:rPr>
            </w:pPr>
            <w:r>
              <w:rPr>
                <w:rFonts w:ascii="Century Gothic" w:hAnsi="Century Gothic"/>
                <w:b/>
                <w:color w:val="FFFFFF" w:themeColor="background1"/>
                <w:sz w:val="22"/>
                <w:szCs w:val="22"/>
              </w:rPr>
              <w:t>Presenters / Format</w:t>
            </w:r>
            <w:r w:rsidR="006F6D1F">
              <w:rPr>
                <w:rFonts w:ascii="Century Gothic" w:hAnsi="Century Gothic"/>
                <w:b/>
                <w:color w:val="FFFFFF" w:themeColor="background1"/>
                <w:sz w:val="22"/>
                <w:szCs w:val="22"/>
              </w:rPr>
              <w:t xml:space="preserve"> </w:t>
            </w:r>
          </w:p>
        </w:tc>
      </w:tr>
      <w:tr w:rsidR="009E77AE" w:rsidRPr="00552B11" w14:paraId="798C3ADE" w14:textId="77777777" w:rsidTr="00477D78">
        <w:trPr>
          <w:trHeight w:val="471"/>
        </w:trPr>
        <w:tc>
          <w:tcPr>
            <w:tcW w:w="10818" w:type="dxa"/>
            <w:gridSpan w:val="4"/>
            <w:vAlign w:val="center"/>
          </w:tcPr>
          <w:p w14:paraId="7B9458DB" w14:textId="77777777" w:rsidR="009E77AE" w:rsidRDefault="009E77AE" w:rsidP="004B08D0">
            <w:pPr>
              <w:jc w:val="center"/>
              <w:rPr>
                <w:rFonts w:ascii="Century Gothic" w:hAnsi="Century Gothic"/>
                <w:sz w:val="22"/>
                <w:szCs w:val="22"/>
              </w:rPr>
            </w:pPr>
            <w:r>
              <w:rPr>
                <w:rFonts w:ascii="Century Gothic" w:hAnsi="Century Gothic"/>
                <w:sz w:val="22"/>
                <w:szCs w:val="22"/>
              </w:rPr>
              <w:t>7:30 am</w:t>
            </w:r>
          </w:p>
          <w:p w14:paraId="62A1F04A" w14:textId="21274BD1" w:rsidR="009E77AE" w:rsidRDefault="009E77AE" w:rsidP="004B08D0">
            <w:pPr>
              <w:pStyle w:val="ListParagraph"/>
              <w:ind w:left="360"/>
              <w:jc w:val="center"/>
              <w:rPr>
                <w:rFonts w:ascii="Century Gothic" w:hAnsi="Century Gothic"/>
                <w:sz w:val="22"/>
                <w:szCs w:val="22"/>
              </w:rPr>
            </w:pPr>
            <w:r>
              <w:rPr>
                <w:rFonts w:ascii="Century Gothic" w:hAnsi="Century Gothic"/>
                <w:sz w:val="22"/>
                <w:szCs w:val="22"/>
              </w:rPr>
              <w:t>Breakfast available - Mingle</w:t>
            </w:r>
          </w:p>
        </w:tc>
      </w:tr>
      <w:tr w:rsidR="00477D78" w:rsidRPr="00552B11" w14:paraId="486D0523" w14:textId="77639426" w:rsidTr="00477D78">
        <w:trPr>
          <w:trHeight w:val="471"/>
        </w:trPr>
        <w:tc>
          <w:tcPr>
            <w:tcW w:w="1735" w:type="dxa"/>
            <w:vAlign w:val="center"/>
          </w:tcPr>
          <w:p w14:paraId="629C9793" w14:textId="7591F40A" w:rsidR="000367F0" w:rsidRPr="00552B11" w:rsidRDefault="00D97203" w:rsidP="004B08D0">
            <w:pPr>
              <w:jc w:val="center"/>
              <w:rPr>
                <w:rFonts w:ascii="Century Gothic" w:hAnsi="Century Gothic"/>
                <w:sz w:val="22"/>
                <w:szCs w:val="22"/>
              </w:rPr>
            </w:pPr>
            <w:r>
              <w:rPr>
                <w:rFonts w:ascii="Century Gothic" w:hAnsi="Century Gothic"/>
                <w:sz w:val="22"/>
                <w:szCs w:val="22"/>
              </w:rPr>
              <w:t>8:00</w:t>
            </w:r>
            <w:r w:rsidR="00D42282">
              <w:rPr>
                <w:rFonts w:ascii="Century Gothic" w:hAnsi="Century Gothic"/>
                <w:sz w:val="22"/>
                <w:szCs w:val="22"/>
              </w:rPr>
              <w:t xml:space="preserve"> </w:t>
            </w:r>
            <w:r w:rsidR="009E77AE">
              <w:rPr>
                <w:rFonts w:ascii="Century Gothic" w:hAnsi="Century Gothic"/>
                <w:sz w:val="22"/>
                <w:szCs w:val="22"/>
              </w:rPr>
              <w:t xml:space="preserve">– </w:t>
            </w:r>
            <w:r w:rsidR="00FF698F">
              <w:rPr>
                <w:rFonts w:ascii="Century Gothic" w:hAnsi="Century Gothic"/>
                <w:sz w:val="22"/>
                <w:szCs w:val="22"/>
              </w:rPr>
              <w:t>8:15</w:t>
            </w:r>
          </w:p>
        </w:tc>
        <w:tc>
          <w:tcPr>
            <w:tcW w:w="1883" w:type="dxa"/>
            <w:vAlign w:val="center"/>
          </w:tcPr>
          <w:p w14:paraId="5977FB73" w14:textId="474B65F1" w:rsidR="000367F0" w:rsidRPr="00552B11" w:rsidRDefault="00FF698F" w:rsidP="004B08D0">
            <w:pPr>
              <w:jc w:val="center"/>
              <w:rPr>
                <w:rFonts w:ascii="Century Gothic" w:hAnsi="Century Gothic"/>
                <w:sz w:val="22"/>
                <w:szCs w:val="22"/>
              </w:rPr>
            </w:pPr>
            <w:r>
              <w:rPr>
                <w:rFonts w:ascii="Century Gothic" w:hAnsi="Century Gothic"/>
                <w:sz w:val="22"/>
                <w:szCs w:val="22"/>
              </w:rPr>
              <w:t>Introductions</w:t>
            </w:r>
          </w:p>
        </w:tc>
        <w:tc>
          <w:tcPr>
            <w:tcW w:w="4230" w:type="dxa"/>
            <w:vAlign w:val="center"/>
          </w:tcPr>
          <w:p w14:paraId="03AABEF9" w14:textId="0F4A580D" w:rsidR="000367F0" w:rsidRPr="007C4FC8" w:rsidRDefault="008E370C" w:rsidP="004B08D0">
            <w:pPr>
              <w:pStyle w:val="ListParagraph"/>
              <w:ind w:left="360"/>
              <w:rPr>
                <w:rFonts w:ascii="Century Gothic" w:hAnsi="Century Gothic"/>
                <w:sz w:val="22"/>
                <w:szCs w:val="22"/>
              </w:rPr>
            </w:pPr>
            <w:r>
              <w:rPr>
                <w:rFonts w:ascii="Century Gothic" w:hAnsi="Century Gothic"/>
                <w:sz w:val="22"/>
                <w:szCs w:val="22"/>
              </w:rPr>
              <w:t>Opening remarks</w:t>
            </w:r>
          </w:p>
        </w:tc>
        <w:tc>
          <w:tcPr>
            <w:tcW w:w="2970" w:type="dxa"/>
          </w:tcPr>
          <w:p w14:paraId="68A49173" w14:textId="77777777" w:rsidR="008E370C" w:rsidRDefault="008E370C" w:rsidP="004B08D0">
            <w:pPr>
              <w:pStyle w:val="ListParagraph"/>
              <w:ind w:left="360"/>
              <w:jc w:val="center"/>
              <w:rPr>
                <w:rFonts w:ascii="Century Gothic" w:hAnsi="Century Gothic"/>
                <w:sz w:val="22"/>
                <w:szCs w:val="22"/>
              </w:rPr>
            </w:pPr>
          </w:p>
          <w:p w14:paraId="42375C88" w14:textId="29A98D75" w:rsidR="009E77AE" w:rsidRDefault="008E370C" w:rsidP="004B08D0">
            <w:pPr>
              <w:pStyle w:val="ListParagraph"/>
              <w:ind w:left="360"/>
              <w:jc w:val="center"/>
              <w:rPr>
                <w:rFonts w:ascii="Century Gothic" w:hAnsi="Century Gothic"/>
                <w:sz w:val="22"/>
                <w:szCs w:val="22"/>
              </w:rPr>
            </w:pPr>
            <w:r>
              <w:rPr>
                <w:rFonts w:ascii="Century Gothic" w:hAnsi="Century Gothic"/>
                <w:sz w:val="22"/>
                <w:szCs w:val="22"/>
              </w:rPr>
              <w:t xml:space="preserve">Tricia/ Lillian </w:t>
            </w:r>
          </w:p>
        </w:tc>
      </w:tr>
      <w:tr w:rsidR="00477D78" w:rsidRPr="00552B11" w14:paraId="24D9289D" w14:textId="77777777" w:rsidTr="00477D78">
        <w:trPr>
          <w:trHeight w:val="471"/>
        </w:trPr>
        <w:tc>
          <w:tcPr>
            <w:tcW w:w="1735" w:type="dxa"/>
            <w:vAlign w:val="center"/>
          </w:tcPr>
          <w:p w14:paraId="56095682" w14:textId="677D66B8" w:rsidR="008F2BB1" w:rsidRDefault="008F2BB1" w:rsidP="004B08D0">
            <w:pPr>
              <w:jc w:val="center"/>
              <w:rPr>
                <w:rFonts w:ascii="Century Gothic" w:hAnsi="Century Gothic"/>
                <w:sz w:val="22"/>
                <w:szCs w:val="22"/>
              </w:rPr>
            </w:pPr>
            <w:r>
              <w:rPr>
                <w:rFonts w:ascii="Century Gothic" w:hAnsi="Century Gothic"/>
                <w:sz w:val="22"/>
                <w:szCs w:val="22"/>
              </w:rPr>
              <w:t xml:space="preserve">8:15 – 8:30 </w:t>
            </w:r>
          </w:p>
        </w:tc>
        <w:tc>
          <w:tcPr>
            <w:tcW w:w="1883" w:type="dxa"/>
            <w:vAlign w:val="center"/>
          </w:tcPr>
          <w:p w14:paraId="3F48952A" w14:textId="35600436" w:rsidR="008F2BB1" w:rsidRDefault="008F2BB1" w:rsidP="004B08D0">
            <w:pPr>
              <w:jc w:val="center"/>
              <w:rPr>
                <w:rFonts w:ascii="Century Gothic" w:hAnsi="Century Gothic"/>
                <w:sz w:val="22"/>
                <w:szCs w:val="22"/>
              </w:rPr>
            </w:pPr>
            <w:r>
              <w:rPr>
                <w:rFonts w:ascii="Century Gothic" w:hAnsi="Century Gothic"/>
                <w:sz w:val="22"/>
                <w:szCs w:val="22"/>
              </w:rPr>
              <w:t>Review Retreat Goals</w:t>
            </w:r>
          </w:p>
        </w:tc>
        <w:tc>
          <w:tcPr>
            <w:tcW w:w="4230" w:type="dxa"/>
            <w:vAlign w:val="center"/>
          </w:tcPr>
          <w:p w14:paraId="3F8E5D11" w14:textId="7FE6C955" w:rsidR="008F2BB1" w:rsidRDefault="008F2BB1" w:rsidP="008F2BB1">
            <w:pPr>
              <w:pStyle w:val="ListParagraph"/>
              <w:ind w:left="0"/>
              <w:rPr>
                <w:rFonts w:ascii="Century Gothic" w:hAnsi="Century Gothic"/>
                <w:sz w:val="22"/>
                <w:szCs w:val="22"/>
              </w:rPr>
            </w:pPr>
            <w:r>
              <w:rPr>
                <w:rFonts w:ascii="Century Gothic" w:hAnsi="Century Gothic"/>
                <w:sz w:val="22"/>
                <w:szCs w:val="22"/>
              </w:rPr>
              <w:t xml:space="preserve">Day 1 Learning Objectives: </w:t>
            </w:r>
          </w:p>
          <w:p w14:paraId="539519A9" w14:textId="447A88E0" w:rsidR="008F2BB1" w:rsidRDefault="008F2BB1" w:rsidP="008F2BB1">
            <w:pPr>
              <w:pStyle w:val="ListParagraph"/>
              <w:numPr>
                <w:ilvl w:val="0"/>
                <w:numId w:val="25"/>
              </w:numPr>
              <w:rPr>
                <w:rFonts w:ascii="Century Gothic" w:hAnsi="Century Gothic"/>
                <w:sz w:val="22"/>
                <w:szCs w:val="22"/>
              </w:rPr>
            </w:pPr>
            <w:r>
              <w:rPr>
                <w:rFonts w:ascii="Century Gothic" w:hAnsi="Century Gothic"/>
                <w:sz w:val="22"/>
                <w:szCs w:val="22"/>
              </w:rPr>
              <w:t xml:space="preserve">Continuing Modernization focus and work </w:t>
            </w:r>
          </w:p>
          <w:p w14:paraId="53C6B412" w14:textId="7ECC8FBB" w:rsidR="008F2BB1" w:rsidRPr="008F2BB1" w:rsidRDefault="008F2BB1" w:rsidP="008F2BB1">
            <w:pPr>
              <w:pStyle w:val="ListParagraph"/>
              <w:numPr>
                <w:ilvl w:val="0"/>
                <w:numId w:val="25"/>
              </w:numPr>
              <w:rPr>
                <w:rFonts w:ascii="Century Gothic" w:hAnsi="Century Gothic"/>
                <w:sz w:val="22"/>
                <w:szCs w:val="22"/>
              </w:rPr>
            </w:pPr>
            <w:r>
              <w:rPr>
                <w:rFonts w:ascii="Century Gothic" w:hAnsi="Century Gothic"/>
                <w:sz w:val="22"/>
                <w:szCs w:val="22"/>
              </w:rPr>
              <w:t>Shared learning about CCO 2.0 engagement</w:t>
            </w:r>
          </w:p>
          <w:p w14:paraId="5E8F413A" w14:textId="08B2E3DC" w:rsidR="008F2BB1" w:rsidRDefault="008F2BB1" w:rsidP="004B08D0">
            <w:pPr>
              <w:pStyle w:val="ListParagraph"/>
              <w:ind w:left="360"/>
              <w:rPr>
                <w:rFonts w:ascii="Century Gothic" w:hAnsi="Century Gothic"/>
                <w:sz w:val="22"/>
                <w:szCs w:val="22"/>
              </w:rPr>
            </w:pPr>
            <w:r>
              <w:rPr>
                <w:rFonts w:ascii="Century Gothic" w:hAnsi="Century Gothic"/>
                <w:sz w:val="22"/>
                <w:szCs w:val="22"/>
              </w:rPr>
              <w:t xml:space="preserve">- Peer-to-peer learning </w:t>
            </w:r>
          </w:p>
        </w:tc>
        <w:tc>
          <w:tcPr>
            <w:tcW w:w="2970" w:type="dxa"/>
          </w:tcPr>
          <w:p w14:paraId="38C62729" w14:textId="77777777" w:rsidR="008F2BB1" w:rsidRDefault="008F2BB1" w:rsidP="004B08D0">
            <w:pPr>
              <w:pStyle w:val="ListParagraph"/>
              <w:ind w:left="360"/>
              <w:rPr>
                <w:rFonts w:ascii="Century Gothic" w:hAnsi="Century Gothic"/>
                <w:sz w:val="22"/>
                <w:szCs w:val="22"/>
              </w:rPr>
            </w:pPr>
          </w:p>
        </w:tc>
      </w:tr>
      <w:tr w:rsidR="00477D78" w:rsidRPr="00552B11" w14:paraId="1E215C46" w14:textId="77777777" w:rsidTr="00477D78">
        <w:trPr>
          <w:trHeight w:val="471"/>
        </w:trPr>
        <w:tc>
          <w:tcPr>
            <w:tcW w:w="1735" w:type="dxa"/>
            <w:vAlign w:val="center"/>
          </w:tcPr>
          <w:p w14:paraId="1A7E7088" w14:textId="064B6748" w:rsidR="00D966D8" w:rsidRDefault="008F2BB1" w:rsidP="004B08D0">
            <w:pPr>
              <w:jc w:val="center"/>
              <w:rPr>
                <w:rFonts w:ascii="Century Gothic" w:hAnsi="Century Gothic"/>
                <w:sz w:val="22"/>
                <w:szCs w:val="22"/>
              </w:rPr>
            </w:pPr>
            <w:r>
              <w:rPr>
                <w:rFonts w:ascii="Century Gothic" w:hAnsi="Century Gothic"/>
                <w:sz w:val="22"/>
                <w:szCs w:val="22"/>
              </w:rPr>
              <w:t>8:30</w:t>
            </w:r>
            <w:r w:rsidR="00FF698F">
              <w:rPr>
                <w:rFonts w:ascii="Century Gothic" w:hAnsi="Century Gothic"/>
                <w:sz w:val="22"/>
                <w:szCs w:val="22"/>
              </w:rPr>
              <w:t xml:space="preserve"> </w:t>
            </w:r>
            <w:r w:rsidR="004B08D0">
              <w:rPr>
                <w:rFonts w:ascii="Century Gothic" w:hAnsi="Century Gothic"/>
                <w:sz w:val="22"/>
                <w:szCs w:val="22"/>
              </w:rPr>
              <w:t>–</w:t>
            </w:r>
            <w:r w:rsidR="00FF698F">
              <w:rPr>
                <w:rFonts w:ascii="Century Gothic" w:hAnsi="Century Gothic"/>
                <w:sz w:val="22"/>
                <w:szCs w:val="22"/>
              </w:rPr>
              <w:t xml:space="preserve"> </w:t>
            </w:r>
            <w:r w:rsidR="004B08D0">
              <w:rPr>
                <w:rFonts w:ascii="Century Gothic" w:hAnsi="Century Gothic"/>
                <w:sz w:val="22"/>
                <w:szCs w:val="22"/>
              </w:rPr>
              <w:t>9:30</w:t>
            </w:r>
          </w:p>
        </w:tc>
        <w:tc>
          <w:tcPr>
            <w:tcW w:w="1883" w:type="dxa"/>
            <w:vAlign w:val="center"/>
          </w:tcPr>
          <w:p w14:paraId="0049E3B5" w14:textId="77777777" w:rsidR="008F2BB1" w:rsidRDefault="008F2BB1" w:rsidP="008F2BB1">
            <w:pPr>
              <w:jc w:val="center"/>
              <w:rPr>
                <w:rFonts w:ascii="Century Gothic" w:hAnsi="Century Gothic"/>
                <w:sz w:val="22"/>
                <w:szCs w:val="22"/>
              </w:rPr>
            </w:pPr>
          </w:p>
          <w:p w14:paraId="25DDB5F2" w14:textId="47FAEC59" w:rsidR="00FF698F" w:rsidRPr="006D0713" w:rsidRDefault="008F2BB1" w:rsidP="008F2BB1">
            <w:pPr>
              <w:jc w:val="center"/>
              <w:rPr>
                <w:rFonts w:ascii="Century Gothic" w:hAnsi="Century Gothic"/>
                <w:sz w:val="22"/>
                <w:szCs w:val="22"/>
              </w:rPr>
            </w:pPr>
            <w:r>
              <w:rPr>
                <w:rFonts w:ascii="Century Gothic" w:hAnsi="Century Gothic"/>
                <w:sz w:val="22"/>
                <w:szCs w:val="22"/>
              </w:rPr>
              <w:t>CCO 2.0 Landscape</w:t>
            </w:r>
          </w:p>
          <w:p w14:paraId="7FAFDFA1" w14:textId="786B960C" w:rsidR="00D966D8" w:rsidRDefault="00D966D8" w:rsidP="004B08D0">
            <w:pPr>
              <w:jc w:val="center"/>
              <w:rPr>
                <w:rFonts w:ascii="Century Gothic" w:hAnsi="Century Gothic"/>
                <w:sz w:val="22"/>
                <w:szCs w:val="22"/>
              </w:rPr>
            </w:pPr>
          </w:p>
        </w:tc>
        <w:tc>
          <w:tcPr>
            <w:tcW w:w="4230" w:type="dxa"/>
            <w:vAlign w:val="center"/>
          </w:tcPr>
          <w:p w14:paraId="2ADE2E19" w14:textId="77777777" w:rsidR="008F2BB1" w:rsidRDefault="008F2BB1" w:rsidP="004B08D0">
            <w:pPr>
              <w:pStyle w:val="ListParagraph"/>
              <w:ind w:left="360"/>
              <w:rPr>
                <w:rFonts w:ascii="Century Gothic" w:hAnsi="Century Gothic"/>
                <w:sz w:val="22"/>
                <w:szCs w:val="22"/>
              </w:rPr>
            </w:pPr>
          </w:p>
          <w:p w14:paraId="2DB15445" w14:textId="77777777" w:rsidR="00D966D8" w:rsidRDefault="00FF698F" w:rsidP="004B08D0">
            <w:pPr>
              <w:pStyle w:val="ListParagraph"/>
              <w:ind w:left="360"/>
              <w:rPr>
                <w:rFonts w:ascii="Century Gothic" w:hAnsi="Century Gothic"/>
                <w:sz w:val="22"/>
                <w:szCs w:val="22"/>
              </w:rPr>
            </w:pPr>
            <w:r>
              <w:rPr>
                <w:rFonts w:ascii="Century Gothic" w:hAnsi="Century Gothic"/>
                <w:sz w:val="22"/>
                <w:szCs w:val="22"/>
              </w:rPr>
              <w:t>Understand how to successfully navigate working relationships with CCOs</w:t>
            </w:r>
          </w:p>
          <w:p w14:paraId="1923159B" w14:textId="38312EB6" w:rsidR="008F2BB1" w:rsidRPr="007C4FC8" w:rsidRDefault="008F2BB1" w:rsidP="004B08D0">
            <w:pPr>
              <w:pStyle w:val="ListParagraph"/>
              <w:ind w:left="360"/>
              <w:rPr>
                <w:rFonts w:ascii="Century Gothic" w:hAnsi="Century Gothic"/>
                <w:sz w:val="22"/>
                <w:szCs w:val="22"/>
              </w:rPr>
            </w:pPr>
          </w:p>
        </w:tc>
        <w:tc>
          <w:tcPr>
            <w:tcW w:w="2970" w:type="dxa"/>
          </w:tcPr>
          <w:p w14:paraId="6B5CA917" w14:textId="77777777" w:rsidR="008F2BB1" w:rsidRDefault="008F2BB1" w:rsidP="004B08D0">
            <w:pPr>
              <w:pStyle w:val="ListParagraph"/>
              <w:ind w:left="360"/>
              <w:rPr>
                <w:rFonts w:ascii="Century Gothic" w:hAnsi="Century Gothic"/>
                <w:sz w:val="22"/>
                <w:szCs w:val="22"/>
              </w:rPr>
            </w:pPr>
          </w:p>
          <w:p w14:paraId="7200A75C" w14:textId="5CCFCC51" w:rsidR="00D966D8" w:rsidRDefault="008F2BB1" w:rsidP="004B08D0">
            <w:pPr>
              <w:pStyle w:val="ListParagraph"/>
              <w:ind w:left="360"/>
              <w:rPr>
                <w:rFonts w:ascii="Century Gothic" w:hAnsi="Century Gothic"/>
                <w:sz w:val="22"/>
                <w:szCs w:val="22"/>
              </w:rPr>
            </w:pPr>
            <w:r>
              <w:rPr>
                <w:rFonts w:ascii="Century Gothic" w:hAnsi="Century Gothic"/>
                <w:sz w:val="22"/>
                <w:szCs w:val="22"/>
              </w:rPr>
              <w:t>Share stories from communities across Oregon - TBD</w:t>
            </w:r>
          </w:p>
        </w:tc>
      </w:tr>
      <w:tr w:rsidR="00477D78" w:rsidRPr="00552B11" w14:paraId="29152002" w14:textId="77777777" w:rsidTr="00477D78">
        <w:trPr>
          <w:trHeight w:val="471"/>
        </w:trPr>
        <w:tc>
          <w:tcPr>
            <w:tcW w:w="1735" w:type="dxa"/>
            <w:vAlign w:val="center"/>
          </w:tcPr>
          <w:p w14:paraId="59B53206" w14:textId="36CBF0F3" w:rsidR="004B08D0" w:rsidRDefault="004B08D0" w:rsidP="008F2BB1">
            <w:pPr>
              <w:jc w:val="center"/>
              <w:rPr>
                <w:rFonts w:ascii="Century Gothic" w:hAnsi="Century Gothic"/>
                <w:sz w:val="22"/>
                <w:szCs w:val="22"/>
              </w:rPr>
            </w:pPr>
            <w:r>
              <w:rPr>
                <w:rFonts w:ascii="Century Gothic" w:hAnsi="Century Gothic"/>
                <w:sz w:val="22"/>
                <w:szCs w:val="22"/>
              </w:rPr>
              <w:t>9:30</w:t>
            </w:r>
            <w:r w:rsidR="00286EC8">
              <w:rPr>
                <w:rFonts w:ascii="Century Gothic" w:hAnsi="Century Gothic"/>
                <w:sz w:val="22"/>
                <w:szCs w:val="22"/>
              </w:rPr>
              <w:t xml:space="preserve"> </w:t>
            </w:r>
            <w:r w:rsidR="008F2BB1">
              <w:rPr>
                <w:rFonts w:ascii="Century Gothic" w:hAnsi="Century Gothic"/>
                <w:sz w:val="22"/>
                <w:szCs w:val="22"/>
              </w:rPr>
              <w:t>–</w:t>
            </w:r>
            <w:r w:rsidR="00286EC8">
              <w:rPr>
                <w:rFonts w:ascii="Century Gothic" w:hAnsi="Century Gothic"/>
                <w:sz w:val="22"/>
                <w:szCs w:val="22"/>
              </w:rPr>
              <w:t xml:space="preserve"> </w:t>
            </w:r>
            <w:r w:rsidR="008F2BB1">
              <w:rPr>
                <w:rFonts w:ascii="Century Gothic" w:hAnsi="Century Gothic"/>
                <w:sz w:val="22"/>
                <w:szCs w:val="22"/>
              </w:rPr>
              <w:t>10:30</w:t>
            </w:r>
          </w:p>
        </w:tc>
        <w:tc>
          <w:tcPr>
            <w:tcW w:w="1883" w:type="dxa"/>
            <w:vAlign w:val="center"/>
          </w:tcPr>
          <w:p w14:paraId="174CF3B0" w14:textId="192D171F" w:rsidR="004B08D0" w:rsidRDefault="008F2BB1" w:rsidP="004B08D0">
            <w:pPr>
              <w:jc w:val="center"/>
              <w:rPr>
                <w:rFonts w:ascii="Century Gothic" w:hAnsi="Century Gothic"/>
                <w:sz w:val="22"/>
                <w:szCs w:val="22"/>
              </w:rPr>
            </w:pPr>
            <w:r>
              <w:rPr>
                <w:rFonts w:ascii="Century Gothic" w:hAnsi="Century Gothic"/>
                <w:sz w:val="22"/>
                <w:szCs w:val="22"/>
              </w:rPr>
              <w:t>LPHA Policy, Partnerships &amp; Governance</w:t>
            </w:r>
          </w:p>
        </w:tc>
        <w:tc>
          <w:tcPr>
            <w:tcW w:w="4230" w:type="dxa"/>
            <w:vAlign w:val="center"/>
          </w:tcPr>
          <w:p w14:paraId="3C0A7E45" w14:textId="77777777" w:rsidR="004B08D0" w:rsidRDefault="008F2BB1" w:rsidP="008F2BB1">
            <w:pPr>
              <w:pStyle w:val="ListParagraph"/>
              <w:ind w:left="0"/>
              <w:rPr>
                <w:rFonts w:ascii="Century Gothic" w:hAnsi="Century Gothic"/>
                <w:sz w:val="22"/>
                <w:szCs w:val="22"/>
              </w:rPr>
            </w:pPr>
            <w:r>
              <w:rPr>
                <w:rFonts w:ascii="Century Gothic" w:hAnsi="Century Gothic"/>
                <w:sz w:val="22"/>
                <w:szCs w:val="22"/>
              </w:rPr>
              <w:t xml:space="preserve">Learning Objectives: </w:t>
            </w:r>
          </w:p>
          <w:p w14:paraId="22BE328B" w14:textId="75A5CF1E" w:rsidR="008F2BB1" w:rsidRDefault="008F2BB1" w:rsidP="008F2BB1">
            <w:pPr>
              <w:pStyle w:val="ListParagraph"/>
              <w:numPr>
                <w:ilvl w:val="0"/>
                <w:numId w:val="25"/>
              </w:numPr>
              <w:rPr>
                <w:rFonts w:ascii="Century Gothic" w:hAnsi="Century Gothic"/>
                <w:sz w:val="22"/>
                <w:szCs w:val="22"/>
              </w:rPr>
            </w:pPr>
            <w:r>
              <w:rPr>
                <w:rFonts w:ascii="Century Gothic" w:hAnsi="Century Gothic"/>
                <w:sz w:val="22"/>
                <w:szCs w:val="22"/>
              </w:rPr>
              <w:t xml:space="preserve">LPHA delegation and authority </w:t>
            </w:r>
          </w:p>
          <w:p w14:paraId="75079CD1" w14:textId="77777777" w:rsidR="008F2BB1" w:rsidRDefault="008F2BB1" w:rsidP="008F2BB1">
            <w:pPr>
              <w:pStyle w:val="ListParagraph"/>
              <w:numPr>
                <w:ilvl w:val="0"/>
                <w:numId w:val="25"/>
              </w:numPr>
              <w:rPr>
                <w:rFonts w:ascii="Century Gothic" w:hAnsi="Century Gothic"/>
                <w:sz w:val="22"/>
                <w:szCs w:val="22"/>
              </w:rPr>
            </w:pPr>
            <w:r>
              <w:rPr>
                <w:rFonts w:ascii="Century Gothic" w:hAnsi="Century Gothic"/>
                <w:sz w:val="22"/>
                <w:szCs w:val="22"/>
              </w:rPr>
              <w:t>Working with decision-makers</w:t>
            </w:r>
          </w:p>
          <w:p w14:paraId="7E2D62CD" w14:textId="1BA8F960" w:rsidR="008F2BB1" w:rsidRPr="007C4FC8" w:rsidRDefault="008F2BB1" w:rsidP="008F2BB1">
            <w:pPr>
              <w:pStyle w:val="ListParagraph"/>
              <w:numPr>
                <w:ilvl w:val="0"/>
                <w:numId w:val="25"/>
              </w:numPr>
              <w:rPr>
                <w:rFonts w:ascii="Century Gothic" w:hAnsi="Century Gothic"/>
                <w:sz w:val="22"/>
                <w:szCs w:val="22"/>
              </w:rPr>
            </w:pPr>
            <w:r>
              <w:rPr>
                <w:rFonts w:ascii="Century Gothic" w:hAnsi="Century Gothic"/>
                <w:sz w:val="22"/>
                <w:szCs w:val="22"/>
              </w:rPr>
              <w:t xml:space="preserve">CJS Roadmap resources </w:t>
            </w:r>
          </w:p>
        </w:tc>
        <w:tc>
          <w:tcPr>
            <w:tcW w:w="2970" w:type="dxa"/>
          </w:tcPr>
          <w:p w14:paraId="3C739D09" w14:textId="77777777" w:rsidR="004B08D0" w:rsidRDefault="004B08D0" w:rsidP="004B08D0">
            <w:pPr>
              <w:pStyle w:val="ListParagraph"/>
              <w:ind w:left="360"/>
              <w:rPr>
                <w:rFonts w:ascii="Century Gothic" w:hAnsi="Century Gothic"/>
                <w:sz w:val="22"/>
                <w:szCs w:val="22"/>
              </w:rPr>
            </w:pPr>
          </w:p>
          <w:p w14:paraId="2E3457B2" w14:textId="7E1BBD3E" w:rsidR="008F2BB1" w:rsidRDefault="008F2BB1" w:rsidP="004B08D0">
            <w:pPr>
              <w:pStyle w:val="ListParagraph"/>
              <w:ind w:left="360"/>
              <w:rPr>
                <w:rFonts w:ascii="Century Gothic" w:hAnsi="Century Gothic"/>
                <w:sz w:val="22"/>
                <w:szCs w:val="22"/>
              </w:rPr>
            </w:pPr>
            <w:r>
              <w:rPr>
                <w:rFonts w:ascii="Century Gothic" w:hAnsi="Century Gothic"/>
                <w:sz w:val="22"/>
                <w:szCs w:val="22"/>
              </w:rPr>
              <w:t>Small group discussions – pick two</w:t>
            </w:r>
          </w:p>
        </w:tc>
      </w:tr>
      <w:tr w:rsidR="008F2BB1" w:rsidRPr="00552B11" w14:paraId="08EEFDAD" w14:textId="77777777" w:rsidTr="00477D78">
        <w:trPr>
          <w:trHeight w:val="471"/>
        </w:trPr>
        <w:tc>
          <w:tcPr>
            <w:tcW w:w="1735" w:type="dxa"/>
            <w:vAlign w:val="center"/>
          </w:tcPr>
          <w:p w14:paraId="153C6A92" w14:textId="0F603E68" w:rsidR="008F2BB1" w:rsidRDefault="008F2BB1" w:rsidP="004B08D0">
            <w:pPr>
              <w:jc w:val="center"/>
              <w:rPr>
                <w:rFonts w:ascii="Century Gothic" w:hAnsi="Century Gothic"/>
                <w:sz w:val="22"/>
                <w:szCs w:val="22"/>
              </w:rPr>
            </w:pPr>
            <w:r>
              <w:rPr>
                <w:rFonts w:ascii="Century Gothic" w:hAnsi="Century Gothic"/>
                <w:sz w:val="22"/>
                <w:szCs w:val="22"/>
              </w:rPr>
              <w:t>10:30 – 10:45</w:t>
            </w:r>
          </w:p>
        </w:tc>
        <w:tc>
          <w:tcPr>
            <w:tcW w:w="9083" w:type="dxa"/>
            <w:gridSpan w:val="3"/>
            <w:vAlign w:val="center"/>
          </w:tcPr>
          <w:p w14:paraId="2BF24933" w14:textId="5D0FA408" w:rsidR="008F2BB1" w:rsidRDefault="008F2BB1" w:rsidP="008F2BB1">
            <w:pPr>
              <w:pStyle w:val="ListParagraph"/>
              <w:ind w:left="360"/>
              <w:jc w:val="center"/>
              <w:rPr>
                <w:rFonts w:ascii="Century Gothic" w:hAnsi="Century Gothic"/>
                <w:sz w:val="22"/>
                <w:szCs w:val="22"/>
              </w:rPr>
            </w:pPr>
            <w:r>
              <w:rPr>
                <w:rFonts w:ascii="Century Gothic" w:hAnsi="Century Gothic"/>
                <w:sz w:val="22"/>
                <w:szCs w:val="22"/>
              </w:rPr>
              <w:t>Stretch Break – mingle w/ new people</w:t>
            </w:r>
          </w:p>
        </w:tc>
      </w:tr>
      <w:tr w:rsidR="00477D78" w:rsidRPr="00552B11" w14:paraId="505B32E7" w14:textId="77777777" w:rsidTr="00477D78">
        <w:trPr>
          <w:trHeight w:val="471"/>
        </w:trPr>
        <w:tc>
          <w:tcPr>
            <w:tcW w:w="1735" w:type="dxa"/>
            <w:vAlign w:val="center"/>
          </w:tcPr>
          <w:p w14:paraId="7B88080D" w14:textId="0C2F1A99" w:rsidR="00C73C22" w:rsidRDefault="008F2BB1" w:rsidP="004B08D0">
            <w:pPr>
              <w:jc w:val="center"/>
              <w:rPr>
                <w:rFonts w:ascii="Century Gothic" w:hAnsi="Century Gothic"/>
                <w:sz w:val="22"/>
                <w:szCs w:val="22"/>
              </w:rPr>
            </w:pPr>
            <w:r>
              <w:rPr>
                <w:rFonts w:ascii="Century Gothic" w:hAnsi="Century Gothic"/>
                <w:sz w:val="22"/>
                <w:szCs w:val="22"/>
              </w:rPr>
              <w:t>10</w:t>
            </w:r>
            <w:r w:rsidR="004B08D0">
              <w:rPr>
                <w:rFonts w:ascii="Century Gothic" w:hAnsi="Century Gothic"/>
                <w:sz w:val="22"/>
                <w:szCs w:val="22"/>
              </w:rPr>
              <w:t>:45</w:t>
            </w:r>
            <w:r w:rsidR="00286EC8">
              <w:rPr>
                <w:rFonts w:ascii="Century Gothic" w:hAnsi="Century Gothic"/>
                <w:sz w:val="22"/>
                <w:szCs w:val="22"/>
              </w:rPr>
              <w:t xml:space="preserve"> </w:t>
            </w:r>
            <w:r w:rsidR="004B08D0">
              <w:rPr>
                <w:rFonts w:ascii="Century Gothic" w:hAnsi="Century Gothic"/>
                <w:sz w:val="22"/>
                <w:szCs w:val="22"/>
              </w:rPr>
              <w:t>-</w:t>
            </w:r>
            <w:r w:rsidR="00286EC8">
              <w:rPr>
                <w:rFonts w:ascii="Century Gothic" w:hAnsi="Century Gothic"/>
                <w:sz w:val="22"/>
                <w:szCs w:val="22"/>
              </w:rPr>
              <w:t xml:space="preserve"> </w:t>
            </w:r>
            <w:r w:rsidR="004B08D0">
              <w:rPr>
                <w:rFonts w:ascii="Century Gothic" w:hAnsi="Century Gothic"/>
                <w:sz w:val="22"/>
                <w:szCs w:val="22"/>
              </w:rPr>
              <w:t>12:</w:t>
            </w:r>
            <w:r>
              <w:rPr>
                <w:rFonts w:ascii="Century Gothic" w:hAnsi="Century Gothic"/>
                <w:sz w:val="22"/>
                <w:szCs w:val="22"/>
              </w:rPr>
              <w:t>00</w:t>
            </w:r>
          </w:p>
        </w:tc>
        <w:tc>
          <w:tcPr>
            <w:tcW w:w="1883" w:type="dxa"/>
            <w:vAlign w:val="center"/>
          </w:tcPr>
          <w:p w14:paraId="2CA9DA7A" w14:textId="11461C16" w:rsidR="00C73C22" w:rsidRDefault="008F2BB1" w:rsidP="004B08D0">
            <w:pPr>
              <w:jc w:val="center"/>
              <w:rPr>
                <w:rFonts w:ascii="Century Gothic" w:hAnsi="Century Gothic"/>
                <w:sz w:val="22"/>
                <w:szCs w:val="22"/>
              </w:rPr>
            </w:pPr>
            <w:r>
              <w:rPr>
                <w:rFonts w:ascii="Century Gothic" w:hAnsi="Century Gothic"/>
                <w:sz w:val="22"/>
                <w:szCs w:val="22"/>
              </w:rPr>
              <w:t xml:space="preserve">Health Equity &amp; Modernization </w:t>
            </w:r>
          </w:p>
        </w:tc>
        <w:tc>
          <w:tcPr>
            <w:tcW w:w="4230" w:type="dxa"/>
            <w:vAlign w:val="center"/>
          </w:tcPr>
          <w:p w14:paraId="0B2F48A0" w14:textId="00257F53" w:rsidR="007A3605" w:rsidRPr="007C4FC8" w:rsidRDefault="007A3605" w:rsidP="004B08D0">
            <w:pPr>
              <w:pStyle w:val="ListParagraph"/>
              <w:ind w:left="360"/>
              <w:rPr>
                <w:rFonts w:ascii="Century Gothic" w:hAnsi="Century Gothic"/>
                <w:sz w:val="22"/>
                <w:szCs w:val="22"/>
              </w:rPr>
            </w:pPr>
            <w:r>
              <w:rPr>
                <w:rFonts w:ascii="Century Gothic" w:hAnsi="Century Gothic"/>
                <w:sz w:val="22"/>
                <w:szCs w:val="22"/>
              </w:rPr>
              <w:t xml:space="preserve"> </w:t>
            </w:r>
          </w:p>
        </w:tc>
        <w:tc>
          <w:tcPr>
            <w:tcW w:w="2970" w:type="dxa"/>
          </w:tcPr>
          <w:p w14:paraId="173BA0D2" w14:textId="77777777" w:rsidR="004B08D0" w:rsidRDefault="004B08D0" w:rsidP="004B08D0">
            <w:pPr>
              <w:pStyle w:val="ListParagraph"/>
              <w:ind w:left="360"/>
              <w:rPr>
                <w:rFonts w:ascii="Century Gothic" w:hAnsi="Century Gothic"/>
                <w:sz w:val="22"/>
                <w:szCs w:val="22"/>
              </w:rPr>
            </w:pPr>
          </w:p>
          <w:p w14:paraId="659554FB" w14:textId="2CE9FFF8" w:rsidR="008F2BB1" w:rsidRDefault="008F2BB1" w:rsidP="004B08D0">
            <w:pPr>
              <w:pStyle w:val="ListParagraph"/>
              <w:ind w:left="360"/>
              <w:rPr>
                <w:rFonts w:ascii="Century Gothic" w:hAnsi="Century Gothic"/>
                <w:sz w:val="22"/>
                <w:szCs w:val="22"/>
              </w:rPr>
            </w:pPr>
            <w:r>
              <w:rPr>
                <w:rFonts w:ascii="Century Gothic" w:hAnsi="Century Gothic"/>
                <w:sz w:val="22"/>
                <w:szCs w:val="22"/>
              </w:rPr>
              <w:t>TBD</w:t>
            </w:r>
          </w:p>
          <w:p w14:paraId="3001CE7C" w14:textId="084697D6" w:rsidR="008F2BB1" w:rsidRDefault="008F2BB1" w:rsidP="004B08D0">
            <w:pPr>
              <w:pStyle w:val="ListParagraph"/>
              <w:ind w:left="360"/>
              <w:rPr>
                <w:rFonts w:ascii="Century Gothic" w:hAnsi="Century Gothic"/>
                <w:sz w:val="22"/>
                <w:szCs w:val="22"/>
              </w:rPr>
            </w:pPr>
          </w:p>
        </w:tc>
      </w:tr>
      <w:tr w:rsidR="006157D6" w:rsidRPr="00552B11" w14:paraId="55873949" w14:textId="77777777" w:rsidTr="00477D78">
        <w:trPr>
          <w:trHeight w:val="690"/>
        </w:trPr>
        <w:tc>
          <w:tcPr>
            <w:tcW w:w="10818" w:type="dxa"/>
            <w:gridSpan w:val="4"/>
            <w:vAlign w:val="center"/>
          </w:tcPr>
          <w:p w14:paraId="4D4B1C3D" w14:textId="34EAF2DE" w:rsidR="006157D6" w:rsidRPr="00765455" w:rsidRDefault="008F2BB1" w:rsidP="004B08D0">
            <w:pPr>
              <w:pStyle w:val="ListParagraph"/>
              <w:ind w:left="360"/>
              <w:jc w:val="center"/>
              <w:rPr>
                <w:rFonts w:ascii="Century Gothic" w:hAnsi="Century Gothic"/>
                <w:sz w:val="22"/>
                <w:szCs w:val="22"/>
              </w:rPr>
            </w:pPr>
            <w:r>
              <w:rPr>
                <w:rFonts w:ascii="Century Gothic" w:hAnsi="Century Gothic"/>
                <w:sz w:val="22"/>
                <w:szCs w:val="22"/>
              </w:rPr>
              <w:t>LUNCH BREAK – 12:0</w:t>
            </w:r>
            <w:r w:rsidR="006157D6">
              <w:rPr>
                <w:rFonts w:ascii="Century Gothic" w:hAnsi="Century Gothic"/>
                <w:sz w:val="22"/>
                <w:szCs w:val="22"/>
              </w:rPr>
              <w:t>0 – 1:</w:t>
            </w:r>
            <w:r>
              <w:rPr>
                <w:rFonts w:ascii="Century Gothic" w:hAnsi="Century Gothic"/>
                <w:sz w:val="22"/>
                <w:szCs w:val="22"/>
              </w:rPr>
              <w:t>0</w:t>
            </w:r>
            <w:r w:rsidR="00765455">
              <w:rPr>
                <w:rFonts w:ascii="Century Gothic" w:hAnsi="Century Gothic"/>
                <w:sz w:val="22"/>
                <w:szCs w:val="22"/>
              </w:rPr>
              <w:t>0</w:t>
            </w:r>
            <w:r w:rsidR="009E77AE">
              <w:rPr>
                <w:rFonts w:ascii="Century Gothic" w:hAnsi="Century Gothic"/>
                <w:sz w:val="22"/>
                <w:szCs w:val="22"/>
              </w:rPr>
              <w:t xml:space="preserve"> (lunch provided)</w:t>
            </w:r>
          </w:p>
        </w:tc>
      </w:tr>
      <w:tr w:rsidR="00477D78" w:rsidRPr="00552B11" w14:paraId="28870D6B" w14:textId="77777777" w:rsidTr="00477D78">
        <w:trPr>
          <w:trHeight w:val="622"/>
        </w:trPr>
        <w:tc>
          <w:tcPr>
            <w:tcW w:w="1735" w:type="dxa"/>
            <w:vAlign w:val="center"/>
          </w:tcPr>
          <w:p w14:paraId="5DDCB59C" w14:textId="18912EF4" w:rsidR="00C73C22" w:rsidRDefault="008F2BB1" w:rsidP="004B08D0">
            <w:pPr>
              <w:jc w:val="center"/>
              <w:rPr>
                <w:rFonts w:ascii="Century Gothic" w:hAnsi="Century Gothic"/>
                <w:sz w:val="22"/>
                <w:szCs w:val="22"/>
              </w:rPr>
            </w:pPr>
            <w:r>
              <w:rPr>
                <w:rFonts w:ascii="Century Gothic" w:hAnsi="Century Gothic"/>
                <w:sz w:val="22"/>
                <w:szCs w:val="22"/>
              </w:rPr>
              <w:t>1:0</w:t>
            </w:r>
            <w:r w:rsidR="004B08D0">
              <w:rPr>
                <w:rFonts w:ascii="Century Gothic" w:hAnsi="Century Gothic"/>
                <w:sz w:val="22"/>
                <w:szCs w:val="22"/>
              </w:rPr>
              <w:t>0</w:t>
            </w:r>
            <w:r w:rsidR="00286EC8">
              <w:rPr>
                <w:rFonts w:ascii="Century Gothic" w:hAnsi="Century Gothic"/>
                <w:sz w:val="22"/>
                <w:szCs w:val="22"/>
              </w:rPr>
              <w:t xml:space="preserve"> </w:t>
            </w:r>
            <w:r w:rsidR="004B08D0">
              <w:rPr>
                <w:rFonts w:ascii="Century Gothic" w:hAnsi="Century Gothic"/>
                <w:sz w:val="22"/>
                <w:szCs w:val="22"/>
              </w:rPr>
              <w:t>-</w:t>
            </w:r>
            <w:r w:rsidR="00286EC8">
              <w:rPr>
                <w:rFonts w:ascii="Century Gothic" w:hAnsi="Century Gothic"/>
                <w:sz w:val="22"/>
                <w:szCs w:val="22"/>
              </w:rPr>
              <w:t xml:space="preserve"> </w:t>
            </w:r>
            <w:r>
              <w:rPr>
                <w:rFonts w:ascii="Century Gothic" w:hAnsi="Century Gothic"/>
                <w:sz w:val="22"/>
                <w:szCs w:val="22"/>
              </w:rPr>
              <w:t>1:1</w:t>
            </w:r>
            <w:r w:rsidR="004B08D0">
              <w:rPr>
                <w:rFonts w:ascii="Century Gothic" w:hAnsi="Century Gothic"/>
                <w:sz w:val="22"/>
                <w:szCs w:val="22"/>
              </w:rPr>
              <w:t>5</w:t>
            </w:r>
          </w:p>
        </w:tc>
        <w:tc>
          <w:tcPr>
            <w:tcW w:w="1883" w:type="dxa"/>
            <w:vAlign w:val="center"/>
          </w:tcPr>
          <w:p w14:paraId="77300D57" w14:textId="1D9C089C" w:rsidR="00B5688A" w:rsidRDefault="008F2BB1" w:rsidP="004B08D0">
            <w:pPr>
              <w:jc w:val="center"/>
              <w:rPr>
                <w:rFonts w:ascii="Century Gothic" w:hAnsi="Century Gothic"/>
                <w:sz w:val="22"/>
                <w:szCs w:val="22"/>
              </w:rPr>
            </w:pPr>
            <w:r>
              <w:rPr>
                <w:rFonts w:ascii="Century Gothic" w:hAnsi="Century Gothic"/>
                <w:sz w:val="22"/>
                <w:szCs w:val="22"/>
              </w:rPr>
              <w:t>Innovation Spotlights</w:t>
            </w:r>
          </w:p>
        </w:tc>
        <w:tc>
          <w:tcPr>
            <w:tcW w:w="4230" w:type="dxa"/>
            <w:vAlign w:val="center"/>
          </w:tcPr>
          <w:p w14:paraId="097CC37C" w14:textId="6007F1DA" w:rsidR="00C73C22" w:rsidRPr="00A53922" w:rsidRDefault="00C73C22" w:rsidP="004B08D0">
            <w:pPr>
              <w:rPr>
                <w:rFonts w:ascii="Century Gothic" w:hAnsi="Century Gothic"/>
                <w:sz w:val="22"/>
                <w:szCs w:val="22"/>
              </w:rPr>
            </w:pPr>
          </w:p>
        </w:tc>
        <w:tc>
          <w:tcPr>
            <w:tcW w:w="2970" w:type="dxa"/>
          </w:tcPr>
          <w:p w14:paraId="52AEE4B4" w14:textId="77777777" w:rsidR="00C73C22" w:rsidRDefault="00C73C22" w:rsidP="004B08D0">
            <w:pPr>
              <w:jc w:val="center"/>
              <w:rPr>
                <w:rFonts w:ascii="Century Gothic" w:hAnsi="Century Gothic"/>
                <w:sz w:val="22"/>
                <w:szCs w:val="22"/>
              </w:rPr>
            </w:pPr>
          </w:p>
          <w:p w14:paraId="12642FB6" w14:textId="750997BF" w:rsidR="008F2BB1" w:rsidRDefault="008F2BB1" w:rsidP="004B08D0">
            <w:pPr>
              <w:jc w:val="center"/>
              <w:rPr>
                <w:rFonts w:ascii="Century Gothic" w:hAnsi="Century Gothic"/>
                <w:sz w:val="22"/>
                <w:szCs w:val="22"/>
              </w:rPr>
            </w:pPr>
            <w:r>
              <w:rPr>
                <w:rFonts w:ascii="Century Gothic" w:hAnsi="Century Gothic"/>
                <w:sz w:val="22"/>
                <w:szCs w:val="22"/>
              </w:rPr>
              <w:t xml:space="preserve">Short </w:t>
            </w:r>
            <w:r w:rsidR="00477D78">
              <w:rPr>
                <w:rFonts w:ascii="Century Gothic" w:hAnsi="Century Gothic"/>
                <w:sz w:val="22"/>
                <w:szCs w:val="22"/>
              </w:rPr>
              <w:t>presentations</w:t>
            </w:r>
            <w:r>
              <w:rPr>
                <w:rFonts w:ascii="Century Gothic" w:hAnsi="Century Gothic"/>
                <w:sz w:val="22"/>
                <w:szCs w:val="22"/>
              </w:rPr>
              <w:t xml:space="preserve"> from peers</w:t>
            </w:r>
          </w:p>
        </w:tc>
      </w:tr>
      <w:tr w:rsidR="00690669" w:rsidRPr="00552B11" w14:paraId="0A21354D" w14:textId="77777777" w:rsidTr="00477D78">
        <w:trPr>
          <w:trHeight w:val="622"/>
        </w:trPr>
        <w:tc>
          <w:tcPr>
            <w:tcW w:w="1735" w:type="dxa"/>
            <w:vAlign w:val="center"/>
          </w:tcPr>
          <w:p w14:paraId="335C655E" w14:textId="012A2286" w:rsidR="00690669" w:rsidRDefault="00690669" w:rsidP="004B08D0">
            <w:pPr>
              <w:jc w:val="center"/>
              <w:rPr>
                <w:rFonts w:ascii="Century Gothic" w:hAnsi="Century Gothic"/>
                <w:sz w:val="22"/>
                <w:szCs w:val="22"/>
              </w:rPr>
            </w:pPr>
            <w:r>
              <w:rPr>
                <w:rFonts w:ascii="Century Gothic" w:hAnsi="Century Gothic"/>
                <w:sz w:val="22"/>
                <w:szCs w:val="22"/>
              </w:rPr>
              <w:t>1:15 – 2:30</w:t>
            </w:r>
          </w:p>
        </w:tc>
        <w:tc>
          <w:tcPr>
            <w:tcW w:w="1883" w:type="dxa"/>
            <w:vAlign w:val="center"/>
          </w:tcPr>
          <w:p w14:paraId="7AA9882F" w14:textId="0C14AC13" w:rsidR="00690669" w:rsidRDefault="007A3605" w:rsidP="007A3605">
            <w:pPr>
              <w:jc w:val="center"/>
              <w:rPr>
                <w:rFonts w:ascii="Century Gothic" w:hAnsi="Century Gothic"/>
                <w:sz w:val="22"/>
                <w:szCs w:val="22"/>
              </w:rPr>
            </w:pPr>
            <w:r>
              <w:rPr>
                <w:rFonts w:ascii="Century Gothic" w:hAnsi="Century Gothic"/>
                <w:sz w:val="22"/>
                <w:szCs w:val="22"/>
              </w:rPr>
              <w:t>Modernization – Part I</w:t>
            </w:r>
          </w:p>
        </w:tc>
        <w:tc>
          <w:tcPr>
            <w:tcW w:w="4230" w:type="dxa"/>
            <w:vAlign w:val="center"/>
          </w:tcPr>
          <w:p w14:paraId="4C830A41" w14:textId="3A18F825" w:rsidR="00690669" w:rsidRDefault="007A3605" w:rsidP="004B08D0">
            <w:pPr>
              <w:rPr>
                <w:rFonts w:ascii="Century Gothic" w:hAnsi="Century Gothic"/>
                <w:sz w:val="22"/>
                <w:szCs w:val="22"/>
              </w:rPr>
            </w:pPr>
            <w:r>
              <w:rPr>
                <w:rFonts w:ascii="Century Gothic" w:hAnsi="Century Gothic"/>
                <w:sz w:val="22"/>
                <w:szCs w:val="22"/>
              </w:rPr>
              <w:t>Learning Objective: Build Community of Practice</w:t>
            </w:r>
          </w:p>
          <w:p w14:paraId="54DA6663" w14:textId="4176D951" w:rsidR="007A3605" w:rsidRPr="00A53922" w:rsidRDefault="007A3605" w:rsidP="004B08D0">
            <w:pPr>
              <w:rPr>
                <w:rFonts w:ascii="Century Gothic" w:hAnsi="Century Gothic"/>
                <w:sz w:val="22"/>
                <w:szCs w:val="22"/>
              </w:rPr>
            </w:pPr>
            <w:r>
              <w:rPr>
                <w:rFonts w:ascii="Century Gothic" w:hAnsi="Century Gothic"/>
                <w:sz w:val="22"/>
                <w:szCs w:val="22"/>
              </w:rPr>
              <w:t xml:space="preserve">- Brainstorm &amp; Plan Modernization Community of Practice </w:t>
            </w:r>
          </w:p>
        </w:tc>
        <w:tc>
          <w:tcPr>
            <w:tcW w:w="2970" w:type="dxa"/>
          </w:tcPr>
          <w:p w14:paraId="5996D2C8" w14:textId="7934B14C" w:rsidR="00690669" w:rsidRDefault="007A3605" w:rsidP="004B08D0">
            <w:pPr>
              <w:jc w:val="center"/>
              <w:rPr>
                <w:rFonts w:ascii="Century Gothic" w:hAnsi="Century Gothic"/>
                <w:sz w:val="22"/>
                <w:szCs w:val="22"/>
              </w:rPr>
            </w:pPr>
            <w:r>
              <w:rPr>
                <w:rFonts w:ascii="Century Gothic" w:hAnsi="Century Gothic"/>
                <w:sz w:val="22"/>
                <w:szCs w:val="22"/>
              </w:rPr>
              <w:t>TBD</w:t>
            </w:r>
          </w:p>
        </w:tc>
      </w:tr>
      <w:tr w:rsidR="007A3605" w:rsidRPr="00552B11" w14:paraId="733203E8" w14:textId="77777777" w:rsidTr="007A3605">
        <w:trPr>
          <w:trHeight w:val="622"/>
        </w:trPr>
        <w:tc>
          <w:tcPr>
            <w:tcW w:w="1735" w:type="dxa"/>
            <w:vAlign w:val="center"/>
          </w:tcPr>
          <w:p w14:paraId="752F3D07" w14:textId="4CCD5A76" w:rsidR="007A3605" w:rsidRDefault="007A3605" w:rsidP="004B08D0">
            <w:pPr>
              <w:jc w:val="center"/>
              <w:rPr>
                <w:rFonts w:ascii="Century Gothic" w:hAnsi="Century Gothic"/>
                <w:sz w:val="22"/>
                <w:szCs w:val="22"/>
              </w:rPr>
            </w:pPr>
            <w:r>
              <w:rPr>
                <w:rFonts w:ascii="Century Gothic" w:hAnsi="Century Gothic"/>
                <w:sz w:val="22"/>
                <w:szCs w:val="22"/>
              </w:rPr>
              <w:t>2:30 – 2:45</w:t>
            </w:r>
          </w:p>
        </w:tc>
        <w:tc>
          <w:tcPr>
            <w:tcW w:w="9083" w:type="dxa"/>
            <w:gridSpan w:val="3"/>
            <w:vAlign w:val="center"/>
          </w:tcPr>
          <w:p w14:paraId="3B1A18B1" w14:textId="365F8F2E" w:rsidR="007A3605" w:rsidRDefault="007A3605" w:rsidP="004B08D0">
            <w:pPr>
              <w:jc w:val="center"/>
              <w:rPr>
                <w:rFonts w:ascii="Century Gothic" w:hAnsi="Century Gothic"/>
                <w:sz w:val="22"/>
                <w:szCs w:val="22"/>
              </w:rPr>
            </w:pPr>
            <w:r>
              <w:rPr>
                <w:rFonts w:ascii="Century Gothic" w:hAnsi="Century Gothic"/>
                <w:sz w:val="22"/>
                <w:szCs w:val="22"/>
              </w:rPr>
              <w:t>Stretch Break - mingle with new people</w:t>
            </w:r>
          </w:p>
        </w:tc>
      </w:tr>
      <w:tr w:rsidR="007A3605" w:rsidRPr="00552B11" w14:paraId="0061040A" w14:textId="77777777" w:rsidTr="00477D78">
        <w:trPr>
          <w:trHeight w:val="622"/>
        </w:trPr>
        <w:tc>
          <w:tcPr>
            <w:tcW w:w="1735" w:type="dxa"/>
            <w:vAlign w:val="center"/>
          </w:tcPr>
          <w:p w14:paraId="0D4C5C89" w14:textId="3F997F0E" w:rsidR="007A3605" w:rsidRDefault="007A3605" w:rsidP="004B08D0">
            <w:pPr>
              <w:jc w:val="center"/>
              <w:rPr>
                <w:rFonts w:ascii="Century Gothic" w:hAnsi="Century Gothic"/>
                <w:sz w:val="22"/>
                <w:szCs w:val="22"/>
              </w:rPr>
            </w:pPr>
            <w:r>
              <w:rPr>
                <w:rFonts w:ascii="Century Gothic" w:hAnsi="Century Gothic"/>
                <w:sz w:val="22"/>
                <w:szCs w:val="22"/>
              </w:rPr>
              <w:t>2:45 – 3:45</w:t>
            </w:r>
          </w:p>
        </w:tc>
        <w:tc>
          <w:tcPr>
            <w:tcW w:w="1883" w:type="dxa"/>
            <w:vAlign w:val="center"/>
          </w:tcPr>
          <w:p w14:paraId="4586B794" w14:textId="1614FC48" w:rsidR="007A3605" w:rsidRDefault="007A3605" w:rsidP="007A3605">
            <w:pPr>
              <w:jc w:val="center"/>
              <w:rPr>
                <w:rFonts w:ascii="Century Gothic" w:hAnsi="Century Gothic"/>
                <w:sz w:val="22"/>
                <w:szCs w:val="22"/>
              </w:rPr>
            </w:pPr>
            <w:r>
              <w:rPr>
                <w:rFonts w:ascii="Century Gothic" w:hAnsi="Century Gothic"/>
                <w:sz w:val="22"/>
                <w:szCs w:val="22"/>
              </w:rPr>
              <w:t xml:space="preserve">Modernization – Part II </w:t>
            </w:r>
          </w:p>
        </w:tc>
        <w:tc>
          <w:tcPr>
            <w:tcW w:w="4230" w:type="dxa"/>
            <w:vAlign w:val="center"/>
          </w:tcPr>
          <w:p w14:paraId="032DB10A" w14:textId="3E1F244F" w:rsidR="007A3605" w:rsidRDefault="007A3605" w:rsidP="004B08D0">
            <w:pPr>
              <w:rPr>
                <w:rFonts w:ascii="Century Gothic" w:hAnsi="Century Gothic"/>
                <w:sz w:val="22"/>
                <w:szCs w:val="22"/>
              </w:rPr>
            </w:pPr>
            <w:r>
              <w:rPr>
                <w:rFonts w:ascii="Century Gothic" w:hAnsi="Century Gothic"/>
                <w:sz w:val="22"/>
                <w:szCs w:val="22"/>
              </w:rPr>
              <w:t>Learning Objective: Evaluation</w:t>
            </w:r>
          </w:p>
          <w:p w14:paraId="5C3D915D" w14:textId="1B1EDEDC" w:rsidR="007A3605" w:rsidRPr="00A53922" w:rsidRDefault="007A3605" w:rsidP="004B08D0">
            <w:pPr>
              <w:rPr>
                <w:rFonts w:ascii="Century Gothic" w:hAnsi="Century Gothic"/>
                <w:sz w:val="22"/>
                <w:szCs w:val="22"/>
              </w:rPr>
            </w:pPr>
            <w:r>
              <w:rPr>
                <w:rFonts w:ascii="Century Gothic" w:hAnsi="Century Gothic"/>
                <w:sz w:val="22"/>
                <w:szCs w:val="22"/>
              </w:rPr>
              <w:t xml:space="preserve">- Review 17-19 evaluation and begin designing 19-21 evaluation </w:t>
            </w:r>
          </w:p>
        </w:tc>
        <w:tc>
          <w:tcPr>
            <w:tcW w:w="2970" w:type="dxa"/>
          </w:tcPr>
          <w:p w14:paraId="40FE8C81" w14:textId="148301CC" w:rsidR="007A3605" w:rsidRDefault="007A3605" w:rsidP="004B08D0">
            <w:pPr>
              <w:jc w:val="center"/>
              <w:rPr>
                <w:rFonts w:ascii="Century Gothic" w:hAnsi="Century Gothic"/>
                <w:sz w:val="22"/>
                <w:szCs w:val="22"/>
              </w:rPr>
            </w:pPr>
            <w:r>
              <w:rPr>
                <w:rFonts w:ascii="Century Gothic" w:hAnsi="Century Gothic"/>
                <w:sz w:val="22"/>
                <w:szCs w:val="22"/>
              </w:rPr>
              <w:t>TBD</w:t>
            </w:r>
          </w:p>
        </w:tc>
      </w:tr>
      <w:tr w:rsidR="007A3605" w:rsidRPr="00552B11" w14:paraId="2C98201F" w14:textId="77777777" w:rsidTr="00477D78">
        <w:trPr>
          <w:trHeight w:val="622"/>
        </w:trPr>
        <w:tc>
          <w:tcPr>
            <w:tcW w:w="1735" w:type="dxa"/>
            <w:vAlign w:val="center"/>
          </w:tcPr>
          <w:p w14:paraId="13A28834" w14:textId="4ED3FB46" w:rsidR="007A3605" w:rsidRDefault="007A3605" w:rsidP="004B08D0">
            <w:pPr>
              <w:jc w:val="center"/>
              <w:rPr>
                <w:rFonts w:ascii="Century Gothic" w:hAnsi="Century Gothic"/>
                <w:sz w:val="22"/>
                <w:szCs w:val="22"/>
              </w:rPr>
            </w:pPr>
            <w:r>
              <w:rPr>
                <w:rFonts w:ascii="Century Gothic" w:hAnsi="Century Gothic"/>
                <w:sz w:val="22"/>
                <w:szCs w:val="22"/>
              </w:rPr>
              <w:t>3:45 – 5:00</w:t>
            </w:r>
          </w:p>
        </w:tc>
        <w:tc>
          <w:tcPr>
            <w:tcW w:w="1883" w:type="dxa"/>
            <w:vAlign w:val="center"/>
          </w:tcPr>
          <w:p w14:paraId="5D4FEE02" w14:textId="1987D837" w:rsidR="007A3605" w:rsidRDefault="007A3605" w:rsidP="004B08D0">
            <w:pPr>
              <w:jc w:val="center"/>
              <w:rPr>
                <w:rFonts w:ascii="Century Gothic" w:hAnsi="Century Gothic"/>
                <w:sz w:val="22"/>
                <w:szCs w:val="22"/>
              </w:rPr>
            </w:pPr>
            <w:r>
              <w:rPr>
                <w:rFonts w:ascii="Century Gothic" w:hAnsi="Century Gothic"/>
                <w:sz w:val="22"/>
                <w:szCs w:val="22"/>
              </w:rPr>
              <w:t xml:space="preserve">Modernization – Part III </w:t>
            </w:r>
          </w:p>
        </w:tc>
        <w:tc>
          <w:tcPr>
            <w:tcW w:w="4230" w:type="dxa"/>
            <w:vAlign w:val="center"/>
          </w:tcPr>
          <w:p w14:paraId="61CCDCB6" w14:textId="77777777" w:rsidR="007A3605" w:rsidRDefault="007A3605" w:rsidP="004B08D0">
            <w:pPr>
              <w:rPr>
                <w:rFonts w:ascii="Century Gothic" w:hAnsi="Century Gothic"/>
                <w:sz w:val="22"/>
                <w:szCs w:val="22"/>
              </w:rPr>
            </w:pPr>
            <w:r>
              <w:rPr>
                <w:rFonts w:ascii="Century Gothic" w:hAnsi="Century Gothic"/>
                <w:sz w:val="22"/>
                <w:szCs w:val="22"/>
              </w:rPr>
              <w:t xml:space="preserve">Learning Objective: </w:t>
            </w:r>
          </w:p>
          <w:p w14:paraId="2F0FC84D" w14:textId="60AF7FCC" w:rsidR="007A3605" w:rsidRPr="007A3605" w:rsidRDefault="007A3605" w:rsidP="007A3605">
            <w:pPr>
              <w:pStyle w:val="ListParagraph"/>
              <w:numPr>
                <w:ilvl w:val="0"/>
                <w:numId w:val="26"/>
              </w:numPr>
              <w:rPr>
                <w:rFonts w:ascii="Century Gothic" w:hAnsi="Century Gothic"/>
                <w:sz w:val="22"/>
                <w:szCs w:val="22"/>
              </w:rPr>
            </w:pPr>
            <w:r w:rsidRPr="007A3605">
              <w:rPr>
                <w:rFonts w:ascii="Century Gothic" w:hAnsi="Century Gothic"/>
                <w:sz w:val="22"/>
                <w:szCs w:val="22"/>
              </w:rPr>
              <w:t xml:space="preserve">Discuss successes and </w:t>
            </w:r>
            <w:r w:rsidRPr="007A3605">
              <w:rPr>
                <w:rFonts w:ascii="Century Gothic" w:hAnsi="Century Gothic"/>
                <w:sz w:val="22"/>
                <w:szCs w:val="22"/>
              </w:rPr>
              <w:lastRenderedPageBreak/>
              <w:t>Improvement opportunities with first wave of Modernization funding</w:t>
            </w:r>
          </w:p>
          <w:p w14:paraId="5E6AA8A1" w14:textId="10CDC54D" w:rsidR="007A3605" w:rsidRPr="007A3605" w:rsidRDefault="007A3605" w:rsidP="007A3605">
            <w:pPr>
              <w:pStyle w:val="ListParagraph"/>
              <w:numPr>
                <w:ilvl w:val="0"/>
                <w:numId w:val="26"/>
              </w:numPr>
              <w:rPr>
                <w:rFonts w:ascii="Century Gothic" w:hAnsi="Century Gothic"/>
                <w:sz w:val="22"/>
                <w:szCs w:val="22"/>
              </w:rPr>
            </w:pPr>
            <w:r w:rsidRPr="007A3605">
              <w:rPr>
                <w:rFonts w:ascii="Century Gothic" w:hAnsi="Century Gothic"/>
                <w:sz w:val="22"/>
                <w:szCs w:val="22"/>
              </w:rPr>
              <w:t>Discuss: How to we build Modernization into other work?</w:t>
            </w:r>
          </w:p>
        </w:tc>
        <w:tc>
          <w:tcPr>
            <w:tcW w:w="2970" w:type="dxa"/>
          </w:tcPr>
          <w:p w14:paraId="3CD40387" w14:textId="00E8BC5D" w:rsidR="007A3605" w:rsidRDefault="007A3605" w:rsidP="004B08D0">
            <w:pPr>
              <w:jc w:val="center"/>
              <w:rPr>
                <w:rFonts w:ascii="Century Gothic" w:hAnsi="Century Gothic"/>
                <w:sz w:val="22"/>
                <w:szCs w:val="22"/>
              </w:rPr>
            </w:pPr>
            <w:r>
              <w:rPr>
                <w:rFonts w:ascii="Century Gothic" w:hAnsi="Century Gothic"/>
                <w:sz w:val="22"/>
                <w:szCs w:val="22"/>
              </w:rPr>
              <w:lastRenderedPageBreak/>
              <w:t>TBD</w:t>
            </w:r>
          </w:p>
        </w:tc>
      </w:tr>
      <w:tr w:rsidR="00477D78" w:rsidRPr="00552B11" w14:paraId="0AD5702F" w14:textId="0F3FB8DD" w:rsidTr="00477D78">
        <w:trPr>
          <w:trHeight w:val="622"/>
        </w:trPr>
        <w:tc>
          <w:tcPr>
            <w:tcW w:w="1735" w:type="dxa"/>
            <w:vAlign w:val="center"/>
          </w:tcPr>
          <w:p w14:paraId="7BBC8836" w14:textId="1B839215" w:rsidR="000367F0" w:rsidRPr="00552B11" w:rsidRDefault="009E77AE" w:rsidP="004B08D0">
            <w:pPr>
              <w:jc w:val="center"/>
              <w:rPr>
                <w:rFonts w:ascii="Century Gothic" w:hAnsi="Century Gothic"/>
                <w:sz w:val="22"/>
                <w:szCs w:val="22"/>
              </w:rPr>
            </w:pPr>
            <w:r>
              <w:rPr>
                <w:rFonts w:ascii="Century Gothic" w:hAnsi="Century Gothic"/>
                <w:sz w:val="22"/>
                <w:szCs w:val="22"/>
              </w:rPr>
              <w:lastRenderedPageBreak/>
              <w:t xml:space="preserve">5:00 - </w:t>
            </w:r>
            <w:r w:rsidR="006E2389">
              <w:rPr>
                <w:rFonts w:ascii="Century Gothic" w:hAnsi="Century Gothic"/>
                <w:sz w:val="22"/>
                <w:szCs w:val="22"/>
              </w:rPr>
              <w:t>5:30</w:t>
            </w:r>
            <w:r w:rsidR="000367F0" w:rsidRPr="00552B11">
              <w:rPr>
                <w:rFonts w:ascii="Century Gothic" w:hAnsi="Century Gothic"/>
                <w:sz w:val="22"/>
                <w:szCs w:val="22"/>
              </w:rPr>
              <w:t xml:space="preserve"> pm</w:t>
            </w:r>
          </w:p>
        </w:tc>
        <w:tc>
          <w:tcPr>
            <w:tcW w:w="1883" w:type="dxa"/>
            <w:vAlign w:val="center"/>
          </w:tcPr>
          <w:p w14:paraId="437C0695" w14:textId="77777777" w:rsidR="009E77AE" w:rsidRDefault="009E77AE" w:rsidP="004B08D0">
            <w:pPr>
              <w:jc w:val="center"/>
              <w:rPr>
                <w:rFonts w:ascii="Century Gothic" w:hAnsi="Century Gothic"/>
                <w:sz w:val="22"/>
                <w:szCs w:val="22"/>
              </w:rPr>
            </w:pPr>
            <w:r>
              <w:rPr>
                <w:rFonts w:ascii="Century Gothic" w:hAnsi="Century Gothic"/>
                <w:sz w:val="22"/>
                <w:szCs w:val="22"/>
              </w:rPr>
              <w:t xml:space="preserve">End of Day  </w:t>
            </w:r>
          </w:p>
          <w:p w14:paraId="6260D073" w14:textId="252AAD52" w:rsidR="000367F0" w:rsidRPr="00552B11" w:rsidRDefault="00D97203" w:rsidP="004B08D0">
            <w:pPr>
              <w:jc w:val="center"/>
              <w:rPr>
                <w:rFonts w:ascii="Century Gothic" w:hAnsi="Century Gothic"/>
                <w:sz w:val="22"/>
                <w:szCs w:val="22"/>
              </w:rPr>
            </w:pPr>
            <w:r>
              <w:rPr>
                <w:rFonts w:ascii="Century Gothic" w:hAnsi="Century Gothic"/>
                <w:sz w:val="22"/>
                <w:szCs w:val="22"/>
              </w:rPr>
              <w:t>Questions &amp; Follow-up</w:t>
            </w:r>
          </w:p>
        </w:tc>
        <w:tc>
          <w:tcPr>
            <w:tcW w:w="4230" w:type="dxa"/>
            <w:vAlign w:val="center"/>
          </w:tcPr>
          <w:p w14:paraId="58DF553A" w14:textId="66E508C7" w:rsidR="000367F0" w:rsidRPr="00A53922" w:rsidRDefault="000367F0" w:rsidP="004B08D0">
            <w:pPr>
              <w:rPr>
                <w:rFonts w:ascii="Century Gothic" w:hAnsi="Century Gothic"/>
                <w:sz w:val="22"/>
                <w:szCs w:val="22"/>
              </w:rPr>
            </w:pPr>
          </w:p>
        </w:tc>
        <w:tc>
          <w:tcPr>
            <w:tcW w:w="2970" w:type="dxa"/>
          </w:tcPr>
          <w:p w14:paraId="05BF240D" w14:textId="77777777" w:rsidR="006E2389" w:rsidRDefault="006E2389" w:rsidP="004B08D0">
            <w:pPr>
              <w:jc w:val="center"/>
              <w:rPr>
                <w:rFonts w:ascii="Century Gothic" w:hAnsi="Century Gothic"/>
                <w:sz w:val="22"/>
                <w:szCs w:val="22"/>
              </w:rPr>
            </w:pPr>
          </w:p>
          <w:p w14:paraId="1AA3AB0A" w14:textId="386D1422" w:rsidR="000367F0" w:rsidRDefault="000367F0" w:rsidP="004B08D0">
            <w:pPr>
              <w:jc w:val="center"/>
              <w:rPr>
                <w:rFonts w:ascii="Century Gothic" w:hAnsi="Century Gothic"/>
                <w:sz w:val="22"/>
                <w:szCs w:val="22"/>
              </w:rPr>
            </w:pPr>
          </w:p>
        </w:tc>
      </w:tr>
    </w:tbl>
    <w:p w14:paraId="61268935" w14:textId="77777777" w:rsidR="00870430" w:rsidRDefault="00870430"/>
    <w:p w14:paraId="550FFBCF" w14:textId="58AB5F07" w:rsidR="00477D78" w:rsidRDefault="00477D78"/>
    <w:tbl>
      <w:tblPr>
        <w:tblStyle w:val="TableGrid"/>
        <w:tblpPr w:leftFromText="180" w:rightFromText="180" w:vertAnchor="text" w:horzAnchor="page" w:tblpX="847" w:tblpY="145"/>
        <w:tblW w:w="10278" w:type="dxa"/>
        <w:tblLayout w:type="fixed"/>
        <w:tblLook w:val="04A0" w:firstRow="1" w:lastRow="0" w:firstColumn="1" w:lastColumn="0" w:noHBand="0" w:noVBand="1"/>
      </w:tblPr>
      <w:tblGrid>
        <w:gridCol w:w="1728"/>
        <w:gridCol w:w="1890"/>
        <w:gridCol w:w="3780"/>
        <w:gridCol w:w="2880"/>
      </w:tblGrid>
      <w:tr w:rsidR="00477D78" w:rsidRPr="002D23DA" w14:paraId="363B8895" w14:textId="6A68D196" w:rsidTr="00477D78">
        <w:trPr>
          <w:trHeight w:val="450"/>
        </w:trPr>
        <w:tc>
          <w:tcPr>
            <w:tcW w:w="1728" w:type="dxa"/>
            <w:shd w:val="clear" w:color="auto" w:fill="008000"/>
            <w:vAlign w:val="center"/>
          </w:tcPr>
          <w:p w14:paraId="2AF7BCF7" w14:textId="77777777" w:rsidR="006F6D1F" w:rsidRPr="002D23DA" w:rsidRDefault="006F6D1F" w:rsidP="009E77AE">
            <w:pPr>
              <w:jc w:val="center"/>
              <w:rPr>
                <w:rFonts w:ascii="Century Gothic" w:hAnsi="Century Gothic"/>
                <w:b/>
                <w:color w:val="FFFFFF" w:themeColor="background1"/>
                <w:sz w:val="22"/>
                <w:szCs w:val="22"/>
              </w:rPr>
            </w:pPr>
            <w:r w:rsidRPr="002D23DA">
              <w:rPr>
                <w:rFonts w:ascii="Century Gothic" w:hAnsi="Century Gothic"/>
                <w:b/>
                <w:color w:val="FFFFFF" w:themeColor="background1"/>
                <w:sz w:val="22"/>
                <w:szCs w:val="22"/>
              </w:rPr>
              <w:t>Time</w:t>
            </w:r>
          </w:p>
        </w:tc>
        <w:tc>
          <w:tcPr>
            <w:tcW w:w="1890" w:type="dxa"/>
            <w:shd w:val="clear" w:color="auto" w:fill="008000"/>
            <w:vAlign w:val="center"/>
          </w:tcPr>
          <w:p w14:paraId="7D190740" w14:textId="77777777" w:rsidR="006F6D1F" w:rsidRPr="002D23DA" w:rsidRDefault="006F6D1F" w:rsidP="009E77AE">
            <w:pPr>
              <w:jc w:val="center"/>
              <w:rPr>
                <w:rFonts w:ascii="Century Gothic" w:hAnsi="Century Gothic"/>
                <w:b/>
                <w:color w:val="FFFFFF" w:themeColor="background1"/>
                <w:sz w:val="22"/>
                <w:szCs w:val="22"/>
              </w:rPr>
            </w:pPr>
            <w:r w:rsidRPr="002D23DA">
              <w:rPr>
                <w:rFonts w:ascii="Century Gothic" w:hAnsi="Century Gothic"/>
                <w:b/>
                <w:color w:val="FFFFFF" w:themeColor="background1"/>
                <w:sz w:val="22"/>
                <w:szCs w:val="22"/>
              </w:rPr>
              <w:t>Activity</w:t>
            </w:r>
          </w:p>
        </w:tc>
        <w:tc>
          <w:tcPr>
            <w:tcW w:w="3780" w:type="dxa"/>
            <w:shd w:val="clear" w:color="auto" w:fill="008000"/>
            <w:vAlign w:val="center"/>
          </w:tcPr>
          <w:p w14:paraId="443812F1" w14:textId="77777777" w:rsidR="006F6D1F" w:rsidRPr="002D23DA" w:rsidRDefault="006F6D1F" w:rsidP="009E77AE">
            <w:pPr>
              <w:jc w:val="center"/>
              <w:rPr>
                <w:rFonts w:ascii="Century Gothic" w:hAnsi="Century Gothic"/>
                <w:b/>
                <w:color w:val="FFFFFF" w:themeColor="background1"/>
                <w:sz w:val="22"/>
                <w:szCs w:val="22"/>
              </w:rPr>
            </w:pPr>
            <w:r w:rsidRPr="002D23DA">
              <w:rPr>
                <w:rFonts w:ascii="Century Gothic" w:hAnsi="Century Gothic"/>
                <w:b/>
                <w:color w:val="FFFFFF" w:themeColor="background1"/>
                <w:sz w:val="22"/>
                <w:szCs w:val="22"/>
              </w:rPr>
              <w:t>Goal(s)</w:t>
            </w:r>
          </w:p>
        </w:tc>
        <w:tc>
          <w:tcPr>
            <w:tcW w:w="2880" w:type="dxa"/>
            <w:shd w:val="clear" w:color="auto" w:fill="008000"/>
          </w:tcPr>
          <w:p w14:paraId="523D68F8" w14:textId="77777777" w:rsidR="006F6D1F" w:rsidRPr="002D23DA" w:rsidRDefault="006F6D1F" w:rsidP="009E77AE">
            <w:pPr>
              <w:jc w:val="center"/>
              <w:rPr>
                <w:rFonts w:ascii="Century Gothic" w:hAnsi="Century Gothic"/>
                <w:b/>
                <w:color w:val="FFFFFF" w:themeColor="background1"/>
                <w:sz w:val="22"/>
                <w:szCs w:val="22"/>
              </w:rPr>
            </w:pPr>
          </w:p>
        </w:tc>
      </w:tr>
      <w:tr w:rsidR="00321A90" w14:paraId="12C8F0C4" w14:textId="18F0C724" w:rsidTr="00477D78">
        <w:trPr>
          <w:trHeight w:val="450"/>
        </w:trPr>
        <w:tc>
          <w:tcPr>
            <w:tcW w:w="10278" w:type="dxa"/>
            <w:gridSpan w:val="4"/>
            <w:vAlign w:val="center"/>
          </w:tcPr>
          <w:p w14:paraId="4DE77635" w14:textId="03EB1DBF" w:rsidR="00321A90" w:rsidRDefault="00321A90" w:rsidP="00321A90">
            <w:pPr>
              <w:jc w:val="center"/>
              <w:rPr>
                <w:rFonts w:ascii="Century Gothic" w:hAnsi="Century Gothic"/>
                <w:sz w:val="22"/>
                <w:szCs w:val="22"/>
              </w:rPr>
            </w:pPr>
            <w:r>
              <w:rPr>
                <w:rFonts w:ascii="Century Gothic" w:hAnsi="Century Gothic"/>
                <w:sz w:val="22"/>
                <w:szCs w:val="22"/>
              </w:rPr>
              <w:t xml:space="preserve">7:30 am – </w:t>
            </w:r>
            <w:r w:rsidR="00870430">
              <w:rPr>
                <w:rFonts w:ascii="Century Gothic" w:hAnsi="Century Gothic"/>
                <w:sz w:val="22"/>
                <w:szCs w:val="22"/>
              </w:rPr>
              <w:t>8:30</w:t>
            </w:r>
          </w:p>
          <w:p w14:paraId="681469C5" w14:textId="7FD40C02" w:rsidR="00321A90" w:rsidRPr="002D23DA" w:rsidRDefault="00321A90" w:rsidP="00321A90">
            <w:pPr>
              <w:jc w:val="center"/>
              <w:rPr>
                <w:rFonts w:ascii="Century Gothic" w:hAnsi="Century Gothic"/>
                <w:sz w:val="22"/>
                <w:szCs w:val="22"/>
              </w:rPr>
            </w:pPr>
            <w:r>
              <w:rPr>
                <w:rFonts w:ascii="Century Gothic" w:hAnsi="Century Gothic"/>
                <w:sz w:val="22"/>
                <w:szCs w:val="22"/>
              </w:rPr>
              <w:t>Breakfast available / Mingle</w:t>
            </w:r>
          </w:p>
        </w:tc>
      </w:tr>
      <w:tr w:rsidR="00477D78" w14:paraId="3C0BB283" w14:textId="77777777" w:rsidTr="00477D78">
        <w:trPr>
          <w:trHeight w:val="710"/>
        </w:trPr>
        <w:tc>
          <w:tcPr>
            <w:tcW w:w="1728" w:type="dxa"/>
            <w:vAlign w:val="center"/>
          </w:tcPr>
          <w:p w14:paraId="06C71177" w14:textId="1E46882C" w:rsidR="00321A90" w:rsidRDefault="00477D78" w:rsidP="004B08D0">
            <w:pPr>
              <w:jc w:val="center"/>
              <w:rPr>
                <w:rFonts w:ascii="Century Gothic" w:hAnsi="Century Gothic"/>
                <w:sz w:val="22"/>
                <w:szCs w:val="22"/>
              </w:rPr>
            </w:pPr>
            <w:r>
              <w:rPr>
                <w:rFonts w:ascii="Century Gothic" w:hAnsi="Century Gothic"/>
                <w:sz w:val="22"/>
                <w:szCs w:val="22"/>
              </w:rPr>
              <w:t>8:0</w:t>
            </w:r>
            <w:r w:rsidR="00321A90">
              <w:rPr>
                <w:rFonts w:ascii="Century Gothic" w:hAnsi="Century Gothic"/>
                <w:sz w:val="22"/>
                <w:szCs w:val="22"/>
              </w:rPr>
              <w:t xml:space="preserve">0 </w:t>
            </w:r>
            <w:r w:rsidR="004B08D0">
              <w:rPr>
                <w:rFonts w:ascii="Century Gothic" w:hAnsi="Century Gothic"/>
                <w:sz w:val="22"/>
                <w:szCs w:val="22"/>
              </w:rPr>
              <w:t>–</w:t>
            </w:r>
            <w:r w:rsidR="00321A90">
              <w:rPr>
                <w:rFonts w:ascii="Century Gothic" w:hAnsi="Century Gothic"/>
                <w:sz w:val="22"/>
                <w:szCs w:val="22"/>
              </w:rPr>
              <w:t xml:space="preserve"> </w:t>
            </w:r>
            <w:r w:rsidR="004B08D0">
              <w:rPr>
                <w:rFonts w:ascii="Century Gothic" w:hAnsi="Century Gothic"/>
                <w:sz w:val="22"/>
                <w:szCs w:val="22"/>
              </w:rPr>
              <w:t>8:</w:t>
            </w:r>
            <w:r>
              <w:rPr>
                <w:rFonts w:ascii="Century Gothic" w:hAnsi="Century Gothic"/>
                <w:sz w:val="22"/>
                <w:szCs w:val="22"/>
              </w:rPr>
              <w:t>15</w:t>
            </w:r>
          </w:p>
        </w:tc>
        <w:tc>
          <w:tcPr>
            <w:tcW w:w="1890" w:type="dxa"/>
            <w:vAlign w:val="center"/>
          </w:tcPr>
          <w:p w14:paraId="1DF5A4DA" w14:textId="3F1DA54E" w:rsidR="00321A90" w:rsidRDefault="00477D78" w:rsidP="009E77AE">
            <w:pPr>
              <w:jc w:val="center"/>
              <w:rPr>
                <w:rFonts w:ascii="Century Gothic" w:hAnsi="Century Gothic"/>
                <w:sz w:val="22"/>
                <w:szCs w:val="22"/>
              </w:rPr>
            </w:pPr>
            <w:r>
              <w:rPr>
                <w:rFonts w:ascii="Century Gothic" w:hAnsi="Century Gothic"/>
                <w:sz w:val="22"/>
                <w:szCs w:val="22"/>
              </w:rPr>
              <w:t>Introductions</w:t>
            </w:r>
          </w:p>
        </w:tc>
        <w:tc>
          <w:tcPr>
            <w:tcW w:w="3780" w:type="dxa"/>
          </w:tcPr>
          <w:p w14:paraId="73C1EF85" w14:textId="777237CB" w:rsidR="00321A90" w:rsidRDefault="004B08D0" w:rsidP="009E77AE">
            <w:pPr>
              <w:pStyle w:val="ListParagraph"/>
              <w:rPr>
                <w:rFonts w:ascii="Century Gothic" w:hAnsi="Century Gothic"/>
                <w:sz w:val="22"/>
                <w:szCs w:val="22"/>
              </w:rPr>
            </w:pPr>
            <w:r>
              <w:rPr>
                <w:rFonts w:ascii="Century Gothic" w:hAnsi="Century Gothic"/>
                <w:sz w:val="22"/>
                <w:szCs w:val="22"/>
              </w:rPr>
              <w:t>Networking</w:t>
            </w:r>
          </w:p>
        </w:tc>
        <w:tc>
          <w:tcPr>
            <w:tcW w:w="2880" w:type="dxa"/>
          </w:tcPr>
          <w:p w14:paraId="720EC796" w14:textId="6F6F5665" w:rsidR="00321A90" w:rsidRDefault="004B08D0" w:rsidP="009E77AE">
            <w:pPr>
              <w:rPr>
                <w:rFonts w:ascii="Century Gothic" w:hAnsi="Century Gothic"/>
                <w:sz w:val="22"/>
                <w:szCs w:val="22"/>
              </w:rPr>
            </w:pPr>
            <w:r>
              <w:rPr>
                <w:rFonts w:ascii="Century Gothic" w:hAnsi="Century Gothic"/>
                <w:sz w:val="22"/>
                <w:szCs w:val="22"/>
              </w:rPr>
              <w:t>Movement Activity</w:t>
            </w:r>
          </w:p>
        </w:tc>
      </w:tr>
      <w:tr w:rsidR="00477D78" w14:paraId="65D2199A" w14:textId="77777777" w:rsidTr="00477D78">
        <w:trPr>
          <w:trHeight w:val="710"/>
        </w:trPr>
        <w:tc>
          <w:tcPr>
            <w:tcW w:w="1728" w:type="dxa"/>
            <w:vAlign w:val="center"/>
          </w:tcPr>
          <w:p w14:paraId="4598EF5F" w14:textId="482D0C26" w:rsidR="00477D78" w:rsidRDefault="00477D78" w:rsidP="009E77AE">
            <w:pPr>
              <w:jc w:val="center"/>
              <w:rPr>
                <w:rFonts w:ascii="Century Gothic" w:hAnsi="Century Gothic"/>
                <w:sz w:val="22"/>
                <w:szCs w:val="22"/>
              </w:rPr>
            </w:pPr>
            <w:r>
              <w:rPr>
                <w:rFonts w:ascii="Century Gothic" w:hAnsi="Century Gothic"/>
                <w:sz w:val="22"/>
                <w:szCs w:val="22"/>
              </w:rPr>
              <w:t>8:15- 8:45</w:t>
            </w:r>
          </w:p>
        </w:tc>
        <w:tc>
          <w:tcPr>
            <w:tcW w:w="1890" w:type="dxa"/>
            <w:vAlign w:val="center"/>
          </w:tcPr>
          <w:p w14:paraId="1723FAD0" w14:textId="7B5BB3EB" w:rsidR="00477D78" w:rsidRDefault="00477D78" w:rsidP="009E77AE">
            <w:pPr>
              <w:jc w:val="center"/>
              <w:rPr>
                <w:rFonts w:ascii="Century Gothic" w:hAnsi="Century Gothic"/>
                <w:sz w:val="22"/>
                <w:szCs w:val="22"/>
              </w:rPr>
            </w:pPr>
            <w:r>
              <w:rPr>
                <w:rFonts w:ascii="Century Gothic" w:hAnsi="Century Gothic"/>
                <w:sz w:val="22"/>
                <w:szCs w:val="22"/>
              </w:rPr>
              <w:t>Review Retreat day 2 goals</w:t>
            </w:r>
          </w:p>
        </w:tc>
        <w:tc>
          <w:tcPr>
            <w:tcW w:w="3780" w:type="dxa"/>
          </w:tcPr>
          <w:p w14:paraId="5A59B53C" w14:textId="77777777" w:rsidR="00477D78" w:rsidRDefault="00477D78" w:rsidP="009E77AE">
            <w:pPr>
              <w:pStyle w:val="ListParagraph"/>
              <w:rPr>
                <w:rFonts w:ascii="Century Gothic" w:hAnsi="Century Gothic"/>
                <w:sz w:val="22"/>
                <w:szCs w:val="22"/>
              </w:rPr>
            </w:pPr>
          </w:p>
        </w:tc>
        <w:tc>
          <w:tcPr>
            <w:tcW w:w="2880" w:type="dxa"/>
          </w:tcPr>
          <w:p w14:paraId="3E8A9710" w14:textId="77777777" w:rsidR="00477D78" w:rsidRDefault="00477D78" w:rsidP="009E77AE">
            <w:pPr>
              <w:rPr>
                <w:rFonts w:ascii="Century Gothic" w:hAnsi="Century Gothic"/>
                <w:sz w:val="22"/>
                <w:szCs w:val="22"/>
              </w:rPr>
            </w:pPr>
          </w:p>
        </w:tc>
      </w:tr>
      <w:tr w:rsidR="00477D78" w14:paraId="6F38E516" w14:textId="77777777" w:rsidTr="00477D78">
        <w:trPr>
          <w:trHeight w:val="710"/>
        </w:trPr>
        <w:tc>
          <w:tcPr>
            <w:tcW w:w="1728" w:type="dxa"/>
            <w:vAlign w:val="center"/>
          </w:tcPr>
          <w:p w14:paraId="63062410" w14:textId="457A2DDC" w:rsidR="00C73C22" w:rsidRDefault="004B08D0" w:rsidP="009E77AE">
            <w:pPr>
              <w:jc w:val="center"/>
              <w:rPr>
                <w:rFonts w:ascii="Century Gothic" w:hAnsi="Century Gothic"/>
                <w:sz w:val="22"/>
                <w:szCs w:val="22"/>
              </w:rPr>
            </w:pPr>
            <w:r>
              <w:rPr>
                <w:rFonts w:ascii="Century Gothic" w:hAnsi="Century Gothic"/>
                <w:sz w:val="22"/>
                <w:szCs w:val="22"/>
              </w:rPr>
              <w:t>8:45 – 9:45</w:t>
            </w:r>
          </w:p>
        </w:tc>
        <w:tc>
          <w:tcPr>
            <w:tcW w:w="1890" w:type="dxa"/>
            <w:vAlign w:val="center"/>
          </w:tcPr>
          <w:p w14:paraId="7DA27105" w14:textId="19D059F7" w:rsidR="00C73C22" w:rsidRDefault="004B08D0" w:rsidP="009E77AE">
            <w:pPr>
              <w:jc w:val="center"/>
              <w:rPr>
                <w:rFonts w:ascii="Century Gothic" w:hAnsi="Century Gothic"/>
                <w:sz w:val="22"/>
                <w:szCs w:val="22"/>
              </w:rPr>
            </w:pPr>
            <w:r>
              <w:rPr>
                <w:rFonts w:ascii="Century Gothic" w:hAnsi="Century Gothic"/>
                <w:sz w:val="22"/>
                <w:szCs w:val="22"/>
              </w:rPr>
              <w:t>Early Learning Council Strategic Plan</w:t>
            </w:r>
          </w:p>
        </w:tc>
        <w:tc>
          <w:tcPr>
            <w:tcW w:w="3780" w:type="dxa"/>
          </w:tcPr>
          <w:p w14:paraId="5BD6CCA5" w14:textId="785F90C5" w:rsidR="00C73C22" w:rsidRDefault="004B08D0" w:rsidP="009E77AE">
            <w:pPr>
              <w:pStyle w:val="ListParagraph"/>
              <w:rPr>
                <w:rFonts w:ascii="Century Gothic" w:hAnsi="Century Gothic"/>
                <w:sz w:val="22"/>
                <w:szCs w:val="22"/>
              </w:rPr>
            </w:pPr>
            <w:r>
              <w:rPr>
                <w:rFonts w:ascii="Century Gothic" w:hAnsi="Century Gothic"/>
                <w:sz w:val="22"/>
                <w:szCs w:val="22"/>
              </w:rPr>
              <w:t>Learn about partnering with ELC to support health in your community</w:t>
            </w:r>
          </w:p>
        </w:tc>
        <w:tc>
          <w:tcPr>
            <w:tcW w:w="2880" w:type="dxa"/>
          </w:tcPr>
          <w:p w14:paraId="5B8A9410" w14:textId="77777777" w:rsidR="004B08D0" w:rsidRDefault="004B08D0" w:rsidP="009E77AE">
            <w:pPr>
              <w:rPr>
                <w:rFonts w:ascii="Century Gothic" w:hAnsi="Century Gothic"/>
                <w:sz w:val="22"/>
                <w:szCs w:val="22"/>
              </w:rPr>
            </w:pPr>
            <w:r>
              <w:rPr>
                <w:rFonts w:ascii="Century Gothic" w:hAnsi="Century Gothic"/>
                <w:sz w:val="22"/>
                <w:szCs w:val="22"/>
              </w:rPr>
              <w:t>Presentation</w:t>
            </w:r>
          </w:p>
          <w:p w14:paraId="5A75AB49" w14:textId="06D83832" w:rsidR="00C73C22" w:rsidRDefault="004B08D0" w:rsidP="009E77AE">
            <w:pPr>
              <w:rPr>
                <w:rFonts w:ascii="Century Gothic" w:hAnsi="Century Gothic"/>
                <w:sz w:val="22"/>
                <w:szCs w:val="22"/>
              </w:rPr>
            </w:pPr>
            <w:r>
              <w:rPr>
                <w:rFonts w:ascii="Century Gothic" w:hAnsi="Century Gothic"/>
                <w:sz w:val="22"/>
                <w:szCs w:val="22"/>
              </w:rPr>
              <w:t xml:space="preserve">Teri </w:t>
            </w:r>
            <w:proofErr w:type="spellStart"/>
            <w:r>
              <w:rPr>
                <w:rFonts w:ascii="Century Gothic" w:hAnsi="Century Gothic"/>
                <w:sz w:val="22"/>
                <w:szCs w:val="22"/>
              </w:rPr>
              <w:t>Thalhofer</w:t>
            </w:r>
            <w:proofErr w:type="spellEnd"/>
            <w:r w:rsidR="00286EC8">
              <w:rPr>
                <w:rFonts w:ascii="Century Gothic" w:hAnsi="Century Gothic"/>
                <w:sz w:val="22"/>
                <w:szCs w:val="22"/>
              </w:rPr>
              <w:t>, NCPHD</w:t>
            </w:r>
          </w:p>
        </w:tc>
      </w:tr>
      <w:tr w:rsidR="00477D78" w14:paraId="2F2EA1E4" w14:textId="77777777" w:rsidTr="00477D78">
        <w:trPr>
          <w:trHeight w:val="710"/>
        </w:trPr>
        <w:tc>
          <w:tcPr>
            <w:tcW w:w="1728" w:type="dxa"/>
            <w:vAlign w:val="center"/>
          </w:tcPr>
          <w:p w14:paraId="5E35DF51" w14:textId="0886A5C3" w:rsidR="00477D78" w:rsidRDefault="00477D78" w:rsidP="00477D78">
            <w:pPr>
              <w:jc w:val="center"/>
              <w:rPr>
                <w:rFonts w:ascii="Century Gothic" w:hAnsi="Century Gothic"/>
                <w:sz w:val="22"/>
                <w:szCs w:val="22"/>
              </w:rPr>
            </w:pPr>
            <w:r>
              <w:rPr>
                <w:rFonts w:ascii="Century Gothic" w:hAnsi="Century Gothic"/>
                <w:sz w:val="22"/>
                <w:szCs w:val="22"/>
              </w:rPr>
              <w:t>9:45- 10:00</w:t>
            </w:r>
          </w:p>
        </w:tc>
        <w:tc>
          <w:tcPr>
            <w:tcW w:w="1890" w:type="dxa"/>
            <w:vAlign w:val="center"/>
          </w:tcPr>
          <w:p w14:paraId="53C51FA9" w14:textId="3091CF9B" w:rsidR="00477D78" w:rsidRDefault="00477D78" w:rsidP="00477D78">
            <w:pPr>
              <w:pStyle w:val="ListParagraph"/>
              <w:ind w:left="420"/>
              <w:rPr>
                <w:rFonts w:ascii="Century Gothic" w:hAnsi="Century Gothic"/>
                <w:sz w:val="22"/>
                <w:szCs w:val="22"/>
              </w:rPr>
            </w:pPr>
            <w:r>
              <w:rPr>
                <w:rFonts w:ascii="Century Gothic" w:hAnsi="Century Gothic"/>
                <w:sz w:val="22"/>
                <w:szCs w:val="22"/>
              </w:rPr>
              <w:t>Innovation Spotlights</w:t>
            </w:r>
          </w:p>
        </w:tc>
        <w:tc>
          <w:tcPr>
            <w:tcW w:w="3780" w:type="dxa"/>
          </w:tcPr>
          <w:p w14:paraId="4C5C6C30" w14:textId="77777777" w:rsidR="00477D78" w:rsidRDefault="00477D78" w:rsidP="009E77AE">
            <w:pPr>
              <w:pStyle w:val="ListParagraph"/>
              <w:rPr>
                <w:rFonts w:ascii="Century Gothic" w:hAnsi="Century Gothic"/>
                <w:sz w:val="22"/>
                <w:szCs w:val="22"/>
              </w:rPr>
            </w:pPr>
          </w:p>
        </w:tc>
        <w:tc>
          <w:tcPr>
            <w:tcW w:w="2880" w:type="dxa"/>
          </w:tcPr>
          <w:p w14:paraId="64D635C3" w14:textId="77777777" w:rsidR="00477D78" w:rsidRDefault="00477D78" w:rsidP="009E77AE">
            <w:pPr>
              <w:rPr>
                <w:rFonts w:ascii="Century Gothic" w:hAnsi="Century Gothic"/>
                <w:sz w:val="22"/>
                <w:szCs w:val="22"/>
              </w:rPr>
            </w:pPr>
          </w:p>
          <w:p w14:paraId="08D96C7C" w14:textId="77777777" w:rsidR="00477D78" w:rsidRDefault="00477D78" w:rsidP="009E77AE">
            <w:pPr>
              <w:rPr>
                <w:rFonts w:ascii="Century Gothic" w:hAnsi="Century Gothic"/>
                <w:sz w:val="22"/>
                <w:szCs w:val="22"/>
              </w:rPr>
            </w:pPr>
            <w:r>
              <w:rPr>
                <w:rFonts w:ascii="Century Gothic" w:hAnsi="Century Gothic"/>
                <w:sz w:val="22"/>
                <w:szCs w:val="22"/>
              </w:rPr>
              <w:t xml:space="preserve">Short presentations from peers </w:t>
            </w:r>
          </w:p>
          <w:p w14:paraId="10AF4675" w14:textId="77777777" w:rsidR="00477D78" w:rsidRDefault="00477D78" w:rsidP="009E77AE">
            <w:pPr>
              <w:rPr>
                <w:rFonts w:ascii="Century Gothic" w:hAnsi="Century Gothic"/>
                <w:sz w:val="22"/>
                <w:szCs w:val="22"/>
              </w:rPr>
            </w:pPr>
          </w:p>
        </w:tc>
      </w:tr>
      <w:tr w:rsidR="00477D78" w14:paraId="762E803A" w14:textId="77777777" w:rsidTr="00477D78">
        <w:trPr>
          <w:trHeight w:val="710"/>
        </w:trPr>
        <w:tc>
          <w:tcPr>
            <w:tcW w:w="1728" w:type="dxa"/>
            <w:vAlign w:val="center"/>
          </w:tcPr>
          <w:p w14:paraId="6BC1639A" w14:textId="35487CD6" w:rsidR="00C73C22" w:rsidRDefault="008E370C" w:rsidP="00477D78">
            <w:pPr>
              <w:jc w:val="center"/>
              <w:rPr>
                <w:rFonts w:ascii="Century Gothic" w:hAnsi="Century Gothic"/>
                <w:sz w:val="22"/>
                <w:szCs w:val="22"/>
              </w:rPr>
            </w:pPr>
            <w:r>
              <w:rPr>
                <w:rFonts w:ascii="Century Gothic" w:hAnsi="Century Gothic"/>
                <w:sz w:val="22"/>
                <w:szCs w:val="22"/>
              </w:rPr>
              <w:t>11</w:t>
            </w:r>
            <w:r w:rsidR="00477D78">
              <w:rPr>
                <w:rFonts w:ascii="Century Gothic" w:hAnsi="Century Gothic"/>
                <w:sz w:val="22"/>
                <w:szCs w:val="22"/>
              </w:rPr>
              <w:t>:00</w:t>
            </w:r>
            <w:r w:rsidR="00670BAC">
              <w:rPr>
                <w:rFonts w:ascii="Century Gothic" w:hAnsi="Century Gothic"/>
                <w:sz w:val="22"/>
                <w:szCs w:val="22"/>
              </w:rPr>
              <w:t xml:space="preserve"> – </w:t>
            </w:r>
            <w:r>
              <w:rPr>
                <w:rFonts w:ascii="Century Gothic" w:hAnsi="Century Gothic"/>
                <w:sz w:val="22"/>
                <w:szCs w:val="22"/>
              </w:rPr>
              <w:t>12</w:t>
            </w:r>
            <w:r w:rsidR="00477D78">
              <w:rPr>
                <w:rFonts w:ascii="Century Gothic" w:hAnsi="Century Gothic"/>
                <w:sz w:val="22"/>
                <w:szCs w:val="22"/>
              </w:rPr>
              <w:t>:00</w:t>
            </w:r>
          </w:p>
        </w:tc>
        <w:tc>
          <w:tcPr>
            <w:tcW w:w="1890" w:type="dxa"/>
            <w:vAlign w:val="center"/>
          </w:tcPr>
          <w:p w14:paraId="7516F0FF" w14:textId="00F750CE" w:rsidR="006D0713" w:rsidRDefault="00477D78" w:rsidP="00477D78">
            <w:pPr>
              <w:pStyle w:val="ListParagraph"/>
              <w:ind w:left="420"/>
              <w:rPr>
                <w:rFonts w:ascii="Century Gothic" w:hAnsi="Century Gothic"/>
                <w:sz w:val="22"/>
                <w:szCs w:val="22"/>
              </w:rPr>
            </w:pPr>
            <w:r>
              <w:rPr>
                <w:rFonts w:ascii="Century Gothic" w:hAnsi="Century Gothic"/>
                <w:sz w:val="22"/>
                <w:szCs w:val="22"/>
              </w:rPr>
              <w:t>Last session</w:t>
            </w:r>
          </w:p>
        </w:tc>
        <w:tc>
          <w:tcPr>
            <w:tcW w:w="3780" w:type="dxa"/>
          </w:tcPr>
          <w:p w14:paraId="0D77F357" w14:textId="77777777" w:rsidR="00B0701F" w:rsidRDefault="00B0701F" w:rsidP="009E77AE">
            <w:pPr>
              <w:pStyle w:val="ListParagraph"/>
              <w:rPr>
                <w:rFonts w:ascii="Century Gothic" w:hAnsi="Century Gothic"/>
                <w:sz w:val="22"/>
                <w:szCs w:val="22"/>
              </w:rPr>
            </w:pPr>
          </w:p>
          <w:p w14:paraId="0C284FC4" w14:textId="4DBF12EB" w:rsidR="00C73C22" w:rsidRDefault="008E370C" w:rsidP="009E77AE">
            <w:pPr>
              <w:pStyle w:val="ListParagraph"/>
              <w:rPr>
                <w:rFonts w:ascii="Century Gothic" w:hAnsi="Century Gothic"/>
                <w:sz w:val="22"/>
                <w:szCs w:val="22"/>
              </w:rPr>
            </w:pPr>
            <w:r>
              <w:rPr>
                <w:rFonts w:ascii="Century Gothic" w:hAnsi="Century Gothic"/>
                <w:sz w:val="22"/>
                <w:szCs w:val="22"/>
              </w:rPr>
              <w:t>CLHO Committees</w:t>
            </w:r>
            <w:r w:rsidR="00B0701F">
              <w:rPr>
                <w:rFonts w:ascii="Century Gothic" w:hAnsi="Century Gothic"/>
                <w:sz w:val="22"/>
                <w:szCs w:val="22"/>
              </w:rPr>
              <w:t xml:space="preserve"> discussion</w:t>
            </w:r>
            <w:bookmarkStart w:id="0" w:name="_GoBack"/>
            <w:bookmarkEnd w:id="0"/>
            <w:r>
              <w:rPr>
                <w:rFonts w:ascii="Century Gothic" w:hAnsi="Century Gothic"/>
                <w:sz w:val="22"/>
                <w:szCs w:val="22"/>
              </w:rPr>
              <w:t>?</w:t>
            </w:r>
          </w:p>
        </w:tc>
        <w:tc>
          <w:tcPr>
            <w:tcW w:w="2880" w:type="dxa"/>
          </w:tcPr>
          <w:p w14:paraId="0188BFB0" w14:textId="4047BF9C" w:rsidR="00C73C22" w:rsidRDefault="00670BAC" w:rsidP="009E77AE">
            <w:pPr>
              <w:rPr>
                <w:rFonts w:ascii="Century Gothic" w:hAnsi="Century Gothic"/>
                <w:sz w:val="22"/>
                <w:szCs w:val="22"/>
              </w:rPr>
            </w:pPr>
            <w:r>
              <w:rPr>
                <w:rFonts w:ascii="Century Gothic" w:hAnsi="Century Gothic"/>
                <w:sz w:val="22"/>
                <w:szCs w:val="22"/>
              </w:rPr>
              <w:t>TBD</w:t>
            </w:r>
          </w:p>
        </w:tc>
      </w:tr>
      <w:tr w:rsidR="00477D78" w14:paraId="0A5B3CE3" w14:textId="77777777" w:rsidTr="00477D78">
        <w:trPr>
          <w:trHeight w:val="710"/>
        </w:trPr>
        <w:tc>
          <w:tcPr>
            <w:tcW w:w="1728" w:type="dxa"/>
            <w:vAlign w:val="center"/>
          </w:tcPr>
          <w:p w14:paraId="5362F0BB" w14:textId="62440770" w:rsidR="00477D78" w:rsidRDefault="00477D78" w:rsidP="004B08D0">
            <w:pPr>
              <w:jc w:val="center"/>
              <w:rPr>
                <w:rFonts w:ascii="Century Gothic" w:hAnsi="Century Gothic"/>
                <w:sz w:val="22"/>
                <w:szCs w:val="22"/>
              </w:rPr>
            </w:pPr>
            <w:r>
              <w:rPr>
                <w:rFonts w:ascii="Century Gothic" w:hAnsi="Century Gothic"/>
                <w:sz w:val="22"/>
                <w:szCs w:val="22"/>
              </w:rPr>
              <w:t>10:00 – 11:00</w:t>
            </w:r>
          </w:p>
        </w:tc>
        <w:tc>
          <w:tcPr>
            <w:tcW w:w="8550" w:type="dxa"/>
            <w:gridSpan w:val="3"/>
            <w:vAlign w:val="center"/>
          </w:tcPr>
          <w:p w14:paraId="08DC66AA" w14:textId="18280410" w:rsidR="00477D78" w:rsidRDefault="00477D78" w:rsidP="00477D78">
            <w:pPr>
              <w:jc w:val="center"/>
              <w:rPr>
                <w:rFonts w:ascii="Century Gothic" w:hAnsi="Century Gothic"/>
                <w:sz w:val="22"/>
                <w:szCs w:val="22"/>
              </w:rPr>
            </w:pPr>
            <w:r>
              <w:rPr>
                <w:rFonts w:ascii="Century Gothic" w:hAnsi="Century Gothic"/>
                <w:sz w:val="22"/>
                <w:szCs w:val="22"/>
              </w:rPr>
              <w:t>HOLD for September CLHO Meeting</w:t>
            </w:r>
          </w:p>
        </w:tc>
      </w:tr>
      <w:tr w:rsidR="00477D78" w14:paraId="76BF1E8D" w14:textId="096D1A8C" w:rsidTr="00477D78">
        <w:trPr>
          <w:trHeight w:val="710"/>
        </w:trPr>
        <w:tc>
          <w:tcPr>
            <w:tcW w:w="1728" w:type="dxa"/>
            <w:vAlign w:val="center"/>
          </w:tcPr>
          <w:p w14:paraId="2120A67C" w14:textId="576C5796" w:rsidR="004B08D0" w:rsidRDefault="004B08D0" w:rsidP="004B08D0">
            <w:pPr>
              <w:jc w:val="center"/>
              <w:rPr>
                <w:rFonts w:ascii="Century Gothic" w:hAnsi="Century Gothic"/>
                <w:sz w:val="22"/>
                <w:szCs w:val="22"/>
              </w:rPr>
            </w:pPr>
            <w:r>
              <w:rPr>
                <w:rFonts w:ascii="Century Gothic" w:hAnsi="Century Gothic"/>
                <w:sz w:val="22"/>
                <w:szCs w:val="22"/>
              </w:rPr>
              <w:t>12:00 – 1:30 pm</w:t>
            </w:r>
          </w:p>
        </w:tc>
        <w:tc>
          <w:tcPr>
            <w:tcW w:w="1890" w:type="dxa"/>
            <w:vAlign w:val="center"/>
          </w:tcPr>
          <w:p w14:paraId="7C9FA402" w14:textId="5ABA11FE" w:rsidR="004B08D0" w:rsidRDefault="004B08D0" w:rsidP="004B08D0">
            <w:pPr>
              <w:jc w:val="center"/>
              <w:rPr>
                <w:rFonts w:ascii="Century Gothic" w:hAnsi="Century Gothic"/>
                <w:sz w:val="22"/>
                <w:szCs w:val="22"/>
              </w:rPr>
            </w:pPr>
            <w:r>
              <w:rPr>
                <w:rFonts w:ascii="Century Gothic" w:hAnsi="Century Gothic"/>
                <w:sz w:val="22"/>
                <w:szCs w:val="22"/>
              </w:rPr>
              <w:t>Lunch provided</w:t>
            </w:r>
          </w:p>
        </w:tc>
        <w:tc>
          <w:tcPr>
            <w:tcW w:w="3780" w:type="dxa"/>
          </w:tcPr>
          <w:p w14:paraId="6C4706C3" w14:textId="77777777" w:rsidR="004B08D0" w:rsidRDefault="004B08D0" w:rsidP="004B08D0">
            <w:pPr>
              <w:pStyle w:val="ListParagraph"/>
              <w:rPr>
                <w:rFonts w:ascii="Century Gothic" w:hAnsi="Century Gothic"/>
                <w:sz w:val="22"/>
                <w:szCs w:val="22"/>
              </w:rPr>
            </w:pPr>
          </w:p>
          <w:p w14:paraId="1FF5F8AF" w14:textId="77777777" w:rsidR="004B08D0" w:rsidRDefault="004B08D0" w:rsidP="004B08D0">
            <w:pPr>
              <w:jc w:val="center"/>
              <w:rPr>
                <w:rFonts w:ascii="Century Gothic" w:hAnsi="Century Gothic"/>
                <w:sz w:val="22"/>
                <w:szCs w:val="22"/>
              </w:rPr>
            </w:pPr>
          </w:p>
          <w:p w14:paraId="1363CD13" w14:textId="04AF3D44" w:rsidR="004B08D0" w:rsidRPr="00A53922" w:rsidRDefault="00477D78" w:rsidP="004B08D0">
            <w:pPr>
              <w:jc w:val="center"/>
              <w:rPr>
                <w:rFonts w:ascii="Century Gothic" w:hAnsi="Century Gothic"/>
                <w:sz w:val="22"/>
                <w:szCs w:val="22"/>
              </w:rPr>
            </w:pPr>
            <w:r>
              <w:rPr>
                <w:rFonts w:ascii="Century Gothic" w:hAnsi="Century Gothic"/>
                <w:sz w:val="22"/>
                <w:szCs w:val="22"/>
              </w:rPr>
              <w:t>Joint Meeting with the Association of Oregon Community Mental Health Programs</w:t>
            </w:r>
          </w:p>
        </w:tc>
        <w:tc>
          <w:tcPr>
            <w:tcW w:w="2880" w:type="dxa"/>
          </w:tcPr>
          <w:p w14:paraId="5CB96DD0" w14:textId="77777777" w:rsidR="004B08D0" w:rsidRDefault="004B08D0" w:rsidP="004B08D0">
            <w:pPr>
              <w:rPr>
                <w:rFonts w:ascii="Century Gothic" w:hAnsi="Century Gothic"/>
                <w:sz w:val="22"/>
                <w:szCs w:val="22"/>
              </w:rPr>
            </w:pPr>
          </w:p>
          <w:p w14:paraId="21BC91AD" w14:textId="77777777" w:rsidR="004B08D0" w:rsidRDefault="004B08D0" w:rsidP="004B08D0">
            <w:pPr>
              <w:rPr>
                <w:rFonts w:ascii="Century Gothic" w:hAnsi="Century Gothic"/>
                <w:sz w:val="22"/>
                <w:szCs w:val="22"/>
              </w:rPr>
            </w:pPr>
          </w:p>
          <w:p w14:paraId="5A2D5005" w14:textId="139CDD86" w:rsidR="004B08D0" w:rsidRDefault="004B08D0" w:rsidP="004B08D0">
            <w:pPr>
              <w:jc w:val="center"/>
              <w:rPr>
                <w:rFonts w:ascii="Century Gothic" w:hAnsi="Century Gothic"/>
                <w:sz w:val="22"/>
                <w:szCs w:val="22"/>
              </w:rPr>
            </w:pPr>
            <w:r>
              <w:rPr>
                <w:rFonts w:ascii="Century Gothic" w:hAnsi="Century Gothic"/>
                <w:sz w:val="22"/>
                <w:szCs w:val="22"/>
              </w:rPr>
              <w:t>All</w:t>
            </w:r>
          </w:p>
          <w:p w14:paraId="1763B62C" w14:textId="77777777" w:rsidR="004B08D0" w:rsidRDefault="004B08D0" w:rsidP="004B08D0">
            <w:pPr>
              <w:rPr>
                <w:rFonts w:ascii="Century Gothic" w:hAnsi="Century Gothic"/>
                <w:sz w:val="22"/>
                <w:szCs w:val="22"/>
              </w:rPr>
            </w:pPr>
          </w:p>
          <w:p w14:paraId="39A01BD7" w14:textId="3A5221C0" w:rsidR="004B08D0" w:rsidRPr="00870430" w:rsidRDefault="004B08D0" w:rsidP="004B08D0">
            <w:pPr>
              <w:rPr>
                <w:rFonts w:ascii="Century Gothic" w:hAnsi="Century Gothic"/>
                <w:sz w:val="22"/>
                <w:szCs w:val="22"/>
              </w:rPr>
            </w:pPr>
          </w:p>
        </w:tc>
      </w:tr>
    </w:tbl>
    <w:p w14:paraId="51D2607F" w14:textId="4F3CFEB4" w:rsidR="009D7ACE" w:rsidRDefault="009D7ACE"/>
    <w:p w14:paraId="17FAC8DA" w14:textId="77777777" w:rsidR="00870430" w:rsidRDefault="00870430"/>
    <w:p w14:paraId="01A7F5C0" w14:textId="77777777" w:rsidR="00C73C22" w:rsidRDefault="00C73C22">
      <w:pPr>
        <w:rPr>
          <w:rFonts w:ascii="Century Gothic" w:hAnsi="Century Gothic"/>
        </w:rPr>
      </w:pPr>
    </w:p>
    <w:p w14:paraId="238B7C07" w14:textId="77777777" w:rsidR="00C73C22" w:rsidRPr="00870430" w:rsidRDefault="00C73C22">
      <w:pPr>
        <w:rPr>
          <w:rFonts w:ascii="Century Gothic" w:hAnsi="Century Gothic"/>
        </w:rPr>
      </w:pPr>
    </w:p>
    <w:sectPr w:rsidR="00C73C22" w:rsidRPr="00870430" w:rsidSect="00477D7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0AFCC" w14:textId="77777777" w:rsidR="007A3605" w:rsidRDefault="007A3605" w:rsidP="00D23348">
      <w:r>
        <w:separator/>
      </w:r>
    </w:p>
  </w:endnote>
  <w:endnote w:type="continuationSeparator" w:id="0">
    <w:p w14:paraId="600AEAAB" w14:textId="77777777" w:rsidR="007A3605" w:rsidRDefault="007A3605" w:rsidP="00D2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F71514" w14:textId="77777777" w:rsidR="007A3605" w:rsidRDefault="007A36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43DB90" w14:textId="77777777" w:rsidR="007A3605" w:rsidRDefault="007A36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1FE0A1" w14:textId="77777777" w:rsidR="007A3605" w:rsidRDefault="007A3605">
    <w:pPr>
      <w:pStyle w:val="Footer"/>
    </w:pPr>
  </w:p>
  <w:p w14:paraId="39F954A2" w14:textId="77777777" w:rsidR="007A3605" w:rsidRDefault="007A36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B5C2A" w14:textId="77777777" w:rsidR="007A3605" w:rsidRDefault="007A3605" w:rsidP="00D23348">
      <w:r>
        <w:separator/>
      </w:r>
    </w:p>
  </w:footnote>
  <w:footnote w:type="continuationSeparator" w:id="0">
    <w:p w14:paraId="3DBC2F45" w14:textId="77777777" w:rsidR="007A3605" w:rsidRDefault="007A3605" w:rsidP="00D233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54104B" w14:textId="503B684E" w:rsidR="007A3605" w:rsidRDefault="00B0701F">
    <w:pPr>
      <w:pStyle w:val="Header"/>
    </w:pPr>
    <w:r>
      <w:rPr>
        <w:noProof/>
      </w:rPr>
      <w:pict w14:anchorId="72AC1F5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68pt;height:156pt;z-index:-251652096;mso-wrap-edited:f;mso-position-horizontal:center;mso-position-horizontal-relative:margin;mso-position-vertical:center;mso-position-vertical-relative:margin" wrapcoords="11111 5088 380 5088 346 5607 726 6750 761 15057 588 16719 415 16823 346 17030 346 17342 20319 17342 20319 17030 20250 16823 20076 16719 19834 15057 19834 8411 21392 6853 21392 5088 11838 5088 11111 5088"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977B21" w14:textId="3639B78A" w:rsidR="007A3605" w:rsidRDefault="00B0701F" w:rsidP="00D23348">
    <w:pPr>
      <w:pStyle w:val="Header"/>
      <w:jc w:val="center"/>
      <w:rPr>
        <w:rFonts w:ascii="Century Gothic" w:hAnsi="Century Gothic"/>
        <w:b/>
        <w:sz w:val="32"/>
        <w:szCs w:val="32"/>
      </w:rPr>
    </w:pPr>
    <w:r>
      <w:rPr>
        <w:noProof/>
      </w:rPr>
      <w:pict w14:anchorId="5A81878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68pt;height:156pt;z-index:-251654144;mso-wrap-edited:f;mso-position-horizontal:center;mso-position-horizontal-relative:margin;mso-position-vertical:center;mso-position-vertical-relative:margin" wrapcoords="11111 5088 380 5088 346 5607 726 6750 761 15057 588 16719 415 16823 346 17030 346 17342 20319 17342 20319 17030 20250 16823 20076 16719 19834 15057 19834 8411 21392 6853 21392 5088 11838 5088 11111 5088" fillcolor="silver" stroked="f">
          <v:textpath style="font-family:&quot;Cambria&quot;;font-size:1pt" string="DRAFT"/>
          <w10:wrap anchorx="margin" anchory="margin"/>
        </v:shape>
      </w:pict>
    </w:r>
    <w:r w:rsidR="007A3605" w:rsidRPr="005727DB">
      <w:rPr>
        <w:rFonts w:ascii="Century Gothic" w:hAnsi="Century Gothic"/>
        <w:b/>
        <w:noProof/>
        <w:color w:val="FF0000"/>
        <w:sz w:val="32"/>
        <w:szCs w:val="32"/>
      </w:rPr>
      <w:drawing>
        <wp:anchor distT="0" distB="0" distL="114300" distR="114300" simplePos="0" relativeHeight="251658240" behindDoc="0" locked="0" layoutInCell="1" allowOverlap="1" wp14:anchorId="68848555" wp14:editId="0ADE238D">
          <wp:simplePos x="0" y="0"/>
          <wp:positionH relativeFrom="column">
            <wp:posOffset>-685800</wp:posOffset>
          </wp:positionH>
          <wp:positionV relativeFrom="paragraph">
            <wp:posOffset>-342900</wp:posOffset>
          </wp:positionV>
          <wp:extent cx="1143000" cy="1143000"/>
          <wp:effectExtent l="0" t="0" r="0" b="0"/>
          <wp:wrapThrough wrapText="bothSides">
            <wp:wrapPolygon edited="0">
              <wp:start x="2880" y="2880"/>
              <wp:lineTo x="1920" y="11520"/>
              <wp:lineTo x="1920" y="16800"/>
              <wp:lineTo x="2400" y="17760"/>
              <wp:lineTo x="18240" y="17760"/>
              <wp:lineTo x="20160" y="5280"/>
              <wp:lineTo x="17760" y="3840"/>
              <wp:lineTo x="5760" y="2880"/>
              <wp:lineTo x="2880" y="288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007A3605">
      <w:rPr>
        <w:rFonts w:ascii="Century Gothic" w:hAnsi="Century Gothic"/>
        <w:b/>
        <w:sz w:val="32"/>
        <w:szCs w:val="32"/>
      </w:rPr>
      <w:t xml:space="preserve"> Annual CLHO Retreat 2019</w:t>
    </w:r>
  </w:p>
  <w:p w14:paraId="2F5B79C8" w14:textId="77777777" w:rsidR="007A3605" w:rsidRDefault="007A3605" w:rsidP="00D23348">
    <w:pPr>
      <w:pStyle w:val="Header"/>
      <w:jc w:val="center"/>
      <w:rPr>
        <w:rFonts w:ascii="Century Gothic" w:hAnsi="Century Gothic"/>
        <w:b/>
      </w:rPr>
    </w:pPr>
    <w:r>
      <w:rPr>
        <w:rFonts w:ascii="Century Gothic" w:hAnsi="Century Gothic"/>
        <w:b/>
      </w:rPr>
      <w:t>Hood River Inn</w:t>
    </w:r>
  </w:p>
  <w:p w14:paraId="635BB5F6" w14:textId="77777777" w:rsidR="007A3605" w:rsidRDefault="007A3605" w:rsidP="00D23348">
    <w:pPr>
      <w:pStyle w:val="Header"/>
      <w:jc w:val="center"/>
      <w:rPr>
        <w:rFonts w:ascii="Century Gothic" w:hAnsi="Century Gothic"/>
        <w:b/>
      </w:rPr>
    </w:pPr>
    <w:r>
      <w:rPr>
        <w:rFonts w:ascii="Century Gothic" w:hAnsi="Century Gothic"/>
        <w:b/>
      </w:rPr>
      <w:t>Hood River, Oregon</w:t>
    </w:r>
  </w:p>
  <w:p w14:paraId="50608312" w14:textId="319796F7" w:rsidR="007A3605" w:rsidRDefault="007A3605" w:rsidP="00193520">
    <w:pPr>
      <w:pStyle w:val="Header"/>
      <w:jc w:val="center"/>
      <w:rPr>
        <w:rFonts w:ascii="Century Gothic" w:hAnsi="Century Gothic"/>
        <w:b/>
      </w:rPr>
    </w:pPr>
    <w:r>
      <w:rPr>
        <w:rFonts w:ascii="Century Gothic" w:hAnsi="Century Gothic"/>
        <w:b/>
      </w:rPr>
      <w:t>September 11</w:t>
    </w:r>
    <w:r w:rsidRPr="00D23348">
      <w:rPr>
        <w:rFonts w:ascii="Century Gothic" w:hAnsi="Century Gothic"/>
        <w:b/>
        <w:vertAlign w:val="superscript"/>
      </w:rPr>
      <w:t>h</w:t>
    </w:r>
    <w:r>
      <w:rPr>
        <w:rFonts w:ascii="Century Gothic" w:hAnsi="Century Gothic"/>
        <w:b/>
      </w:rPr>
      <w:t xml:space="preserve"> &amp; 12</w:t>
    </w:r>
    <w:r>
      <w:rPr>
        <w:rFonts w:ascii="Century Gothic" w:hAnsi="Century Gothic"/>
        <w:b/>
        <w:vertAlign w:val="superscript"/>
      </w:rPr>
      <w:t>th</w:t>
    </w:r>
  </w:p>
  <w:p w14:paraId="5253569A" w14:textId="77777777" w:rsidR="007A3605" w:rsidRPr="00D97203" w:rsidRDefault="007A3605" w:rsidP="00533177">
    <w:pPr>
      <w:pStyle w:val="Header"/>
      <w:rPr>
        <w:rFonts w:ascii="Century Gothic" w:hAnsi="Century Gothic"/>
        <w:b/>
      </w:rPr>
    </w:pPr>
  </w:p>
  <w:p w14:paraId="622E3E71" w14:textId="3144AAFC" w:rsidR="007A3605" w:rsidRPr="00552B11" w:rsidRDefault="007A3605" w:rsidP="001978BB">
    <w:pPr>
      <w:pStyle w:val="Header"/>
      <w:ind w:left="1080"/>
      <w:rPr>
        <w:rFonts w:ascii="Century Gothic" w:hAnsi="Century Gothic"/>
        <w:sz w:val="22"/>
        <w:szCs w:val="2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4A6C7E" w14:textId="22AEEE26" w:rsidR="007A3605" w:rsidRDefault="00B0701F" w:rsidP="001C1ADE">
    <w:pPr>
      <w:pStyle w:val="Header"/>
      <w:jc w:val="center"/>
      <w:rPr>
        <w:rFonts w:ascii="Century Gothic" w:hAnsi="Century Gothic"/>
        <w:b/>
        <w:sz w:val="32"/>
        <w:szCs w:val="32"/>
      </w:rPr>
    </w:pPr>
    <w:r>
      <w:rPr>
        <w:noProof/>
      </w:rPr>
      <w:pict w14:anchorId="5BA6A25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left:0;text-align:left;margin-left:0;margin-top:0;width:468pt;height:156pt;z-index:-251650048;mso-wrap-edited:f;mso-position-horizontal:center;mso-position-horizontal-relative:margin;mso-position-vertical:center;mso-position-vertical-relative:margin" wrapcoords="11111 5088 380 5088 346 5607 726 6750 761 15057 588 16719 415 16823 346 17030 346 17342 20319 17342 20319 17030 20250 16823 20076 16719 19834 15057 19834 8411 21392 6853 21392 5088 11838 5088 11111 5088" fillcolor="silver" stroked="f">
          <v:textpath style="font-family:&quot;Cambria&quot;;font-size:1pt" string="DRAFT"/>
          <w10:wrap anchorx="margin" anchory="margin"/>
        </v:shape>
      </w:pict>
    </w:r>
    <w:r w:rsidR="007A3605" w:rsidRPr="005727DB">
      <w:rPr>
        <w:rFonts w:ascii="Century Gothic" w:hAnsi="Century Gothic"/>
        <w:b/>
        <w:noProof/>
        <w:color w:val="FF0000"/>
        <w:sz w:val="32"/>
        <w:szCs w:val="32"/>
      </w:rPr>
      <w:drawing>
        <wp:anchor distT="0" distB="0" distL="114300" distR="114300" simplePos="0" relativeHeight="251660288" behindDoc="0" locked="0" layoutInCell="1" allowOverlap="1" wp14:anchorId="6F84C9D9" wp14:editId="0A13E79E">
          <wp:simplePos x="0" y="0"/>
          <wp:positionH relativeFrom="column">
            <wp:posOffset>-685800</wp:posOffset>
          </wp:positionH>
          <wp:positionV relativeFrom="paragraph">
            <wp:posOffset>-342900</wp:posOffset>
          </wp:positionV>
          <wp:extent cx="1143000" cy="1143000"/>
          <wp:effectExtent l="0" t="0" r="0" b="0"/>
          <wp:wrapThrough wrapText="bothSides">
            <wp:wrapPolygon edited="0">
              <wp:start x="2880" y="2880"/>
              <wp:lineTo x="1920" y="11520"/>
              <wp:lineTo x="1920" y="16800"/>
              <wp:lineTo x="2400" y="17760"/>
              <wp:lineTo x="18240" y="17760"/>
              <wp:lineTo x="20160" y="5280"/>
              <wp:lineTo x="17760" y="3840"/>
              <wp:lineTo x="5760" y="2880"/>
              <wp:lineTo x="2880" y="288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HO_logo.eps"/>
                  <pic:cNvPicPr/>
                </pic:nvPicPr>
                <pic:blipFill>
                  <a:blip r:embed="rId1">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14:sizeRelH relativeFrom="page">
            <wp14:pctWidth>0</wp14:pctWidth>
          </wp14:sizeRelH>
          <wp14:sizeRelV relativeFrom="page">
            <wp14:pctHeight>0</wp14:pctHeight>
          </wp14:sizeRelV>
        </wp:anchor>
      </w:drawing>
    </w:r>
    <w:r w:rsidR="007A3605">
      <w:rPr>
        <w:rFonts w:ascii="Century Gothic" w:hAnsi="Century Gothic"/>
        <w:b/>
        <w:sz w:val="32"/>
        <w:szCs w:val="32"/>
      </w:rPr>
      <w:t xml:space="preserve"> Annual CLHO Retreat 2019</w:t>
    </w:r>
  </w:p>
  <w:p w14:paraId="6F30E541" w14:textId="77777777" w:rsidR="007A3605" w:rsidRDefault="007A3605" w:rsidP="001C1ADE">
    <w:pPr>
      <w:pStyle w:val="Header"/>
      <w:jc w:val="center"/>
      <w:rPr>
        <w:rFonts w:ascii="Century Gothic" w:hAnsi="Century Gothic"/>
        <w:b/>
      </w:rPr>
    </w:pPr>
    <w:r>
      <w:rPr>
        <w:rFonts w:ascii="Century Gothic" w:hAnsi="Century Gothic"/>
        <w:b/>
      </w:rPr>
      <w:t>Hood River Inn</w:t>
    </w:r>
  </w:p>
  <w:p w14:paraId="41D7D364" w14:textId="77777777" w:rsidR="007A3605" w:rsidRDefault="007A3605" w:rsidP="001C1ADE">
    <w:pPr>
      <w:pStyle w:val="Header"/>
      <w:jc w:val="center"/>
      <w:rPr>
        <w:rFonts w:ascii="Century Gothic" w:hAnsi="Century Gothic"/>
        <w:b/>
      </w:rPr>
    </w:pPr>
    <w:r>
      <w:rPr>
        <w:rFonts w:ascii="Century Gothic" w:hAnsi="Century Gothic"/>
        <w:b/>
      </w:rPr>
      <w:t>Hood River, Oregon</w:t>
    </w:r>
  </w:p>
  <w:p w14:paraId="0FD58902" w14:textId="18F7DDAF" w:rsidR="007A3605" w:rsidRDefault="007A3605" w:rsidP="001C1ADE">
    <w:pPr>
      <w:pStyle w:val="Header"/>
      <w:jc w:val="center"/>
      <w:rPr>
        <w:rFonts w:ascii="Century Gothic" w:hAnsi="Century Gothic"/>
        <w:b/>
      </w:rPr>
    </w:pPr>
    <w:r>
      <w:rPr>
        <w:rFonts w:ascii="Century Gothic" w:hAnsi="Century Gothic"/>
        <w:b/>
      </w:rPr>
      <w:t>September 11</w:t>
    </w:r>
    <w:r w:rsidRPr="009E77AE">
      <w:rPr>
        <w:rFonts w:ascii="Century Gothic" w:hAnsi="Century Gothic"/>
        <w:b/>
        <w:vertAlign w:val="superscript"/>
      </w:rPr>
      <w:t>th</w:t>
    </w:r>
    <w:r>
      <w:rPr>
        <w:rFonts w:ascii="Century Gothic" w:hAnsi="Century Gothic"/>
        <w:b/>
      </w:rPr>
      <w:t xml:space="preserve"> &amp; 12</w:t>
    </w:r>
    <w:r w:rsidRPr="009E77AE">
      <w:rPr>
        <w:rFonts w:ascii="Century Gothic" w:hAnsi="Century Gothic"/>
        <w:b/>
        <w:vertAlign w:val="superscript"/>
      </w:rPr>
      <w:t>th</w:t>
    </w:r>
    <w:r>
      <w:rPr>
        <w:rFonts w:ascii="Century Gothic" w:hAnsi="Century Gothic"/>
        <w:b/>
      </w:rPr>
      <w:t>, 2019</w:t>
    </w:r>
  </w:p>
  <w:p w14:paraId="091D36A9" w14:textId="77777777" w:rsidR="007A3605" w:rsidRDefault="007A3605" w:rsidP="001C1ADE">
    <w:pPr>
      <w:pStyle w:val="Header"/>
      <w:jc w:val="center"/>
      <w:rPr>
        <w:rFonts w:ascii="Century Gothic" w:hAnsi="Century Gothic"/>
        <w:b/>
      </w:rPr>
    </w:pPr>
  </w:p>
  <w:p w14:paraId="40C69702" w14:textId="77777777" w:rsidR="007A3605" w:rsidRDefault="007A3605" w:rsidP="001C1ADE">
    <w:pPr>
      <w:pStyle w:val="Header"/>
      <w:jc w:val="center"/>
      <w:rPr>
        <w:rFonts w:ascii="Century Gothic" w:hAnsi="Century Gothic"/>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0ED5"/>
    <w:multiLevelType w:val="hybridMultilevel"/>
    <w:tmpl w:val="6C2C7170"/>
    <w:lvl w:ilvl="0" w:tplc="3580BB7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A84D5B"/>
    <w:multiLevelType w:val="hybridMultilevel"/>
    <w:tmpl w:val="CEDC4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C4E31"/>
    <w:multiLevelType w:val="hybridMultilevel"/>
    <w:tmpl w:val="DA5A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D43AC"/>
    <w:multiLevelType w:val="hybridMultilevel"/>
    <w:tmpl w:val="D35A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B8495B"/>
    <w:multiLevelType w:val="hybridMultilevel"/>
    <w:tmpl w:val="45A89D66"/>
    <w:lvl w:ilvl="0" w:tplc="4D588718">
      <w:start w:val="12"/>
      <w:numFmt w:val="bullet"/>
      <w:lvlText w:val="-"/>
      <w:lvlJc w:val="left"/>
      <w:pPr>
        <w:ind w:left="420" w:hanging="360"/>
      </w:pPr>
      <w:rPr>
        <w:rFonts w:ascii="Century Gothic" w:eastAsiaTheme="minorEastAsia" w:hAnsi="Century Gothic"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nsid w:val="1B3C1272"/>
    <w:multiLevelType w:val="hybridMultilevel"/>
    <w:tmpl w:val="B4A6E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F653CE"/>
    <w:multiLevelType w:val="hybridMultilevel"/>
    <w:tmpl w:val="21AC2D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587FF1"/>
    <w:multiLevelType w:val="hybridMultilevel"/>
    <w:tmpl w:val="3F7C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110D8"/>
    <w:multiLevelType w:val="hybridMultilevel"/>
    <w:tmpl w:val="098807CA"/>
    <w:lvl w:ilvl="0" w:tplc="3580BB7C">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337693"/>
    <w:multiLevelType w:val="hybridMultilevel"/>
    <w:tmpl w:val="268AE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340734D2"/>
    <w:multiLevelType w:val="hybridMultilevel"/>
    <w:tmpl w:val="755A7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C737E4"/>
    <w:multiLevelType w:val="hybridMultilevel"/>
    <w:tmpl w:val="855EF1AE"/>
    <w:lvl w:ilvl="0" w:tplc="FE20AD72">
      <w:start w:val="1"/>
      <w:numFmt w:val="bullet"/>
      <w:lvlText w:val="-"/>
      <w:lvlJc w:val="left"/>
      <w:pPr>
        <w:ind w:left="420" w:hanging="360"/>
      </w:pPr>
      <w:rPr>
        <w:rFonts w:ascii="Century Gothic" w:eastAsiaTheme="minorEastAsia" w:hAnsi="Century Gothic"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37BE2DE8"/>
    <w:multiLevelType w:val="hybridMultilevel"/>
    <w:tmpl w:val="D13E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B03A32"/>
    <w:multiLevelType w:val="hybridMultilevel"/>
    <w:tmpl w:val="7BA63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5A63C73"/>
    <w:multiLevelType w:val="hybridMultilevel"/>
    <w:tmpl w:val="293098D4"/>
    <w:lvl w:ilvl="0" w:tplc="55E49DE6">
      <w:start w:val="1"/>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AD1561"/>
    <w:multiLevelType w:val="hybridMultilevel"/>
    <w:tmpl w:val="A7029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88A0FAB"/>
    <w:multiLevelType w:val="hybridMultilevel"/>
    <w:tmpl w:val="7B00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F717078"/>
    <w:multiLevelType w:val="hybridMultilevel"/>
    <w:tmpl w:val="0660F1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5038280C"/>
    <w:multiLevelType w:val="hybridMultilevel"/>
    <w:tmpl w:val="0554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0CB33CD"/>
    <w:multiLevelType w:val="hybridMultilevel"/>
    <w:tmpl w:val="E9ECB8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80D2115"/>
    <w:multiLevelType w:val="hybridMultilevel"/>
    <w:tmpl w:val="B9FA2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02D6FEF"/>
    <w:multiLevelType w:val="hybridMultilevel"/>
    <w:tmpl w:val="DAAC9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2576A81"/>
    <w:multiLevelType w:val="hybridMultilevel"/>
    <w:tmpl w:val="37FA03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9840F33"/>
    <w:multiLevelType w:val="hybridMultilevel"/>
    <w:tmpl w:val="A37C4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BF2338E"/>
    <w:multiLevelType w:val="hybridMultilevel"/>
    <w:tmpl w:val="222C5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EB41628"/>
    <w:multiLevelType w:val="hybridMultilevel"/>
    <w:tmpl w:val="1938F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6"/>
  </w:num>
  <w:num w:numId="3">
    <w:abstractNumId w:val="25"/>
  </w:num>
  <w:num w:numId="4">
    <w:abstractNumId w:val="22"/>
  </w:num>
  <w:num w:numId="5">
    <w:abstractNumId w:val="9"/>
  </w:num>
  <w:num w:numId="6">
    <w:abstractNumId w:val="18"/>
  </w:num>
  <w:num w:numId="7">
    <w:abstractNumId w:val="13"/>
  </w:num>
  <w:num w:numId="8">
    <w:abstractNumId w:val="24"/>
  </w:num>
  <w:num w:numId="9">
    <w:abstractNumId w:val="2"/>
  </w:num>
  <w:num w:numId="10">
    <w:abstractNumId w:val="5"/>
  </w:num>
  <w:num w:numId="11">
    <w:abstractNumId w:val="15"/>
  </w:num>
  <w:num w:numId="12">
    <w:abstractNumId w:val="20"/>
  </w:num>
  <w:num w:numId="13">
    <w:abstractNumId w:val="14"/>
  </w:num>
  <w:num w:numId="14">
    <w:abstractNumId w:val="16"/>
  </w:num>
  <w:num w:numId="15">
    <w:abstractNumId w:val="23"/>
  </w:num>
  <w:num w:numId="16">
    <w:abstractNumId w:val="19"/>
  </w:num>
  <w:num w:numId="17">
    <w:abstractNumId w:val="10"/>
  </w:num>
  <w:num w:numId="18">
    <w:abstractNumId w:val="12"/>
  </w:num>
  <w:num w:numId="19">
    <w:abstractNumId w:val="11"/>
  </w:num>
  <w:num w:numId="20">
    <w:abstractNumId w:val="21"/>
  </w:num>
  <w:num w:numId="21">
    <w:abstractNumId w:val="7"/>
  </w:num>
  <w:num w:numId="22">
    <w:abstractNumId w:val="3"/>
  </w:num>
  <w:num w:numId="23">
    <w:abstractNumId w:val="1"/>
  </w:num>
  <w:num w:numId="24">
    <w:abstractNumId w:val="4"/>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348"/>
    <w:rsid w:val="000367F0"/>
    <w:rsid w:val="00055C30"/>
    <w:rsid w:val="00077CF4"/>
    <w:rsid w:val="000821E7"/>
    <w:rsid w:val="0010116C"/>
    <w:rsid w:val="00102765"/>
    <w:rsid w:val="0016344C"/>
    <w:rsid w:val="00164193"/>
    <w:rsid w:val="00193520"/>
    <w:rsid w:val="001978BB"/>
    <w:rsid w:val="001C1355"/>
    <w:rsid w:val="001C1ADE"/>
    <w:rsid w:val="00286EC8"/>
    <w:rsid w:val="002D23DA"/>
    <w:rsid w:val="00312F37"/>
    <w:rsid w:val="00321A90"/>
    <w:rsid w:val="00323012"/>
    <w:rsid w:val="003357F5"/>
    <w:rsid w:val="003944F5"/>
    <w:rsid w:val="003A5865"/>
    <w:rsid w:val="0043402E"/>
    <w:rsid w:val="00477D78"/>
    <w:rsid w:val="004B08D0"/>
    <w:rsid w:val="004C4C0D"/>
    <w:rsid w:val="004F47FD"/>
    <w:rsid w:val="00533177"/>
    <w:rsid w:val="00552B11"/>
    <w:rsid w:val="00560AC9"/>
    <w:rsid w:val="005727DB"/>
    <w:rsid w:val="005A2403"/>
    <w:rsid w:val="005E077F"/>
    <w:rsid w:val="00600997"/>
    <w:rsid w:val="006157D6"/>
    <w:rsid w:val="006301E1"/>
    <w:rsid w:val="00670BAC"/>
    <w:rsid w:val="00686904"/>
    <w:rsid w:val="00690669"/>
    <w:rsid w:val="006D0713"/>
    <w:rsid w:val="006E2389"/>
    <w:rsid w:val="006F6D1F"/>
    <w:rsid w:val="007163AF"/>
    <w:rsid w:val="00731079"/>
    <w:rsid w:val="00741DEB"/>
    <w:rsid w:val="00764612"/>
    <w:rsid w:val="00765455"/>
    <w:rsid w:val="00770674"/>
    <w:rsid w:val="007A3605"/>
    <w:rsid w:val="007C4FC8"/>
    <w:rsid w:val="007C6D7F"/>
    <w:rsid w:val="008550B0"/>
    <w:rsid w:val="00870430"/>
    <w:rsid w:val="008D3016"/>
    <w:rsid w:val="008E370C"/>
    <w:rsid w:val="008F2BB1"/>
    <w:rsid w:val="008F3170"/>
    <w:rsid w:val="00952168"/>
    <w:rsid w:val="00982155"/>
    <w:rsid w:val="009916A6"/>
    <w:rsid w:val="00995D28"/>
    <w:rsid w:val="009D2E33"/>
    <w:rsid w:val="009D7ACE"/>
    <w:rsid w:val="009E0F01"/>
    <w:rsid w:val="009E77AE"/>
    <w:rsid w:val="00A076E1"/>
    <w:rsid w:val="00A53922"/>
    <w:rsid w:val="00A70CD8"/>
    <w:rsid w:val="00A81BA9"/>
    <w:rsid w:val="00AF5F07"/>
    <w:rsid w:val="00AF7EA3"/>
    <w:rsid w:val="00B0013C"/>
    <w:rsid w:val="00B0701F"/>
    <w:rsid w:val="00B430D6"/>
    <w:rsid w:val="00B437CB"/>
    <w:rsid w:val="00B5688A"/>
    <w:rsid w:val="00C73C22"/>
    <w:rsid w:val="00D21C96"/>
    <w:rsid w:val="00D23348"/>
    <w:rsid w:val="00D42282"/>
    <w:rsid w:val="00D966D8"/>
    <w:rsid w:val="00D97203"/>
    <w:rsid w:val="00DD5533"/>
    <w:rsid w:val="00DF6ED3"/>
    <w:rsid w:val="00E0409A"/>
    <w:rsid w:val="00E21C60"/>
    <w:rsid w:val="00E575D1"/>
    <w:rsid w:val="00E97E52"/>
    <w:rsid w:val="00FF69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5EEDA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3348"/>
    <w:pPr>
      <w:tabs>
        <w:tab w:val="center" w:pos="4320"/>
        <w:tab w:val="right" w:pos="8640"/>
      </w:tabs>
    </w:pPr>
  </w:style>
  <w:style w:type="character" w:customStyle="1" w:styleId="HeaderChar">
    <w:name w:val="Header Char"/>
    <w:basedOn w:val="DefaultParagraphFont"/>
    <w:link w:val="Header"/>
    <w:uiPriority w:val="99"/>
    <w:rsid w:val="00D23348"/>
  </w:style>
  <w:style w:type="paragraph" w:styleId="Footer">
    <w:name w:val="footer"/>
    <w:basedOn w:val="Normal"/>
    <w:link w:val="FooterChar"/>
    <w:uiPriority w:val="99"/>
    <w:unhideWhenUsed/>
    <w:rsid w:val="00D23348"/>
    <w:pPr>
      <w:tabs>
        <w:tab w:val="center" w:pos="4320"/>
        <w:tab w:val="right" w:pos="8640"/>
      </w:tabs>
    </w:pPr>
  </w:style>
  <w:style w:type="character" w:customStyle="1" w:styleId="FooterChar">
    <w:name w:val="Footer Char"/>
    <w:basedOn w:val="DefaultParagraphFont"/>
    <w:link w:val="Footer"/>
    <w:uiPriority w:val="99"/>
    <w:rsid w:val="00D23348"/>
  </w:style>
  <w:style w:type="paragraph" w:styleId="BalloonText">
    <w:name w:val="Balloon Text"/>
    <w:basedOn w:val="Normal"/>
    <w:link w:val="BalloonTextChar"/>
    <w:uiPriority w:val="99"/>
    <w:semiHidden/>
    <w:unhideWhenUsed/>
    <w:rsid w:val="00D233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3348"/>
    <w:rPr>
      <w:rFonts w:ascii="Lucida Grande" w:hAnsi="Lucida Grande" w:cs="Lucida Grande"/>
      <w:sz w:val="18"/>
      <w:szCs w:val="18"/>
    </w:rPr>
  </w:style>
  <w:style w:type="paragraph" w:styleId="ListParagraph">
    <w:name w:val="List Paragraph"/>
    <w:basedOn w:val="Normal"/>
    <w:uiPriority w:val="34"/>
    <w:qFormat/>
    <w:rsid w:val="00952168"/>
    <w:pPr>
      <w:ind w:left="720"/>
      <w:contextualSpacing/>
    </w:pPr>
  </w:style>
  <w:style w:type="character" w:styleId="Strong">
    <w:name w:val="Strong"/>
    <w:basedOn w:val="DefaultParagraphFont"/>
    <w:uiPriority w:val="22"/>
    <w:qFormat/>
    <w:rsid w:val="006301E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33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23348"/>
    <w:pPr>
      <w:tabs>
        <w:tab w:val="center" w:pos="4320"/>
        <w:tab w:val="right" w:pos="8640"/>
      </w:tabs>
    </w:pPr>
  </w:style>
  <w:style w:type="character" w:customStyle="1" w:styleId="HeaderChar">
    <w:name w:val="Header Char"/>
    <w:basedOn w:val="DefaultParagraphFont"/>
    <w:link w:val="Header"/>
    <w:uiPriority w:val="99"/>
    <w:rsid w:val="00D23348"/>
  </w:style>
  <w:style w:type="paragraph" w:styleId="Footer">
    <w:name w:val="footer"/>
    <w:basedOn w:val="Normal"/>
    <w:link w:val="FooterChar"/>
    <w:uiPriority w:val="99"/>
    <w:unhideWhenUsed/>
    <w:rsid w:val="00D23348"/>
    <w:pPr>
      <w:tabs>
        <w:tab w:val="center" w:pos="4320"/>
        <w:tab w:val="right" w:pos="8640"/>
      </w:tabs>
    </w:pPr>
  </w:style>
  <w:style w:type="character" w:customStyle="1" w:styleId="FooterChar">
    <w:name w:val="Footer Char"/>
    <w:basedOn w:val="DefaultParagraphFont"/>
    <w:link w:val="Footer"/>
    <w:uiPriority w:val="99"/>
    <w:rsid w:val="00D23348"/>
  </w:style>
  <w:style w:type="paragraph" w:styleId="BalloonText">
    <w:name w:val="Balloon Text"/>
    <w:basedOn w:val="Normal"/>
    <w:link w:val="BalloonTextChar"/>
    <w:uiPriority w:val="99"/>
    <w:semiHidden/>
    <w:unhideWhenUsed/>
    <w:rsid w:val="00D233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3348"/>
    <w:rPr>
      <w:rFonts w:ascii="Lucida Grande" w:hAnsi="Lucida Grande" w:cs="Lucida Grande"/>
      <w:sz w:val="18"/>
      <w:szCs w:val="18"/>
    </w:rPr>
  </w:style>
  <w:style w:type="paragraph" w:styleId="ListParagraph">
    <w:name w:val="List Paragraph"/>
    <w:basedOn w:val="Normal"/>
    <w:uiPriority w:val="34"/>
    <w:qFormat/>
    <w:rsid w:val="00952168"/>
    <w:pPr>
      <w:ind w:left="720"/>
      <w:contextualSpacing/>
    </w:pPr>
  </w:style>
  <w:style w:type="character" w:styleId="Strong">
    <w:name w:val="Strong"/>
    <w:basedOn w:val="DefaultParagraphFont"/>
    <w:uiPriority w:val="22"/>
    <w:qFormat/>
    <w:rsid w:val="00630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2272">
      <w:bodyDiv w:val="1"/>
      <w:marLeft w:val="0"/>
      <w:marRight w:val="0"/>
      <w:marTop w:val="0"/>
      <w:marBottom w:val="0"/>
      <w:divBdr>
        <w:top w:val="none" w:sz="0" w:space="0" w:color="auto"/>
        <w:left w:val="none" w:sz="0" w:space="0" w:color="auto"/>
        <w:bottom w:val="none" w:sz="0" w:space="0" w:color="auto"/>
        <w:right w:val="none" w:sz="0" w:space="0" w:color="auto"/>
      </w:divBdr>
    </w:div>
    <w:div w:id="5900484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1A0C0-8828-AC46-A354-CEC4C8849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313</Words>
  <Characters>1790</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Oregon Coalition of Local Health Officials, Inc</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Mowlds</dc:creator>
  <cp:keywords/>
  <dc:description/>
  <cp:lastModifiedBy>Morgan D. Cowling</cp:lastModifiedBy>
  <cp:revision>4</cp:revision>
  <cp:lastPrinted>2017-09-16T00:20:00Z</cp:lastPrinted>
  <dcterms:created xsi:type="dcterms:W3CDTF">2019-08-13T21:13:00Z</dcterms:created>
  <dcterms:modified xsi:type="dcterms:W3CDTF">2019-08-13T22:41:00Z</dcterms:modified>
</cp:coreProperties>
</file>