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9ED1AE" w14:textId="77777777" w:rsidR="00F828A1" w:rsidRPr="007B1F2F" w:rsidRDefault="00F828A1" w:rsidP="00F828A1">
      <w:pPr>
        <w:rPr>
          <w:rFonts w:ascii="Century Gothic" w:hAnsi="Century Gothic"/>
          <w:b/>
          <w:sz w:val="28"/>
        </w:rPr>
      </w:pPr>
      <w:r w:rsidRPr="007B1F2F">
        <w:rPr>
          <w:rFonts w:ascii="Century Gothic" w:hAnsi="Century Gothic"/>
          <w:b/>
          <w:sz w:val="28"/>
        </w:rPr>
        <w:t>Memo</w:t>
      </w:r>
      <w:r>
        <w:rPr>
          <w:rFonts w:ascii="Century Gothic" w:hAnsi="Century Gothic"/>
          <w:b/>
          <w:sz w:val="28"/>
        </w:rPr>
        <w:t>randum</w:t>
      </w:r>
    </w:p>
    <w:p w14:paraId="24DEE5BE" w14:textId="77777777" w:rsidR="00F828A1" w:rsidRDefault="00F828A1" w:rsidP="00F828A1">
      <w:pPr>
        <w:rPr>
          <w:rFonts w:ascii="Century Gothic" w:hAnsi="Century Gothic"/>
        </w:rPr>
      </w:pPr>
    </w:p>
    <w:p w14:paraId="16206239" w14:textId="77777777" w:rsidR="00F828A1" w:rsidRDefault="00F828A1" w:rsidP="00F828A1">
      <w:pPr>
        <w:rPr>
          <w:rFonts w:ascii="Century Gothic" w:hAnsi="Century Gothic"/>
        </w:rPr>
      </w:pPr>
      <w:r>
        <w:rPr>
          <w:rFonts w:ascii="Century Gothic" w:hAnsi="Century Gothic"/>
        </w:rPr>
        <w:t>To: Conference of Local Health Officials Board</w:t>
      </w:r>
      <w:r w:rsidDel="00B72F51">
        <w:rPr>
          <w:rFonts w:ascii="Century Gothic" w:hAnsi="Century Gothic"/>
        </w:rPr>
        <w:t xml:space="preserve"> </w:t>
      </w:r>
    </w:p>
    <w:p w14:paraId="7364E106" w14:textId="77777777" w:rsidR="00F828A1" w:rsidRDefault="00F828A1" w:rsidP="00F828A1">
      <w:pPr>
        <w:rPr>
          <w:rFonts w:ascii="Century Gothic" w:hAnsi="Century Gothic"/>
        </w:rPr>
      </w:pPr>
      <w:r>
        <w:rPr>
          <w:rFonts w:ascii="Century Gothic" w:hAnsi="Century Gothic"/>
        </w:rPr>
        <w:t>From: CLEHS/CLHO EH Workgroup</w:t>
      </w:r>
    </w:p>
    <w:p w14:paraId="0019857D" w14:textId="77777777" w:rsidR="00F828A1" w:rsidRDefault="00F828A1" w:rsidP="00F828A1">
      <w:pPr>
        <w:rPr>
          <w:rFonts w:ascii="Century Gothic" w:hAnsi="Century Gothic"/>
        </w:rPr>
      </w:pPr>
      <w:r>
        <w:rPr>
          <w:rFonts w:ascii="Century Gothic" w:hAnsi="Century Gothic"/>
        </w:rPr>
        <w:t>Date: May 8, 2019</w:t>
      </w:r>
    </w:p>
    <w:p w14:paraId="6E22CBDF" w14:textId="77777777" w:rsidR="00F828A1" w:rsidRDefault="00F828A1" w:rsidP="00F828A1">
      <w:pPr>
        <w:rPr>
          <w:rFonts w:ascii="Century Gothic" w:hAnsi="Century Gothic"/>
        </w:rPr>
      </w:pPr>
      <w:r>
        <w:rPr>
          <w:rFonts w:ascii="Century Gothic" w:hAnsi="Century Gothic"/>
        </w:rPr>
        <w:t>Subject: Environmental Health Workflow Recommendations</w:t>
      </w:r>
    </w:p>
    <w:p w14:paraId="47F42472" w14:textId="77777777" w:rsidR="00F828A1" w:rsidRDefault="00F828A1" w:rsidP="00F828A1">
      <w:pPr>
        <w:rPr>
          <w:rFonts w:ascii="Century Gothic" w:hAnsi="Century Gothic"/>
        </w:rPr>
      </w:pPr>
    </w:p>
    <w:p w14:paraId="7C270965" w14:textId="77777777" w:rsidR="00F828A1" w:rsidRPr="00CC1AE1" w:rsidRDefault="00F828A1" w:rsidP="00F828A1">
      <w:pPr>
        <w:rPr>
          <w:rFonts w:ascii="Century Gothic" w:hAnsi="Century Gothic"/>
          <w:b/>
        </w:rPr>
      </w:pPr>
      <w:r w:rsidRPr="00CC1AE1">
        <w:rPr>
          <w:rFonts w:ascii="Century Gothic" w:hAnsi="Century Gothic"/>
          <w:b/>
        </w:rPr>
        <w:t>Background</w:t>
      </w:r>
    </w:p>
    <w:p w14:paraId="00A05BAF" w14:textId="77777777" w:rsidR="00F828A1" w:rsidRPr="00F828A1" w:rsidRDefault="00F828A1" w:rsidP="00F828A1">
      <w:pPr>
        <w:rPr>
          <w:rFonts w:ascii="Century Gothic" w:hAnsi="Century Gothic"/>
        </w:rPr>
      </w:pPr>
      <w:r>
        <w:rPr>
          <w:rFonts w:ascii="Century Gothic" w:hAnsi="Century Gothic"/>
        </w:rPr>
        <w:t xml:space="preserve">When the CLHO Board launched a modified committee structure to align with Public Health Modernization, the Board decided to have an Environmental Health Committee in addition to the Caucus of Local Environmental Health Supervisors. The Committee would make recommendations to the CLHO Board and also have a systems level view of environmental health in the context of public health modernization. JLT requested a workgroup form in the </w:t>
      </w:r>
      <w:proofErr w:type="gramStart"/>
      <w:r>
        <w:rPr>
          <w:rFonts w:ascii="Century Gothic" w:hAnsi="Century Gothic"/>
        </w:rPr>
        <w:t>Spring</w:t>
      </w:r>
      <w:proofErr w:type="gramEnd"/>
      <w:r>
        <w:rPr>
          <w:rFonts w:ascii="Century Gothic" w:hAnsi="Century Gothic"/>
        </w:rPr>
        <w:t xml:space="preserve"> of 2019 to help define communication, workflow, and roles and responsibilities of the two groups. Leadership from CLEHS, CLHO EH, and the CLHO Board met twice</w:t>
      </w:r>
      <w:r w:rsidR="00AA3433">
        <w:rPr>
          <w:rFonts w:ascii="Century Gothic" w:hAnsi="Century Gothic"/>
        </w:rPr>
        <w:t xml:space="preserve"> </w:t>
      </w:r>
      <w:r>
        <w:rPr>
          <w:rFonts w:ascii="Century Gothic" w:hAnsi="Century Gothic"/>
        </w:rPr>
        <w:t xml:space="preserve">to define </w:t>
      </w:r>
      <w:r w:rsidR="00AE71DA">
        <w:rPr>
          <w:rFonts w:ascii="Century Gothic" w:hAnsi="Century Gothic"/>
        </w:rPr>
        <w:t>roles</w:t>
      </w:r>
      <w:r>
        <w:rPr>
          <w:rFonts w:ascii="Century Gothic" w:hAnsi="Century Gothic"/>
        </w:rPr>
        <w:t xml:space="preserve"> and come up with a recommendation to improve the process.</w:t>
      </w:r>
    </w:p>
    <w:p w14:paraId="22EA02F2" w14:textId="77777777" w:rsidR="00F828A1" w:rsidRPr="00F828A1" w:rsidRDefault="00F828A1" w:rsidP="00F828A1">
      <w:pPr>
        <w:rPr>
          <w:rFonts w:ascii="Century Gothic" w:hAnsi="Century Gothic"/>
        </w:rPr>
      </w:pPr>
    </w:p>
    <w:p w14:paraId="067FC480" w14:textId="77777777" w:rsidR="00F828A1" w:rsidRDefault="00F828A1" w:rsidP="00F828A1">
      <w:pPr>
        <w:rPr>
          <w:rFonts w:ascii="Century Gothic" w:hAnsi="Century Gothic"/>
          <w:b/>
        </w:rPr>
      </w:pPr>
      <w:r w:rsidRPr="00F828A1">
        <w:rPr>
          <w:rFonts w:ascii="Century Gothic" w:hAnsi="Century Gothic"/>
          <w:b/>
        </w:rPr>
        <w:t>Discussion Summary</w:t>
      </w:r>
    </w:p>
    <w:p w14:paraId="6EA22585" w14:textId="77777777" w:rsidR="00F828A1" w:rsidRDefault="00F828A1" w:rsidP="00F828A1">
      <w:pPr>
        <w:rPr>
          <w:rFonts w:ascii="Century Gothic" w:hAnsi="Century Gothic"/>
        </w:rPr>
      </w:pPr>
      <w:r>
        <w:rPr>
          <w:rFonts w:ascii="Century Gothic" w:hAnsi="Century Gothic"/>
        </w:rPr>
        <w:t>The workgroup discussed t</w:t>
      </w:r>
      <w:r w:rsidR="00AE71DA">
        <w:rPr>
          <w:rFonts w:ascii="Century Gothic" w:hAnsi="Century Gothic"/>
        </w:rPr>
        <w:t xml:space="preserve">he purpose of CLEHS and CLHO EH. There was agreement that CLEHS has a wealth of valuable knowledge to contribute to decisions about environmental health and a desire to include CLEHS in the formation of recommendations that go to the CLHO Board. Jae Douglas raised the question of whether CLEHS could serve the role of CLHO EH. Tricia </w:t>
      </w:r>
      <w:proofErr w:type="spellStart"/>
      <w:r w:rsidR="00AE71DA">
        <w:rPr>
          <w:rFonts w:ascii="Century Gothic" w:hAnsi="Century Gothic"/>
        </w:rPr>
        <w:t>Mortell</w:t>
      </w:r>
      <w:proofErr w:type="spellEnd"/>
      <w:r w:rsidR="00AE71DA">
        <w:rPr>
          <w:rFonts w:ascii="Century Gothic" w:hAnsi="Century Gothic"/>
        </w:rPr>
        <w:t xml:space="preserve"> pointed out that CLEHS would have to broaden their membership if they wished to serve the role of CLHO EH. Joe </w:t>
      </w:r>
      <w:proofErr w:type="spellStart"/>
      <w:r w:rsidR="00AE71DA">
        <w:rPr>
          <w:rFonts w:ascii="Century Gothic" w:hAnsi="Century Gothic"/>
        </w:rPr>
        <w:t>Fiumara</w:t>
      </w:r>
      <w:proofErr w:type="spellEnd"/>
      <w:r w:rsidR="00AE71DA">
        <w:rPr>
          <w:rFonts w:ascii="Century Gothic" w:hAnsi="Century Gothic"/>
        </w:rPr>
        <w:t xml:space="preserve"> commented that CL</w:t>
      </w:r>
      <w:r w:rsidR="00AA3433">
        <w:rPr>
          <w:rFonts w:ascii="Century Gothic" w:hAnsi="Century Gothic"/>
        </w:rPr>
        <w:t>EHS already has very full three-</w:t>
      </w:r>
      <w:r w:rsidR="00AE71DA">
        <w:rPr>
          <w:rFonts w:ascii="Century Gothic" w:hAnsi="Century Gothic"/>
        </w:rPr>
        <w:t>hour meetings. After some discussion, the group arrived at the conclusion that CLEHS does not have the capacity to add on CLHO EH’s work.</w:t>
      </w:r>
    </w:p>
    <w:p w14:paraId="5D865EA8" w14:textId="77777777" w:rsidR="00AE71DA" w:rsidRDefault="00AE71DA" w:rsidP="00F828A1">
      <w:pPr>
        <w:rPr>
          <w:rFonts w:ascii="Century Gothic" w:hAnsi="Century Gothic"/>
        </w:rPr>
      </w:pPr>
    </w:p>
    <w:p w14:paraId="06EA3484" w14:textId="77777777" w:rsidR="00AE71DA" w:rsidRDefault="00AE71DA" w:rsidP="00F828A1">
      <w:pPr>
        <w:rPr>
          <w:rFonts w:ascii="Century Gothic" w:hAnsi="Century Gothic"/>
          <w:b/>
        </w:rPr>
      </w:pPr>
      <w:r w:rsidRPr="00AE71DA">
        <w:rPr>
          <w:rFonts w:ascii="Century Gothic" w:hAnsi="Century Gothic"/>
          <w:b/>
        </w:rPr>
        <w:t>Workgroup Recommendation</w:t>
      </w:r>
    </w:p>
    <w:p w14:paraId="61ED6B7E" w14:textId="77777777" w:rsidR="00AE71DA" w:rsidRPr="00AE71DA" w:rsidRDefault="00AE71DA" w:rsidP="00F828A1">
      <w:pPr>
        <w:rPr>
          <w:rFonts w:ascii="Century Gothic" w:hAnsi="Century Gothic"/>
        </w:rPr>
      </w:pPr>
      <w:r>
        <w:rPr>
          <w:rFonts w:ascii="Century Gothic" w:hAnsi="Century Gothic"/>
        </w:rPr>
        <w:t xml:space="preserve">The workgroup decided that both CLEHS and CLHO EH should have a standing agenda item to report out on the work of the other group and there should be two </w:t>
      </w:r>
      <w:bookmarkStart w:id="0" w:name="_GoBack"/>
      <w:bookmarkEnd w:id="0"/>
      <w:r>
        <w:rPr>
          <w:rFonts w:ascii="Century Gothic" w:hAnsi="Century Gothic"/>
        </w:rPr>
        <w:t>representatives that serve the role of liaison by reporting out and seeking feedback from the other group. They also have put together a matrix clarifying roles and responsibilities of CLEHS and CLHO EH as guiding documents to ensure smooth workflow and informed decision-making.</w:t>
      </w:r>
    </w:p>
    <w:p w14:paraId="6C419BCF" w14:textId="77777777" w:rsidR="00F828A1" w:rsidRPr="007B1F2F" w:rsidRDefault="00F828A1" w:rsidP="00F828A1">
      <w:pPr>
        <w:rPr>
          <w:rFonts w:ascii="Century Gothic" w:hAnsi="Century Gothic"/>
        </w:rPr>
      </w:pPr>
    </w:p>
    <w:p w14:paraId="2C0348A4" w14:textId="77777777" w:rsidR="00323012" w:rsidRDefault="00323012"/>
    <w:sectPr w:rsidR="00323012" w:rsidSect="00D21C9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E563D" w14:textId="77777777" w:rsidR="00C74B27" w:rsidRDefault="00C74B27" w:rsidP="00AA3433">
      <w:r>
        <w:separator/>
      </w:r>
    </w:p>
  </w:endnote>
  <w:endnote w:type="continuationSeparator" w:id="0">
    <w:p w14:paraId="357617ED" w14:textId="77777777" w:rsidR="00C74B27" w:rsidRDefault="00C74B27" w:rsidP="00AA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5FA05" w14:textId="77777777" w:rsidR="00C74B27" w:rsidRDefault="00C74B2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5F476" w14:textId="77777777" w:rsidR="00C74B27" w:rsidRDefault="00C74B2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20001" w14:textId="77777777" w:rsidR="00C74B27" w:rsidRDefault="00C74B2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2FD90" w14:textId="77777777" w:rsidR="00C74B27" w:rsidRDefault="00C74B27" w:rsidP="00AA3433">
      <w:r>
        <w:separator/>
      </w:r>
    </w:p>
  </w:footnote>
  <w:footnote w:type="continuationSeparator" w:id="0">
    <w:p w14:paraId="39F962CA" w14:textId="77777777" w:rsidR="00C74B27" w:rsidRDefault="00C74B27" w:rsidP="00AA343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5CE6F" w14:textId="5E493B22" w:rsidR="00C74B27" w:rsidRDefault="00C74B2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F7300" w14:textId="69CC50EB" w:rsidR="00C74B27" w:rsidRDefault="00C74B2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47233" w14:textId="3A6E798B" w:rsidR="00C74B27" w:rsidRDefault="00C74B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hdrShapeDefaults>
    <o:shapedefaults v:ext="edit" spidmax="205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8A1"/>
    <w:rsid w:val="0004075E"/>
    <w:rsid w:val="00323012"/>
    <w:rsid w:val="006D5D10"/>
    <w:rsid w:val="008E0CA2"/>
    <w:rsid w:val="00AA3433"/>
    <w:rsid w:val="00AE71DA"/>
    <w:rsid w:val="00C74B27"/>
    <w:rsid w:val="00D21C96"/>
    <w:rsid w:val="00F82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40CAAC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8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71DA"/>
    <w:rPr>
      <w:sz w:val="18"/>
      <w:szCs w:val="18"/>
    </w:rPr>
  </w:style>
  <w:style w:type="paragraph" w:styleId="CommentText">
    <w:name w:val="annotation text"/>
    <w:basedOn w:val="Normal"/>
    <w:link w:val="CommentTextChar"/>
    <w:uiPriority w:val="99"/>
    <w:semiHidden/>
    <w:unhideWhenUsed/>
    <w:rsid w:val="00AE71DA"/>
  </w:style>
  <w:style w:type="character" w:customStyle="1" w:styleId="CommentTextChar">
    <w:name w:val="Comment Text Char"/>
    <w:basedOn w:val="DefaultParagraphFont"/>
    <w:link w:val="CommentText"/>
    <w:uiPriority w:val="99"/>
    <w:semiHidden/>
    <w:rsid w:val="00AE71DA"/>
  </w:style>
  <w:style w:type="paragraph" w:styleId="CommentSubject">
    <w:name w:val="annotation subject"/>
    <w:basedOn w:val="CommentText"/>
    <w:next w:val="CommentText"/>
    <w:link w:val="CommentSubjectChar"/>
    <w:uiPriority w:val="99"/>
    <w:semiHidden/>
    <w:unhideWhenUsed/>
    <w:rsid w:val="00AE71DA"/>
    <w:rPr>
      <w:b/>
      <w:bCs/>
      <w:sz w:val="20"/>
      <w:szCs w:val="20"/>
    </w:rPr>
  </w:style>
  <w:style w:type="character" w:customStyle="1" w:styleId="CommentSubjectChar">
    <w:name w:val="Comment Subject Char"/>
    <w:basedOn w:val="CommentTextChar"/>
    <w:link w:val="CommentSubject"/>
    <w:uiPriority w:val="99"/>
    <w:semiHidden/>
    <w:rsid w:val="00AE71DA"/>
    <w:rPr>
      <w:b/>
      <w:bCs/>
      <w:sz w:val="20"/>
      <w:szCs w:val="20"/>
    </w:rPr>
  </w:style>
  <w:style w:type="paragraph" w:styleId="BalloonText">
    <w:name w:val="Balloon Text"/>
    <w:basedOn w:val="Normal"/>
    <w:link w:val="BalloonTextChar"/>
    <w:uiPriority w:val="99"/>
    <w:semiHidden/>
    <w:unhideWhenUsed/>
    <w:rsid w:val="00AE71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71DA"/>
    <w:rPr>
      <w:rFonts w:ascii="Lucida Grande" w:hAnsi="Lucida Grande" w:cs="Lucida Grande"/>
      <w:sz w:val="18"/>
      <w:szCs w:val="18"/>
    </w:rPr>
  </w:style>
  <w:style w:type="paragraph" w:styleId="Header">
    <w:name w:val="header"/>
    <w:basedOn w:val="Normal"/>
    <w:link w:val="HeaderChar"/>
    <w:uiPriority w:val="99"/>
    <w:unhideWhenUsed/>
    <w:rsid w:val="00AA3433"/>
    <w:pPr>
      <w:tabs>
        <w:tab w:val="center" w:pos="4320"/>
        <w:tab w:val="right" w:pos="8640"/>
      </w:tabs>
    </w:pPr>
  </w:style>
  <w:style w:type="character" w:customStyle="1" w:styleId="HeaderChar">
    <w:name w:val="Header Char"/>
    <w:basedOn w:val="DefaultParagraphFont"/>
    <w:link w:val="Header"/>
    <w:uiPriority w:val="99"/>
    <w:rsid w:val="00AA3433"/>
  </w:style>
  <w:style w:type="paragraph" w:styleId="Footer">
    <w:name w:val="footer"/>
    <w:basedOn w:val="Normal"/>
    <w:link w:val="FooterChar"/>
    <w:uiPriority w:val="99"/>
    <w:unhideWhenUsed/>
    <w:rsid w:val="00AA3433"/>
    <w:pPr>
      <w:tabs>
        <w:tab w:val="center" w:pos="4320"/>
        <w:tab w:val="right" w:pos="8640"/>
      </w:tabs>
    </w:pPr>
  </w:style>
  <w:style w:type="character" w:customStyle="1" w:styleId="FooterChar">
    <w:name w:val="Footer Char"/>
    <w:basedOn w:val="DefaultParagraphFont"/>
    <w:link w:val="Footer"/>
    <w:uiPriority w:val="99"/>
    <w:rsid w:val="00AA343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8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71DA"/>
    <w:rPr>
      <w:sz w:val="18"/>
      <w:szCs w:val="18"/>
    </w:rPr>
  </w:style>
  <w:style w:type="paragraph" w:styleId="CommentText">
    <w:name w:val="annotation text"/>
    <w:basedOn w:val="Normal"/>
    <w:link w:val="CommentTextChar"/>
    <w:uiPriority w:val="99"/>
    <w:semiHidden/>
    <w:unhideWhenUsed/>
    <w:rsid w:val="00AE71DA"/>
  </w:style>
  <w:style w:type="character" w:customStyle="1" w:styleId="CommentTextChar">
    <w:name w:val="Comment Text Char"/>
    <w:basedOn w:val="DefaultParagraphFont"/>
    <w:link w:val="CommentText"/>
    <w:uiPriority w:val="99"/>
    <w:semiHidden/>
    <w:rsid w:val="00AE71DA"/>
  </w:style>
  <w:style w:type="paragraph" w:styleId="CommentSubject">
    <w:name w:val="annotation subject"/>
    <w:basedOn w:val="CommentText"/>
    <w:next w:val="CommentText"/>
    <w:link w:val="CommentSubjectChar"/>
    <w:uiPriority w:val="99"/>
    <w:semiHidden/>
    <w:unhideWhenUsed/>
    <w:rsid w:val="00AE71DA"/>
    <w:rPr>
      <w:b/>
      <w:bCs/>
      <w:sz w:val="20"/>
      <w:szCs w:val="20"/>
    </w:rPr>
  </w:style>
  <w:style w:type="character" w:customStyle="1" w:styleId="CommentSubjectChar">
    <w:name w:val="Comment Subject Char"/>
    <w:basedOn w:val="CommentTextChar"/>
    <w:link w:val="CommentSubject"/>
    <w:uiPriority w:val="99"/>
    <w:semiHidden/>
    <w:rsid w:val="00AE71DA"/>
    <w:rPr>
      <w:b/>
      <w:bCs/>
      <w:sz w:val="20"/>
      <w:szCs w:val="20"/>
    </w:rPr>
  </w:style>
  <w:style w:type="paragraph" w:styleId="BalloonText">
    <w:name w:val="Balloon Text"/>
    <w:basedOn w:val="Normal"/>
    <w:link w:val="BalloonTextChar"/>
    <w:uiPriority w:val="99"/>
    <w:semiHidden/>
    <w:unhideWhenUsed/>
    <w:rsid w:val="00AE71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71DA"/>
    <w:rPr>
      <w:rFonts w:ascii="Lucida Grande" w:hAnsi="Lucida Grande" w:cs="Lucida Grande"/>
      <w:sz w:val="18"/>
      <w:szCs w:val="18"/>
    </w:rPr>
  </w:style>
  <w:style w:type="paragraph" w:styleId="Header">
    <w:name w:val="header"/>
    <w:basedOn w:val="Normal"/>
    <w:link w:val="HeaderChar"/>
    <w:uiPriority w:val="99"/>
    <w:unhideWhenUsed/>
    <w:rsid w:val="00AA3433"/>
    <w:pPr>
      <w:tabs>
        <w:tab w:val="center" w:pos="4320"/>
        <w:tab w:val="right" w:pos="8640"/>
      </w:tabs>
    </w:pPr>
  </w:style>
  <w:style w:type="character" w:customStyle="1" w:styleId="HeaderChar">
    <w:name w:val="Header Char"/>
    <w:basedOn w:val="DefaultParagraphFont"/>
    <w:link w:val="Header"/>
    <w:uiPriority w:val="99"/>
    <w:rsid w:val="00AA3433"/>
  </w:style>
  <w:style w:type="paragraph" w:styleId="Footer">
    <w:name w:val="footer"/>
    <w:basedOn w:val="Normal"/>
    <w:link w:val="FooterChar"/>
    <w:uiPriority w:val="99"/>
    <w:unhideWhenUsed/>
    <w:rsid w:val="00AA3433"/>
    <w:pPr>
      <w:tabs>
        <w:tab w:val="center" w:pos="4320"/>
        <w:tab w:val="right" w:pos="8640"/>
      </w:tabs>
    </w:pPr>
  </w:style>
  <w:style w:type="character" w:customStyle="1" w:styleId="FooterChar">
    <w:name w:val="Footer Char"/>
    <w:basedOn w:val="DefaultParagraphFont"/>
    <w:link w:val="Footer"/>
    <w:uiPriority w:val="99"/>
    <w:rsid w:val="00AA3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BD275-722C-D747-9C38-61370760A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299</Words>
  <Characters>1707</Characters>
  <Application>Microsoft Macintosh Word</Application>
  <DocSecurity>0</DocSecurity>
  <Lines>14</Lines>
  <Paragraphs>4</Paragraphs>
  <ScaleCrop>false</ScaleCrop>
  <Company>CLHO</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Hill</dc:creator>
  <cp:keywords/>
  <dc:description/>
  <cp:lastModifiedBy>Caitlin Hill</cp:lastModifiedBy>
  <cp:revision>3</cp:revision>
  <dcterms:created xsi:type="dcterms:W3CDTF">2019-05-15T20:32:00Z</dcterms:created>
  <dcterms:modified xsi:type="dcterms:W3CDTF">2019-05-15T21:20:00Z</dcterms:modified>
</cp:coreProperties>
</file>