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C9" w:rsidRDefault="00BE14C4" w:rsidP="00690D0C">
      <w:pPr>
        <w:pStyle w:val="Subtitle"/>
        <w:rPr>
          <w:color w:val="auto"/>
          <w:sz w:val="32"/>
          <w:szCs w:val="32"/>
        </w:rPr>
      </w:pPr>
      <w:r w:rsidRPr="00DD0B08">
        <w:rPr>
          <w:color w:val="auto"/>
          <w:sz w:val="32"/>
          <w:szCs w:val="32"/>
        </w:rPr>
        <w:t>S</w:t>
      </w:r>
      <w:r w:rsidR="003C2BF6" w:rsidRPr="00DD0B08">
        <w:rPr>
          <w:color w:val="auto"/>
          <w:sz w:val="32"/>
          <w:szCs w:val="32"/>
        </w:rPr>
        <w:t xml:space="preserve">ummary of proposed edits to </w:t>
      </w:r>
      <w:r w:rsidR="00DD0B08" w:rsidRPr="00DD0B08">
        <w:rPr>
          <w:color w:val="auto"/>
          <w:sz w:val="32"/>
          <w:szCs w:val="32"/>
        </w:rPr>
        <w:t xml:space="preserve">Sustainable Relationships for Community Health (SRCH) </w:t>
      </w:r>
      <w:r w:rsidR="003C2BF6" w:rsidRPr="00DD0B08">
        <w:rPr>
          <w:color w:val="auto"/>
          <w:sz w:val="32"/>
          <w:szCs w:val="32"/>
        </w:rPr>
        <w:t>P</w:t>
      </w:r>
      <w:r w:rsidR="00DD0B08" w:rsidRPr="00DD0B08">
        <w:rPr>
          <w:color w:val="auto"/>
          <w:sz w:val="32"/>
          <w:szCs w:val="32"/>
        </w:rPr>
        <w:t xml:space="preserve">rogram </w:t>
      </w:r>
      <w:r w:rsidR="003C2BF6" w:rsidRPr="00DD0B08">
        <w:rPr>
          <w:color w:val="auto"/>
          <w:sz w:val="32"/>
          <w:szCs w:val="32"/>
        </w:rPr>
        <w:t>E</w:t>
      </w:r>
      <w:r w:rsidR="00DD0B08" w:rsidRPr="00DD0B08">
        <w:rPr>
          <w:color w:val="auto"/>
          <w:sz w:val="32"/>
          <w:szCs w:val="32"/>
        </w:rPr>
        <w:t xml:space="preserve">lement </w:t>
      </w:r>
      <w:r w:rsidR="003C2BF6" w:rsidRPr="00DD0B08">
        <w:rPr>
          <w:color w:val="auto"/>
          <w:sz w:val="32"/>
          <w:szCs w:val="32"/>
        </w:rPr>
        <w:t>04</w:t>
      </w:r>
    </w:p>
    <w:p w:rsidR="00DD0B08" w:rsidRPr="00DD0B08" w:rsidRDefault="00DD0B08" w:rsidP="00DD0B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1575"/>
        <w:gridCol w:w="3600"/>
        <w:gridCol w:w="1885"/>
      </w:tblGrid>
      <w:tr w:rsidR="009206A4" w:rsidTr="00FC2809">
        <w:tc>
          <w:tcPr>
            <w:tcW w:w="2290" w:type="dxa"/>
          </w:tcPr>
          <w:p w:rsidR="009206A4" w:rsidRPr="00A07045" w:rsidRDefault="009206A4" w:rsidP="00690D0C">
            <w:pPr>
              <w:rPr>
                <w:b/>
                <w:sz w:val="24"/>
              </w:rPr>
            </w:pPr>
            <w:r w:rsidRPr="00A07045">
              <w:rPr>
                <w:b/>
                <w:sz w:val="24"/>
              </w:rPr>
              <w:t>Item</w:t>
            </w:r>
          </w:p>
        </w:tc>
        <w:tc>
          <w:tcPr>
            <w:tcW w:w="1575" w:type="dxa"/>
          </w:tcPr>
          <w:p w:rsidR="009206A4" w:rsidRPr="00A07045" w:rsidRDefault="009206A4" w:rsidP="00690D0C">
            <w:pPr>
              <w:rPr>
                <w:b/>
                <w:sz w:val="24"/>
              </w:rPr>
            </w:pPr>
            <w:r w:rsidRPr="00A07045">
              <w:rPr>
                <w:b/>
                <w:sz w:val="24"/>
              </w:rPr>
              <w:t>Change</w:t>
            </w:r>
          </w:p>
        </w:tc>
        <w:tc>
          <w:tcPr>
            <w:tcW w:w="3600" w:type="dxa"/>
          </w:tcPr>
          <w:p w:rsidR="009206A4" w:rsidRPr="00A07045" w:rsidRDefault="009206A4" w:rsidP="00690D0C">
            <w:pPr>
              <w:rPr>
                <w:b/>
                <w:sz w:val="24"/>
              </w:rPr>
            </w:pPr>
            <w:r w:rsidRPr="00A07045">
              <w:rPr>
                <w:b/>
                <w:sz w:val="24"/>
              </w:rPr>
              <w:t>Details</w:t>
            </w:r>
          </w:p>
        </w:tc>
        <w:tc>
          <w:tcPr>
            <w:tcW w:w="1885" w:type="dxa"/>
          </w:tcPr>
          <w:p w:rsidR="009206A4" w:rsidRPr="00A07045" w:rsidRDefault="009206A4" w:rsidP="00690D0C">
            <w:pPr>
              <w:rPr>
                <w:b/>
                <w:sz w:val="24"/>
              </w:rPr>
            </w:pPr>
            <w:r w:rsidRPr="00A07045">
              <w:rPr>
                <w:b/>
                <w:sz w:val="24"/>
              </w:rPr>
              <w:t xml:space="preserve">Page # </w:t>
            </w:r>
            <w:r w:rsidRPr="00A07045">
              <w:rPr>
                <w:b/>
                <w:i/>
                <w:sz w:val="24"/>
              </w:rPr>
              <w:t>(in all markup view)</w:t>
            </w:r>
          </w:p>
        </w:tc>
      </w:tr>
      <w:tr w:rsidR="004C5065" w:rsidTr="00FC2809">
        <w:tc>
          <w:tcPr>
            <w:tcW w:w="2290" w:type="dxa"/>
          </w:tcPr>
          <w:p w:rsidR="004C5065" w:rsidRDefault="004C5065" w:rsidP="00241E77">
            <w:r>
              <w:t>Updated description</w:t>
            </w:r>
          </w:p>
        </w:tc>
        <w:tc>
          <w:tcPr>
            <w:tcW w:w="1575" w:type="dxa"/>
          </w:tcPr>
          <w:p w:rsidR="004C5065" w:rsidRDefault="004C5065" w:rsidP="00241E77">
            <w:r>
              <w:t>Added</w:t>
            </w:r>
          </w:p>
        </w:tc>
        <w:tc>
          <w:tcPr>
            <w:tcW w:w="3600" w:type="dxa"/>
          </w:tcPr>
          <w:p w:rsidR="004C5065" w:rsidRDefault="004C5065" w:rsidP="00241E77">
            <w:r>
              <w:t xml:space="preserve">Updated description to better describe overall SRCH work and to align with the SRCH RGA that was released in Fall 2017. </w:t>
            </w:r>
          </w:p>
        </w:tc>
        <w:tc>
          <w:tcPr>
            <w:tcW w:w="1885" w:type="dxa"/>
          </w:tcPr>
          <w:p w:rsidR="004C5065" w:rsidRDefault="004C5065" w:rsidP="00241E77">
            <w:r>
              <w:t>1</w:t>
            </w:r>
          </w:p>
        </w:tc>
      </w:tr>
      <w:tr w:rsidR="00241E77" w:rsidTr="00FC2809">
        <w:tc>
          <w:tcPr>
            <w:tcW w:w="2290" w:type="dxa"/>
          </w:tcPr>
          <w:p w:rsidR="00241E77" w:rsidRDefault="00241E77" w:rsidP="00241E77">
            <w:r>
              <w:t>Update</w:t>
            </w:r>
            <w:r w:rsidR="004C5065">
              <w:t>d</w:t>
            </w:r>
            <w:r>
              <w:t xml:space="preserve"> definitions</w:t>
            </w:r>
          </w:p>
        </w:tc>
        <w:tc>
          <w:tcPr>
            <w:tcW w:w="1575" w:type="dxa"/>
          </w:tcPr>
          <w:p w:rsidR="00241E77" w:rsidRDefault="00241E77" w:rsidP="00241E77">
            <w:r>
              <w:t>Add</w:t>
            </w:r>
            <w:r w:rsidR="004C5065">
              <w:t>ed</w:t>
            </w:r>
            <w:r>
              <w:t>/remove</w:t>
            </w:r>
          </w:p>
        </w:tc>
        <w:tc>
          <w:tcPr>
            <w:tcW w:w="3600" w:type="dxa"/>
          </w:tcPr>
          <w:p w:rsidR="00241E77" w:rsidRDefault="00241E77" w:rsidP="00241E77">
            <w:r>
              <w:t>Updated definitions to align with work carried out</w:t>
            </w:r>
          </w:p>
        </w:tc>
        <w:tc>
          <w:tcPr>
            <w:tcW w:w="1885" w:type="dxa"/>
          </w:tcPr>
          <w:p w:rsidR="00241E77" w:rsidRDefault="004C5065" w:rsidP="00241E77">
            <w:r>
              <w:t>1, 2</w:t>
            </w:r>
          </w:p>
        </w:tc>
      </w:tr>
      <w:tr w:rsidR="00241E77" w:rsidTr="00FC2809">
        <w:tc>
          <w:tcPr>
            <w:tcW w:w="2290" w:type="dxa"/>
          </w:tcPr>
          <w:p w:rsidR="00241E77" w:rsidRDefault="00241E77" w:rsidP="00241E77">
            <w:r>
              <w:t>Modernization items</w:t>
            </w:r>
          </w:p>
        </w:tc>
        <w:tc>
          <w:tcPr>
            <w:tcW w:w="1575" w:type="dxa"/>
          </w:tcPr>
          <w:p w:rsidR="00241E77" w:rsidRDefault="00241E77" w:rsidP="00241E77">
            <w:r>
              <w:t>added</w:t>
            </w:r>
          </w:p>
        </w:tc>
        <w:tc>
          <w:tcPr>
            <w:tcW w:w="3600" w:type="dxa"/>
          </w:tcPr>
          <w:p w:rsidR="00241E77" w:rsidRDefault="00241E77" w:rsidP="00241E77">
            <w:r>
              <w:t>Included to align with modernization foundational program and capabilities</w:t>
            </w:r>
            <w:r w:rsidR="004C5065">
              <w:t xml:space="preserve">. </w:t>
            </w:r>
          </w:p>
          <w:p w:rsidR="004C5065" w:rsidRDefault="004C5065" w:rsidP="00241E77"/>
          <w:p w:rsidR="004C5065" w:rsidRDefault="004C5065" w:rsidP="00241E77">
            <w:r>
              <w:t>Added Environmental Health as an applicable foundational program based on last CLHO Healthy Communities meeting</w:t>
            </w:r>
          </w:p>
          <w:p w:rsidR="004C5065" w:rsidRDefault="004C5065" w:rsidP="00241E77"/>
        </w:tc>
        <w:tc>
          <w:tcPr>
            <w:tcW w:w="1885" w:type="dxa"/>
          </w:tcPr>
          <w:p w:rsidR="00241E77" w:rsidRDefault="00DD0B08" w:rsidP="00241E77">
            <w:r>
              <w:t>3</w:t>
            </w:r>
          </w:p>
        </w:tc>
      </w:tr>
      <w:tr w:rsidR="00241E77" w:rsidTr="00FC2809">
        <w:tc>
          <w:tcPr>
            <w:tcW w:w="2290" w:type="dxa"/>
          </w:tcPr>
          <w:p w:rsidR="00241E77" w:rsidRDefault="004C5065" w:rsidP="00DD0B08">
            <w:r>
              <w:t xml:space="preserve">Public Health </w:t>
            </w:r>
            <w:r w:rsidR="00DD0B08">
              <w:t xml:space="preserve">Accountability Metrics </w:t>
            </w:r>
          </w:p>
        </w:tc>
        <w:tc>
          <w:tcPr>
            <w:tcW w:w="1575" w:type="dxa"/>
          </w:tcPr>
          <w:p w:rsidR="00241E77" w:rsidRDefault="004C5065" w:rsidP="00241E77">
            <w:r>
              <w:t>Added</w:t>
            </w:r>
          </w:p>
        </w:tc>
        <w:tc>
          <w:tcPr>
            <w:tcW w:w="3600" w:type="dxa"/>
          </w:tcPr>
          <w:p w:rsidR="00241E77" w:rsidRDefault="00DD0B08" w:rsidP="00DD0B08">
            <w:r>
              <w:t xml:space="preserve">SRCH PE is included in the work to achieve the public health system metric ‘adults who smoke cigarettes.’ </w:t>
            </w:r>
          </w:p>
        </w:tc>
        <w:tc>
          <w:tcPr>
            <w:tcW w:w="1885" w:type="dxa"/>
          </w:tcPr>
          <w:p w:rsidR="00241E77" w:rsidRDefault="00DD0B08" w:rsidP="00241E77">
            <w:r>
              <w:t>3</w:t>
            </w:r>
          </w:p>
        </w:tc>
      </w:tr>
    </w:tbl>
    <w:p w:rsidR="00BE14C4" w:rsidRDefault="00BE14C4">
      <w:bookmarkStart w:id="0" w:name="_GoBack"/>
      <w:bookmarkEnd w:id="0"/>
    </w:p>
    <w:sectPr w:rsidR="00BE14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B08" w:rsidRDefault="00DD0B08" w:rsidP="00DD0B08">
      <w:pPr>
        <w:spacing w:after="0" w:line="240" w:lineRule="auto"/>
      </w:pPr>
      <w:r>
        <w:separator/>
      </w:r>
    </w:p>
  </w:endnote>
  <w:endnote w:type="continuationSeparator" w:id="0">
    <w:p w:rsidR="00DD0B08" w:rsidRDefault="00DD0B08" w:rsidP="00DD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B08" w:rsidRPr="00DD0B08" w:rsidRDefault="00DD0B08" w:rsidP="00DD0B08">
    <w:pPr>
      <w:pStyle w:val="Title"/>
      <w:rPr>
        <w:sz w:val="20"/>
        <w:szCs w:val="20"/>
      </w:rPr>
    </w:pPr>
    <w:r w:rsidRPr="00DD0B08">
      <w:rPr>
        <w:sz w:val="20"/>
        <w:szCs w:val="20"/>
      </w:rPr>
      <w:t xml:space="preserve">Summary of SRCH PE Changes - </w:t>
    </w:r>
    <w:r w:rsidRPr="00DD0B08">
      <w:rPr>
        <w:sz w:val="20"/>
        <w:szCs w:val="20"/>
      </w:rPr>
      <w:t>CLHO Meeting</w:t>
    </w:r>
    <w:r>
      <w:rPr>
        <w:sz w:val="20"/>
        <w:szCs w:val="20"/>
      </w:rPr>
      <w:t xml:space="preserve">: </w:t>
    </w:r>
    <w:r w:rsidRPr="00DD0B08">
      <w:rPr>
        <w:sz w:val="20"/>
        <w:szCs w:val="20"/>
      </w:rPr>
      <w:t>Prevention and Health Promotion</w:t>
    </w:r>
    <w:r>
      <w:rPr>
        <w:sz w:val="20"/>
        <w:szCs w:val="20"/>
      </w:rPr>
      <w:t xml:space="preserve">     </w:t>
    </w:r>
    <w:r w:rsidRPr="00DD0B08">
      <w:rPr>
        <w:sz w:val="20"/>
        <w:szCs w:val="20"/>
      </w:rPr>
      <w:t>1/24/18</w:t>
    </w:r>
  </w:p>
  <w:p w:rsidR="00DD0B08" w:rsidRDefault="00DD0B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B08" w:rsidRDefault="00DD0B08" w:rsidP="00DD0B08">
      <w:pPr>
        <w:spacing w:after="0" w:line="240" w:lineRule="auto"/>
      </w:pPr>
      <w:r>
        <w:separator/>
      </w:r>
    </w:p>
  </w:footnote>
  <w:footnote w:type="continuationSeparator" w:id="0">
    <w:p w:rsidR="00DD0B08" w:rsidRDefault="00DD0B08" w:rsidP="00DD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479D7"/>
    <w:multiLevelType w:val="hybridMultilevel"/>
    <w:tmpl w:val="5CBC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A3457"/>
    <w:multiLevelType w:val="hybridMultilevel"/>
    <w:tmpl w:val="50BA6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C4"/>
    <w:rsid w:val="00010726"/>
    <w:rsid w:val="00031A2A"/>
    <w:rsid w:val="00241E77"/>
    <w:rsid w:val="003302D5"/>
    <w:rsid w:val="003C2BF6"/>
    <w:rsid w:val="004C43D4"/>
    <w:rsid w:val="004C5065"/>
    <w:rsid w:val="00534710"/>
    <w:rsid w:val="00572A02"/>
    <w:rsid w:val="00690D0C"/>
    <w:rsid w:val="006B776F"/>
    <w:rsid w:val="00717739"/>
    <w:rsid w:val="007772F4"/>
    <w:rsid w:val="008352F8"/>
    <w:rsid w:val="009206A4"/>
    <w:rsid w:val="00987A08"/>
    <w:rsid w:val="00996D23"/>
    <w:rsid w:val="00A07045"/>
    <w:rsid w:val="00A82AFD"/>
    <w:rsid w:val="00BE14C4"/>
    <w:rsid w:val="00C12E12"/>
    <w:rsid w:val="00CB297C"/>
    <w:rsid w:val="00DA2F08"/>
    <w:rsid w:val="00DD0B08"/>
    <w:rsid w:val="00E20AC9"/>
    <w:rsid w:val="00E5271E"/>
    <w:rsid w:val="00F55AE1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0B34A-C8B5-435B-AC7A-E826B63B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2D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0D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D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D0C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1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B08"/>
  </w:style>
  <w:style w:type="paragraph" w:styleId="Footer">
    <w:name w:val="footer"/>
    <w:basedOn w:val="Normal"/>
    <w:link w:val="FooterChar"/>
    <w:uiPriority w:val="99"/>
    <w:unhideWhenUsed/>
    <w:rsid w:val="00DD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 SKERBECK</dc:creator>
  <cp:keywords/>
  <dc:description/>
  <cp:lastModifiedBy>Thirstrup Ashley</cp:lastModifiedBy>
  <cp:revision>2</cp:revision>
  <cp:lastPrinted>2017-12-18T21:57:00Z</cp:lastPrinted>
  <dcterms:created xsi:type="dcterms:W3CDTF">2018-01-24T00:34:00Z</dcterms:created>
  <dcterms:modified xsi:type="dcterms:W3CDTF">2018-01-24T00:34:00Z</dcterms:modified>
</cp:coreProperties>
</file>