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F3ED7E" w14:textId="77777777" w:rsidR="009839E5" w:rsidRPr="009839E5" w:rsidRDefault="009839E5" w:rsidP="009839E5">
      <w:pPr>
        <w:spacing w:after="120"/>
        <w:rPr>
          <w:rFonts w:ascii="Times New Roman" w:hAnsi="Times New Roman" w:cs="Times New Roman"/>
          <w:b/>
          <w:i/>
          <w:sz w:val="24"/>
          <w:szCs w:val="24"/>
          <w:u w:val="single"/>
        </w:rPr>
      </w:pPr>
      <w:r w:rsidRPr="009839E5">
        <w:rPr>
          <w:rFonts w:ascii="Times New Roman" w:hAnsi="Times New Roman" w:cs="Times New Roman"/>
          <w:b/>
          <w:sz w:val="24"/>
          <w:szCs w:val="24"/>
          <w:u w:val="single"/>
        </w:rPr>
        <w:t xml:space="preserve">Program Element </w:t>
      </w:r>
      <w:proofErr w:type="gramStart"/>
      <w:r w:rsidRPr="009839E5">
        <w:rPr>
          <w:rFonts w:ascii="Times New Roman" w:hAnsi="Times New Roman" w:cs="Times New Roman"/>
          <w:b/>
          <w:sz w:val="24"/>
          <w:szCs w:val="24"/>
          <w:u w:val="single"/>
        </w:rPr>
        <w:t>#(</w:t>
      </w:r>
      <w:proofErr w:type="gramEnd"/>
      <w:r w:rsidR="00061D43">
        <w:rPr>
          <w:rFonts w:ascii="Times New Roman" w:hAnsi="Times New Roman" w:cs="Times New Roman"/>
          <w:b/>
          <w:i/>
          <w:sz w:val="24"/>
          <w:szCs w:val="24"/>
          <w:u w:val="single"/>
        </w:rPr>
        <w:t>41</w:t>
      </w:r>
      <w:r w:rsidRPr="009839E5">
        <w:rPr>
          <w:rFonts w:ascii="Times New Roman" w:hAnsi="Times New Roman" w:cs="Times New Roman"/>
          <w:b/>
          <w:i/>
          <w:sz w:val="24"/>
          <w:szCs w:val="24"/>
          <w:u w:val="single"/>
        </w:rPr>
        <w:t>)</w:t>
      </w:r>
      <w:r w:rsidRPr="009839E5">
        <w:rPr>
          <w:rFonts w:ascii="Times New Roman" w:hAnsi="Times New Roman" w:cs="Times New Roman"/>
          <w:b/>
          <w:sz w:val="24"/>
          <w:szCs w:val="24"/>
          <w:u w:val="single"/>
        </w:rPr>
        <w:t xml:space="preserve">: </w:t>
      </w:r>
      <w:r w:rsidR="00212817">
        <w:rPr>
          <w:rFonts w:ascii="Times New Roman" w:hAnsi="Times New Roman" w:cs="Times New Roman"/>
          <w:b/>
          <w:i/>
          <w:sz w:val="24"/>
          <w:szCs w:val="24"/>
          <w:u w:val="single"/>
        </w:rPr>
        <w:t>(</w:t>
      </w:r>
      <w:r w:rsidR="00061D43">
        <w:rPr>
          <w:rFonts w:ascii="Times New Roman" w:hAnsi="Times New Roman" w:cs="Times New Roman"/>
          <w:b/>
          <w:i/>
          <w:sz w:val="24"/>
          <w:szCs w:val="24"/>
          <w:u w:val="single"/>
        </w:rPr>
        <w:t>Reproductive Health</w:t>
      </w:r>
      <w:r w:rsidRPr="009839E5">
        <w:rPr>
          <w:rFonts w:ascii="Times New Roman" w:hAnsi="Times New Roman" w:cs="Times New Roman"/>
          <w:b/>
          <w:i/>
          <w:sz w:val="24"/>
          <w:szCs w:val="24"/>
          <w:u w:val="single"/>
        </w:rPr>
        <w:t>)</w:t>
      </w:r>
    </w:p>
    <w:p w14:paraId="31EAC2DB" w14:textId="52035AF3" w:rsidR="00B139E8" w:rsidRDefault="009839E5" w:rsidP="000D6C4E">
      <w:pPr>
        <w:pStyle w:val="ListParagraph"/>
        <w:widowControl/>
        <w:numPr>
          <w:ilvl w:val="0"/>
          <w:numId w:val="2"/>
        </w:numPr>
        <w:spacing w:after="120"/>
        <w:ind w:left="360"/>
        <w:rPr>
          <w:rFonts w:ascii="Times New Roman" w:hAnsi="Times New Roman" w:cs="Times New Roman"/>
          <w:sz w:val="24"/>
          <w:szCs w:val="24"/>
        </w:rPr>
      </w:pPr>
      <w:r w:rsidRPr="009839E5">
        <w:rPr>
          <w:rFonts w:ascii="Times New Roman" w:hAnsi="Times New Roman" w:cs="Times New Roman"/>
          <w:b/>
          <w:sz w:val="24"/>
          <w:szCs w:val="24"/>
        </w:rPr>
        <w:t>Description.</w:t>
      </w:r>
      <w:r w:rsidRPr="009839E5">
        <w:rPr>
          <w:rFonts w:ascii="Times New Roman" w:hAnsi="Times New Roman" w:cs="Times New Roman"/>
          <w:sz w:val="24"/>
          <w:szCs w:val="24"/>
        </w:rPr>
        <w:t xml:space="preserve"> </w:t>
      </w:r>
      <w:r w:rsidRPr="00B139E8">
        <w:rPr>
          <w:rFonts w:ascii="Times New Roman" w:hAnsi="Times New Roman" w:cs="Times New Roman"/>
          <w:sz w:val="24"/>
          <w:szCs w:val="24"/>
        </w:rPr>
        <w:t>Funds provided under this Agreement for th</w:t>
      </w:r>
      <w:r w:rsidR="00B139E8" w:rsidRPr="00B139E8">
        <w:rPr>
          <w:rFonts w:ascii="Times New Roman" w:hAnsi="Times New Roman" w:cs="Times New Roman"/>
          <w:sz w:val="24"/>
          <w:szCs w:val="24"/>
        </w:rPr>
        <w:t>is</w:t>
      </w:r>
      <w:r w:rsidRPr="00B139E8">
        <w:rPr>
          <w:rFonts w:ascii="Times New Roman" w:hAnsi="Times New Roman" w:cs="Times New Roman"/>
          <w:sz w:val="24"/>
          <w:szCs w:val="24"/>
        </w:rPr>
        <w:t xml:space="preserve"> Program Element may only be used in accordance with, and subject to, the requirements and limitations set forth below, to deliver </w:t>
      </w:r>
      <w:r w:rsidRPr="00B139E8">
        <w:rPr>
          <w:rFonts w:ascii="Times New Roman" w:hAnsi="Times New Roman" w:cs="Times New Roman"/>
          <w:b/>
          <w:i/>
          <w:sz w:val="24"/>
          <w:szCs w:val="24"/>
        </w:rPr>
        <w:t>(</w:t>
      </w:r>
      <w:r w:rsidR="000D42FD">
        <w:rPr>
          <w:rFonts w:ascii="Times New Roman" w:hAnsi="Times New Roman" w:cs="Times New Roman"/>
          <w:b/>
          <w:i/>
          <w:sz w:val="24"/>
          <w:szCs w:val="24"/>
        </w:rPr>
        <w:t>Reproductive H</w:t>
      </w:r>
      <w:r w:rsidR="00361B8F">
        <w:rPr>
          <w:rFonts w:ascii="Times New Roman" w:hAnsi="Times New Roman" w:cs="Times New Roman"/>
          <w:b/>
          <w:i/>
          <w:sz w:val="24"/>
          <w:szCs w:val="24"/>
        </w:rPr>
        <w:t xml:space="preserve">ealth </w:t>
      </w:r>
      <w:r w:rsidR="00061D43">
        <w:rPr>
          <w:rFonts w:ascii="Times New Roman" w:hAnsi="Times New Roman" w:cs="Times New Roman"/>
          <w:b/>
          <w:i/>
          <w:sz w:val="24"/>
          <w:szCs w:val="24"/>
        </w:rPr>
        <w:t>services</w:t>
      </w:r>
      <w:r w:rsidRPr="00B139E8">
        <w:rPr>
          <w:rFonts w:ascii="Times New Roman" w:hAnsi="Times New Roman" w:cs="Times New Roman"/>
          <w:b/>
          <w:i/>
          <w:sz w:val="24"/>
          <w:szCs w:val="24"/>
        </w:rPr>
        <w:t>)</w:t>
      </w:r>
      <w:r w:rsidRPr="00B139E8">
        <w:rPr>
          <w:rFonts w:ascii="Times New Roman" w:hAnsi="Times New Roman" w:cs="Times New Roman"/>
          <w:sz w:val="24"/>
          <w:szCs w:val="24"/>
        </w:rPr>
        <w:t xml:space="preserve">. </w:t>
      </w:r>
    </w:p>
    <w:p w14:paraId="16421B5C" w14:textId="655E4375" w:rsidR="00B139E8" w:rsidRDefault="00061D43" w:rsidP="000D6C4E">
      <w:pPr>
        <w:pStyle w:val="ListParagraph"/>
        <w:widowControl/>
        <w:spacing w:after="120"/>
        <w:ind w:left="360"/>
        <w:rPr>
          <w:rFonts w:ascii="Times New Roman" w:hAnsi="Times New Roman" w:cs="Times New Roman"/>
          <w:b/>
          <w:i/>
          <w:sz w:val="24"/>
          <w:szCs w:val="24"/>
        </w:rPr>
      </w:pPr>
      <w:r>
        <w:rPr>
          <w:rFonts w:ascii="Times New Roman" w:hAnsi="Times New Roman" w:cs="Times New Roman"/>
          <w:b/>
          <w:i/>
          <w:sz w:val="24"/>
          <w:szCs w:val="24"/>
        </w:rPr>
        <w:t xml:space="preserve">Funds provided through this program element support </w:t>
      </w:r>
      <w:r w:rsidR="009C26F4">
        <w:rPr>
          <w:rFonts w:ascii="Times New Roman" w:hAnsi="Times New Roman" w:cs="Times New Roman"/>
          <w:b/>
          <w:i/>
          <w:sz w:val="24"/>
          <w:szCs w:val="24"/>
        </w:rPr>
        <w:t xml:space="preserve">Local Public Health </w:t>
      </w:r>
      <w:r w:rsidR="00F57E78">
        <w:rPr>
          <w:rFonts w:ascii="Times New Roman" w:hAnsi="Times New Roman" w:cs="Times New Roman"/>
          <w:b/>
          <w:i/>
          <w:sz w:val="24"/>
          <w:szCs w:val="24"/>
        </w:rPr>
        <w:t>Authorities</w:t>
      </w:r>
      <w:r w:rsidR="009C26F4">
        <w:rPr>
          <w:rFonts w:ascii="Times New Roman" w:hAnsi="Times New Roman" w:cs="Times New Roman"/>
          <w:b/>
          <w:i/>
          <w:sz w:val="24"/>
          <w:szCs w:val="24"/>
        </w:rPr>
        <w:t xml:space="preserve"> (</w:t>
      </w:r>
      <w:r>
        <w:rPr>
          <w:rFonts w:ascii="Times New Roman" w:hAnsi="Times New Roman" w:cs="Times New Roman"/>
          <w:b/>
          <w:i/>
          <w:sz w:val="24"/>
          <w:szCs w:val="24"/>
        </w:rPr>
        <w:t>LPH</w:t>
      </w:r>
      <w:r w:rsidR="00F57E78">
        <w:rPr>
          <w:rFonts w:ascii="Times New Roman" w:hAnsi="Times New Roman" w:cs="Times New Roman"/>
          <w:b/>
          <w:i/>
          <w:sz w:val="24"/>
          <w:szCs w:val="24"/>
        </w:rPr>
        <w:t>A</w:t>
      </w:r>
      <w:r>
        <w:rPr>
          <w:rFonts w:ascii="Times New Roman" w:hAnsi="Times New Roman" w:cs="Times New Roman"/>
          <w:b/>
          <w:i/>
          <w:sz w:val="24"/>
          <w:szCs w:val="24"/>
        </w:rPr>
        <w:t>s</w:t>
      </w:r>
      <w:r w:rsidR="009C26F4">
        <w:rPr>
          <w:rFonts w:ascii="Times New Roman" w:hAnsi="Times New Roman" w:cs="Times New Roman"/>
          <w:b/>
          <w:i/>
          <w:sz w:val="24"/>
          <w:szCs w:val="24"/>
        </w:rPr>
        <w:t>)</w:t>
      </w:r>
      <w:r>
        <w:rPr>
          <w:rFonts w:ascii="Times New Roman" w:hAnsi="Times New Roman" w:cs="Times New Roman"/>
          <w:b/>
          <w:i/>
          <w:sz w:val="24"/>
          <w:szCs w:val="24"/>
        </w:rPr>
        <w:t xml:space="preserve"> efforts towards ensuring community-wide participation in the delivery of, and assurance of access to, </w:t>
      </w:r>
      <w:r w:rsidR="009C26F4">
        <w:rPr>
          <w:rFonts w:ascii="Times New Roman" w:hAnsi="Times New Roman" w:cs="Times New Roman"/>
          <w:b/>
          <w:i/>
          <w:sz w:val="24"/>
          <w:szCs w:val="24"/>
        </w:rPr>
        <w:t>culturally competent and high</w:t>
      </w:r>
      <w:r w:rsidR="00361B8F">
        <w:rPr>
          <w:rFonts w:ascii="Times New Roman" w:hAnsi="Times New Roman" w:cs="Times New Roman"/>
          <w:b/>
          <w:i/>
          <w:sz w:val="24"/>
          <w:szCs w:val="24"/>
        </w:rPr>
        <w:t>-</w:t>
      </w:r>
      <w:r w:rsidR="009C26F4">
        <w:rPr>
          <w:rFonts w:ascii="Times New Roman" w:hAnsi="Times New Roman" w:cs="Times New Roman"/>
          <w:b/>
          <w:i/>
          <w:sz w:val="24"/>
          <w:szCs w:val="24"/>
        </w:rPr>
        <w:t>quality, evidence</w:t>
      </w:r>
      <w:r w:rsidR="00361B8F">
        <w:rPr>
          <w:rFonts w:ascii="Times New Roman" w:hAnsi="Times New Roman" w:cs="Times New Roman"/>
          <w:b/>
          <w:i/>
          <w:sz w:val="24"/>
          <w:szCs w:val="24"/>
        </w:rPr>
        <w:t>-</w:t>
      </w:r>
      <w:r w:rsidR="009C26F4">
        <w:rPr>
          <w:rFonts w:ascii="Times New Roman" w:hAnsi="Times New Roman" w:cs="Times New Roman"/>
          <w:b/>
          <w:i/>
          <w:sz w:val="24"/>
          <w:szCs w:val="24"/>
        </w:rPr>
        <w:t xml:space="preserve">based </w:t>
      </w:r>
      <w:r w:rsidR="00361B8F">
        <w:rPr>
          <w:rFonts w:ascii="Times New Roman" w:hAnsi="Times New Roman" w:cs="Times New Roman"/>
          <w:b/>
          <w:i/>
          <w:sz w:val="24"/>
          <w:szCs w:val="24"/>
        </w:rPr>
        <w:t>r</w:t>
      </w:r>
      <w:r>
        <w:rPr>
          <w:rFonts w:ascii="Times New Roman" w:hAnsi="Times New Roman" w:cs="Times New Roman"/>
          <w:b/>
          <w:i/>
          <w:sz w:val="24"/>
          <w:szCs w:val="24"/>
        </w:rPr>
        <w:t xml:space="preserve">eproductive </w:t>
      </w:r>
      <w:r w:rsidR="00361B8F">
        <w:rPr>
          <w:rFonts w:ascii="Times New Roman" w:hAnsi="Times New Roman" w:cs="Times New Roman"/>
          <w:b/>
          <w:i/>
          <w:sz w:val="24"/>
          <w:szCs w:val="24"/>
        </w:rPr>
        <w:t>h</w:t>
      </w:r>
      <w:r>
        <w:rPr>
          <w:rFonts w:ascii="Times New Roman" w:hAnsi="Times New Roman" w:cs="Times New Roman"/>
          <w:b/>
          <w:i/>
          <w:sz w:val="24"/>
          <w:szCs w:val="24"/>
        </w:rPr>
        <w:t>ealth services.</w:t>
      </w:r>
    </w:p>
    <w:p w14:paraId="01205D0F" w14:textId="24D5835F" w:rsidR="003855C7" w:rsidRPr="00B139E8" w:rsidRDefault="00E65616" w:rsidP="00F80BDD">
      <w:pPr>
        <w:ind w:left="360"/>
        <w:rPr>
          <w:rFonts w:ascii="Times New Roman" w:hAnsi="Times New Roman" w:cs="Times New Roman"/>
          <w:sz w:val="24"/>
          <w:szCs w:val="24"/>
        </w:rPr>
      </w:pPr>
      <w:r w:rsidRPr="00F80BDD">
        <w:rPr>
          <w:rFonts w:ascii="Times New Roman" w:hAnsi="Times New Roman" w:cs="Times New Roman"/>
          <w:sz w:val="24"/>
          <w:szCs w:val="24"/>
        </w:rPr>
        <w:t xml:space="preserve">Nearly half of all pregnancies in Oregon are considered unintended. This rate has remained fairly static, both in Oregon and nationally, over the past few decades. The stubbornness of these rates underscores the complexity of the issue and the challenges faced by public health, health systems, and clinical experts in attempting to address it. One important strategy, improving utilization of effective contraceptive use among women at risk of pregnancy, has been recognized as a key metric among Coordinated Care Organizations serving Oregon’s Medicaid population. </w:t>
      </w:r>
      <w:r w:rsidRPr="00F80BDD">
        <w:rPr>
          <w:rFonts w:ascii="Times New Roman" w:hAnsi="Times New Roman" w:cs="Times New Roman"/>
          <w:noProof/>
          <w:sz w:val="24"/>
          <w:szCs w:val="24"/>
        </w:rPr>
        <w:t>Although unintended pregnancy is extremely pervasive across socio-economic, racial and age groups, disparities in what is considered unintended pregnancy do exist, as do disparities in maternal heal</w:t>
      </w:r>
      <w:r w:rsidR="00863FCA">
        <w:rPr>
          <w:rFonts w:ascii="Times New Roman" w:hAnsi="Times New Roman" w:cs="Times New Roman"/>
          <w:noProof/>
          <w:sz w:val="24"/>
          <w:szCs w:val="24"/>
        </w:rPr>
        <w:t xml:space="preserve">th and birth outcomes. It is </w:t>
      </w:r>
      <w:r w:rsidRPr="00F80BDD">
        <w:rPr>
          <w:rFonts w:ascii="Times New Roman" w:hAnsi="Times New Roman" w:cs="Times New Roman"/>
          <w:noProof/>
          <w:sz w:val="24"/>
          <w:szCs w:val="24"/>
        </w:rPr>
        <w:t xml:space="preserve">more common for young women, unmarried and cohabitating women, those living in poverty, black women, and those who have relatively low educational attainment to report that their pregnancy was unintended. These disparities highlight pre-existing, deeply entrenched societal inequities that may inhibit individuals’ ability to access services and to plan and make decisions regarding their reproductive health goals. Therefore, it is critical that interventions aimed at reducing unintended pregnancy be wide-reaching and sensitive to the unique circumstances and challenges of different communities. This program element uses a systems approach to ensure that </w:t>
      </w:r>
      <w:r w:rsidR="00F80BDD" w:rsidRPr="00F80BDD">
        <w:rPr>
          <w:rFonts w:ascii="Times New Roman" w:hAnsi="Times New Roman" w:cs="Times New Roman"/>
          <w:noProof/>
          <w:sz w:val="24"/>
          <w:szCs w:val="24"/>
        </w:rPr>
        <w:t>LPH</w:t>
      </w:r>
      <w:r w:rsidR="00F57E78">
        <w:rPr>
          <w:rFonts w:ascii="Times New Roman" w:hAnsi="Times New Roman" w:cs="Times New Roman"/>
          <w:noProof/>
          <w:sz w:val="24"/>
          <w:szCs w:val="24"/>
        </w:rPr>
        <w:t>A</w:t>
      </w:r>
      <w:r w:rsidR="00F80BDD" w:rsidRPr="00F80BDD">
        <w:rPr>
          <w:rFonts w:ascii="Times New Roman" w:hAnsi="Times New Roman" w:cs="Times New Roman"/>
          <w:noProof/>
          <w:sz w:val="24"/>
          <w:szCs w:val="24"/>
        </w:rPr>
        <w:t>s lead efforts to develop a commu</w:t>
      </w:r>
      <w:r w:rsidR="00863FCA">
        <w:rPr>
          <w:rFonts w:ascii="Times New Roman" w:hAnsi="Times New Roman" w:cs="Times New Roman"/>
          <w:noProof/>
          <w:sz w:val="24"/>
          <w:szCs w:val="24"/>
        </w:rPr>
        <w:t>n</w:t>
      </w:r>
      <w:r w:rsidR="00F80BDD" w:rsidRPr="00F80BDD">
        <w:rPr>
          <w:rFonts w:ascii="Times New Roman" w:hAnsi="Times New Roman" w:cs="Times New Roman"/>
          <w:noProof/>
          <w:sz w:val="24"/>
          <w:szCs w:val="24"/>
        </w:rPr>
        <w:t xml:space="preserve">ity-based approach to ensuring that equitable access to family planning services is available – capitalizing upon the presence </w:t>
      </w:r>
      <w:r w:rsidR="002C021B">
        <w:rPr>
          <w:rFonts w:ascii="Times New Roman" w:hAnsi="Times New Roman" w:cs="Times New Roman"/>
          <w:noProof/>
          <w:sz w:val="24"/>
          <w:szCs w:val="24"/>
        </w:rPr>
        <w:t xml:space="preserve">of </w:t>
      </w:r>
      <w:r w:rsidR="00F80BDD" w:rsidRPr="00F80BDD">
        <w:rPr>
          <w:rFonts w:ascii="Times New Roman" w:hAnsi="Times New Roman" w:cs="Times New Roman"/>
          <w:noProof/>
          <w:sz w:val="24"/>
          <w:szCs w:val="24"/>
        </w:rPr>
        <w:t xml:space="preserve">other service providers to </w:t>
      </w:r>
      <w:r w:rsidR="006B75F2">
        <w:rPr>
          <w:rFonts w:ascii="Times New Roman" w:hAnsi="Times New Roman" w:cs="Times New Roman"/>
          <w:noProof/>
          <w:sz w:val="24"/>
          <w:szCs w:val="24"/>
        </w:rPr>
        <w:t xml:space="preserve">assist in </w:t>
      </w:r>
      <w:r w:rsidR="00F80BDD" w:rsidRPr="00F80BDD">
        <w:rPr>
          <w:rFonts w:ascii="Times New Roman" w:hAnsi="Times New Roman" w:cs="Times New Roman"/>
          <w:noProof/>
          <w:sz w:val="24"/>
          <w:szCs w:val="24"/>
        </w:rPr>
        <w:t>meet</w:t>
      </w:r>
      <w:r w:rsidR="006B75F2">
        <w:rPr>
          <w:rFonts w:ascii="Times New Roman" w:hAnsi="Times New Roman" w:cs="Times New Roman"/>
          <w:noProof/>
          <w:sz w:val="24"/>
          <w:szCs w:val="24"/>
        </w:rPr>
        <w:t>ing</w:t>
      </w:r>
      <w:r w:rsidR="00F80BDD" w:rsidRPr="00F80BDD">
        <w:rPr>
          <w:rFonts w:ascii="Times New Roman" w:hAnsi="Times New Roman" w:cs="Times New Roman"/>
          <w:noProof/>
          <w:sz w:val="24"/>
          <w:szCs w:val="24"/>
        </w:rPr>
        <w:t xml:space="preserve"> need.</w:t>
      </w:r>
      <w:r>
        <w:rPr>
          <w:rFonts w:ascii="Calibri" w:hAnsi="Calibri" w:cs="Calibri"/>
          <w:noProof/>
        </w:rPr>
        <w:t xml:space="preserve"> </w:t>
      </w:r>
    </w:p>
    <w:p w14:paraId="519ECA9C" w14:textId="77777777" w:rsidR="00F80BDD" w:rsidRDefault="00F80BDD" w:rsidP="000D6C4E">
      <w:pPr>
        <w:pStyle w:val="ListParagraph"/>
        <w:tabs>
          <w:tab w:val="left" w:pos="832"/>
        </w:tabs>
        <w:spacing w:after="120"/>
        <w:ind w:left="360" w:right="101"/>
        <w:rPr>
          <w:rFonts w:ascii="Times New Roman" w:eastAsia="Times New Roman" w:hAnsi="Times New Roman" w:cs="Times New Roman"/>
          <w:sz w:val="24"/>
          <w:szCs w:val="24"/>
        </w:rPr>
      </w:pPr>
    </w:p>
    <w:p w14:paraId="53CFAB6C" w14:textId="77777777" w:rsidR="00B139E8" w:rsidRDefault="00B139E8" w:rsidP="000D6C4E">
      <w:pPr>
        <w:pStyle w:val="ListParagraph"/>
        <w:tabs>
          <w:tab w:val="left" w:pos="832"/>
        </w:tabs>
        <w:spacing w:after="120"/>
        <w:ind w:left="360" w:right="101"/>
        <w:rPr>
          <w:rFonts w:ascii="Times New Roman" w:eastAsia="Times New Roman" w:hAnsi="Times New Roman" w:cs="Times New Roman"/>
          <w:sz w:val="24"/>
          <w:szCs w:val="24"/>
        </w:rPr>
      </w:pPr>
      <w:r w:rsidRPr="000070E9">
        <w:rPr>
          <w:rFonts w:ascii="Times New Roman" w:eastAsia="Times New Roman" w:hAnsi="Times New Roman" w:cs="Times New Roman"/>
          <w:sz w:val="24"/>
          <w:szCs w:val="24"/>
        </w:rPr>
        <w:t>All changes to this Program Element</w:t>
      </w:r>
      <w:r w:rsidRPr="000070E9">
        <w:rPr>
          <w:rFonts w:ascii="Times New Roman" w:eastAsia="Times New Roman" w:hAnsi="Times New Roman" w:cs="Times New Roman"/>
          <w:spacing w:val="-22"/>
          <w:sz w:val="24"/>
          <w:szCs w:val="24"/>
        </w:rPr>
        <w:t xml:space="preserve"> </w:t>
      </w:r>
      <w:r w:rsidRPr="000070E9">
        <w:rPr>
          <w:rFonts w:ascii="Times New Roman" w:eastAsia="Times New Roman" w:hAnsi="Times New Roman" w:cs="Times New Roman"/>
          <w:sz w:val="24"/>
          <w:szCs w:val="24"/>
        </w:rPr>
        <w:t xml:space="preserve">are effective upon </w:t>
      </w:r>
      <w:r w:rsidR="000251BE">
        <w:rPr>
          <w:rFonts w:ascii="Times New Roman" w:eastAsia="Times New Roman" w:hAnsi="Times New Roman" w:cs="Times New Roman"/>
          <w:sz w:val="24"/>
          <w:szCs w:val="24"/>
        </w:rPr>
        <w:t>receipt of grant award unless otherwise noted in Exhibit C of the Financial Assistance Award.</w:t>
      </w:r>
    </w:p>
    <w:p w14:paraId="60F030FD" w14:textId="77777777" w:rsidR="00DD3FC1" w:rsidRPr="007A7F30" w:rsidRDefault="00DD3FC1" w:rsidP="007A7F30">
      <w:pPr>
        <w:widowControl/>
        <w:spacing w:after="120"/>
        <w:rPr>
          <w:rFonts w:ascii="Times New Roman" w:hAnsi="Times New Roman" w:cs="Times New Roman"/>
          <w:b/>
          <w:sz w:val="24"/>
          <w:szCs w:val="24"/>
        </w:rPr>
      </w:pPr>
    </w:p>
    <w:p w14:paraId="7994432E" w14:textId="77777777" w:rsidR="00DE38F5" w:rsidRPr="000D6C4E" w:rsidRDefault="00F7415C" w:rsidP="000D6C4E">
      <w:pPr>
        <w:pStyle w:val="ListParagraph"/>
        <w:widowControl/>
        <w:numPr>
          <w:ilvl w:val="0"/>
          <w:numId w:val="2"/>
        </w:numPr>
        <w:spacing w:after="120"/>
        <w:ind w:left="360"/>
        <w:rPr>
          <w:rFonts w:ascii="Times New Roman" w:hAnsi="Times New Roman" w:cs="Times New Roman"/>
          <w:b/>
          <w:sz w:val="24"/>
          <w:szCs w:val="24"/>
        </w:rPr>
      </w:pPr>
      <w:r w:rsidRPr="000D6C4E">
        <w:rPr>
          <w:rFonts w:ascii="Times New Roman" w:hAnsi="Times New Roman" w:cs="Times New Roman"/>
          <w:b/>
          <w:sz w:val="24"/>
          <w:szCs w:val="24"/>
        </w:rPr>
        <w:t xml:space="preserve">Definitions Specific to </w:t>
      </w:r>
      <w:r w:rsidRPr="000D6C4E">
        <w:rPr>
          <w:rFonts w:ascii="Times New Roman" w:hAnsi="Times New Roman" w:cs="Times New Roman"/>
          <w:b/>
          <w:i/>
          <w:sz w:val="24"/>
          <w:szCs w:val="24"/>
        </w:rPr>
        <w:t>(</w:t>
      </w:r>
      <w:r w:rsidR="00DE38F5" w:rsidRPr="000D6C4E">
        <w:rPr>
          <w:rFonts w:ascii="Times New Roman" w:hAnsi="Times New Roman" w:cs="Times New Roman"/>
          <w:b/>
          <w:i/>
          <w:sz w:val="24"/>
          <w:szCs w:val="24"/>
        </w:rPr>
        <w:t xml:space="preserve">Enter </w:t>
      </w:r>
      <w:r w:rsidRPr="000D6C4E">
        <w:rPr>
          <w:rFonts w:ascii="Times New Roman" w:hAnsi="Times New Roman" w:cs="Times New Roman"/>
          <w:b/>
          <w:i/>
          <w:sz w:val="24"/>
          <w:szCs w:val="24"/>
        </w:rPr>
        <w:t>name of PE)</w:t>
      </w:r>
      <w:r w:rsidR="00DE38F5" w:rsidRPr="000D6C4E">
        <w:rPr>
          <w:rFonts w:ascii="Times New Roman" w:hAnsi="Times New Roman" w:cs="Times New Roman"/>
          <w:b/>
          <w:i/>
          <w:sz w:val="24"/>
          <w:szCs w:val="24"/>
        </w:rPr>
        <w:t>.</w:t>
      </w:r>
    </w:p>
    <w:p w14:paraId="4D28C81F" w14:textId="77777777" w:rsidR="00ED69AB" w:rsidRPr="00F57E78" w:rsidRDefault="00ED69AB" w:rsidP="00F57E78">
      <w:pPr>
        <w:pStyle w:val="ListParagraph"/>
        <w:widowControl/>
        <w:spacing w:after="120"/>
        <w:ind w:left="1440"/>
        <w:rPr>
          <w:rFonts w:ascii="Times New Roman" w:hAnsi="Times New Roman" w:cs="Times New Roman"/>
        </w:rPr>
      </w:pPr>
    </w:p>
    <w:p w14:paraId="37C04ABE" w14:textId="62ABA389" w:rsidR="00F57E78" w:rsidRPr="00F57E78" w:rsidRDefault="00A55440" w:rsidP="00F57E78">
      <w:pPr>
        <w:pStyle w:val="ListParagraph"/>
        <w:widowControl/>
        <w:numPr>
          <w:ilvl w:val="0"/>
          <w:numId w:val="2"/>
        </w:numPr>
        <w:spacing w:after="120"/>
        <w:ind w:left="450" w:hanging="450"/>
        <w:rPr>
          <w:rFonts w:ascii="Times New Roman" w:hAnsi="Times New Roman" w:cs="Times New Roman"/>
          <w:sz w:val="24"/>
          <w:szCs w:val="24"/>
        </w:rPr>
      </w:pPr>
      <w:r>
        <w:rPr>
          <w:rFonts w:ascii="Times New Roman" w:hAnsi="Times New Roman" w:cs="Times New Roman"/>
          <w:b/>
          <w:sz w:val="24"/>
          <w:szCs w:val="24"/>
        </w:rPr>
        <w:t>Program Components</w:t>
      </w:r>
      <w:r w:rsidR="00714CFC" w:rsidRPr="00821A7E">
        <w:rPr>
          <w:rFonts w:ascii="Times New Roman" w:hAnsi="Times New Roman" w:cs="Times New Roman"/>
          <w:b/>
          <w:sz w:val="24"/>
          <w:szCs w:val="24"/>
        </w:rPr>
        <w:t>.</w:t>
      </w:r>
      <w:r w:rsidR="00714CFC" w:rsidRPr="00821A7E">
        <w:rPr>
          <w:rFonts w:ascii="Times New Roman" w:hAnsi="Times New Roman" w:cs="Times New Roman"/>
          <w:sz w:val="24"/>
          <w:szCs w:val="24"/>
        </w:rPr>
        <w:t xml:space="preserve"> Activities and services delivered under this Program Element align with Foundational Programs and Foundational Capabilities</w:t>
      </w:r>
      <w:r w:rsidR="00C463DE">
        <w:rPr>
          <w:rFonts w:ascii="Times New Roman" w:hAnsi="Times New Roman" w:cs="Times New Roman"/>
          <w:sz w:val="24"/>
          <w:szCs w:val="24"/>
        </w:rPr>
        <w:t xml:space="preserve">, as defined in </w:t>
      </w:r>
      <w:r w:rsidR="00714CFC" w:rsidRPr="00821A7E">
        <w:rPr>
          <w:rFonts w:ascii="Times New Roman" w:hAnsi="Times New Roman" w:cs="Times New Roman"/>
          <w:sz w:val="24"/>
          <w:szCs w:val="24"/>
        </w:rPr>
        <w:t xml:space="preserve">  </w:t>
      </w:r>
      <w:hyperlink r:id="rId7" w:history="1">
        <w:r w:rsidR="00714CFC" w:rsidRPr="00812AE7">
          <w:rPr>
            <w:rStyle w:val="Hyperlink"/>
            <w:rFonts w:ascii="Times New Roman" w:hAnsi="Times New Roman" w:cs="Times New Roman"/>
            <w:sz w:val="24"/>
            <w:szCs w:val="24"/>
          </w:rPr>
          <w:t>Oregon’s Public Health Modernization Manual</w:t>
        </w:r>
      </w:hyperlink>
      <w:r w:rsidR="00327285">
        <w:rPr>
          <w:rFonts w:ascii="Times New Roman" w:hAnsi="Times New Roman" w:cs="Times New Roman"/>
          <w:sz w:val="24"/>
          <w:szCs w:val="24"/>
        </w:rPr>
        <w:t>,</w:t>
      </w:r>
      <w:r w:rsidR="00714CFC" w:rsidRPr="00821A7E">
        <w:rPr>
          <w:rFonts w:ascii="Times New Roman" w:hAnsi="Times New Roman" w:cs="Times New Roman"/>
          <w:sz w:val="24"/>
          <w:szCs w:val="24"/>
        </w:rPr>
        <w:t xml:space="preserve"> </w:t>
      </w:r>
      <w:r w:rsidR="00812AE7">
        <w:rPr>
          <w:rFonts w:ascii="Times New Roman" w:hAnsi="Times New Roman" w:cs="Times New Roman"/>
          <w:sz w:val="24"/>
          <w:szCs w:val="24"/>
        </w:rPr>
        <w:t>(</w:t>
      </w:r>
      <w:hyperlink r:id="rId8" w:history="1">
        <w:r w:rsidR="00812AE7" w:rsidRPr="00B36362">
          <w:rPr>
            <w:rStyle w:val="Hyperlink"/>
            <w:rFonts w:ascii="Times New Roman" w:hAnsi="Times New Roman" w:cs="Times New Roman"/>
            <w:sz w:val="24"/>
            <w:szCs w:val="24"/>
          </w:rPr>
          <w:t>http://www.oregon.gov/oha/PH/ABOUT/TASKFORCE/Documents/public_health_modernization_manual.pdf</w:t>
        </w:r>
      </w:hyperlink>
      <w:r w:rsidR="00812AE7">
        <w:rPr>
          <w:rFonts w:ascii="Times New Roman" w:hAnsi="Times New Roman" w:cs="Times New Roman"/>
          <w:sz w:val="24"/>
          <w:szCs w:val="24"/>
        </w:rPr>
        <w:t xml:space="preserve">) </w:t>
      </w:r>
      <w:r w:rsidR="00714CFC" w:rsidRPr="00821A7E">
        <w:rPr>
          <w:rFonts w:ascii="Times New Roman" w:hAnsi="Times New Roman" w:cs="Times New Roman"/>
          <w:sz w:val="24"/>
          <w:szCs w:val="24"/>
        </w:rPr>
        <w:t xml:space="preserve">as well as with public health accountability outcome and process metrics </w:t>
      </w:r>
      <w:r w:rsidR="00812AE7">
        <w:rPr>
          <w:rFonts w:ascii="Times New Roman" w:hAnsi="Times New Roman" w:cs="Times New Roman"/>
          <w:sz w:val="24"/>
          <w:szCs w:val="24"/>
        </w:rPr>
        <w:t xml:space="preserve">(if applicable) </w:t>
      </w:r>
      <w:r w:rsidR="00714CFC" w:rsidRPr="00821A7E">
        <w:rPr>
          <w:rFonts w:ascii="Times New Roman" w:hAnsi="Times New Roman" w:cs="Times New Roman"/>
          <w:sz w:val="24"/>
          <w:szCs w:val="24"/>
        </w:rPr>
        <w:t xml:space="preserve">as follows: </w:t>
      </w:r>
    </w:p>
    <w:p w14:paraId="705AB47B" w14:textId="77777777" w:rsidR="00714CFC" w:rsidRPr="00F57E78" w:rsidRDefault="00714CFC" w:rsidP="000D6C4E">
      <w:pPr>
        <w:pStyle w:val="ListParagraph"/>
        <w:widowControl/>
        <w:numPr>
          <w:ilvl w:val="1"/>
          <w:numId w:val="2"/>
        </w:numPr>
        <w:spacing w:after="120"/>
        <w:ind w:left="990"/>
        <w:rPr>
          <w:rFonts w:ascii="Times New Roman" w:hAnsi="Times New Roman" w:cs="Times New Roman"/>
          <w:b/>
          <w:sz w:val="24"/>
          <w:szCs w:val="24"/>
        </w:rPr>
      </w:pPr>
      <w:r w:rsidRPr="009734E9">
        <w:rPr>
          <w:rFonts w:ascii="Times New Roman" w:hAnsi="Times New Roman" w:cs="Times New Roman"/>
          <w:b/>
          <w:sz w:val="24"/>
          <w:szCs w:val="24"/>
        </w:rPr>
        <w:t>Foundational Program</w:t>
      </w:r>
      <w:r w:rsidR="00F707B5" w:rsidRPr="009734E9">
        <w:rPr>
          <w:rFonts w:ascii="Times New Roman" w:hAnsi="Times New Roman" w:cs="Times New Roman"/>
          <w:b/>
          <w:sz w:val="24"/>
          <w:szCs w:val="24"/>
        </w:rPr>
        <w:t>s</w:t>
      </w:r>
      <w:r w:rsidRPr="009734E9">
        <w:rPr>
          <w:rFonts w:ascii="Times New Roman" w:hAnsi="Times New Roman" w:cs="Times New Roman"/>
          <w:b/>
          <w:sz w:val="24"/>
          <w:szCs w:val="24"/>
        </w:rPr>
        <w:t xml:space="preserve"> and Capabilities </w:t>
      </w:r>
      <w:r w:rsidR="00EC0B09" w:rsidRPr="00EC0B09">
        <w:rPr>
          <w:rFonts w:ascii="Times New Roman" w:hAnsi="Times New Roman" w:cs="Times New Roman"/>
          <w:sz w:val="24"/>
          <w:szCs w:val="24"/>
        </w:rPr>
        <w:t>(As specified in Public Health Modernization Manual)</w:t>
      </w:r>
    </w:p>
    <w:p w14:paraId="6DADBD05" w14:textId="77777777" w:rsidR="00F57E78" w:rsidRDefault="00F57E78" w:rsidP="00F57E78">
      <w:pPr>
        <w:widowControl/>
        <w:spacing w:after="120"/>
        <w:rPr>
          <w:rFonts w:ascii="Times New Roman" w:hAnsi="Times New Roman" w:cs="Times New Roman"/>
          <w:b/>
          <w:sz w:val="24"/>
          <w:szCs w:val="24"/>
        </w:rPr>
      </w:pPr>
    </w:p>
    <w:p w14:paraId="30395A6B" w14:textId="77777777" w:rsidR="00F57E78" w:rsidRDefault="00F57E78" w:rsidP="00F57E78">
      <w:pPr>
        <w:widowControl/>
        <w:spacing w:after="120"/>
        <w:rPr>
          <w:rFonts w:ascii="Times New Roman" w:hAnsi="Times New Roman" w:cs="Times New Roman"/>
          <w:b/>
          <w:sz w:val="24"/>
          <w:szCs w:val="24"/>
        </w:rPr>
      </w:pPr>
    </w:p>
    <w:p w14:paraId="234E88B9" w14:textId="77777777" w:rsidR="00F57E78" w:rsidRDefault="00F57E78" w:rsidP="00F57E78">
      <w:pPr>
        <w:widowControl/>
        <w:spacing w:after="120"/>
        <w:rPr>
          <w:rFonts w:ascii="Times New Roman" w:hAnsi="Times New Roman" w:cs="Times New Roman"/>
          <w:b/>
          <w:sz w:val="24"/>
          <w:szCs w:val="24"/>
        </w:rPr>
      </w:pPr>
    </w:p>
    <w:p w14:paraId="16DFF07C" w14:textId="77777777" w:rsidR="00F57E78" w:rsidRPr="00F57E78" w:rsidRDefault="00F57E78" w:rsidP="00F57E78">
      <w:pPr>
        <w:widowControl/>
        <w:spacing w:after="120"/>
        <w:rPr>
          <w:rFonts w:ascii="Times New Roman" w:hAnsi="Times New Roman" w:cs="Times New Roman"/>
          <w:b/>
          <w:sz w:val="24"/>
          <w:szCs w:val="24"/>
        </w:rPr>
      </w:pPr>
      <w:bookmarkStart w:id="0" w:name="_GoBack"/>
      <w:bookmarkEnd w:id="0"/>
    </w:p>
    <w:tbl>
      <w:tblPr>
        <w:tblStyle w:val="TableGrid"/>
        <w:tblW w:w="10260" w:type="dxa"/>
        <w:tblInd w:w="-365" w:type="dxa"/>
        <w:tblLayout w:type="fixed"/>
        <w:tblCellMar>
          <w:left w:w="0" w:type="dxa"/>
          <w:right w:w="0" w:type="dxa"/>
        </w:tblCellMar>
        <w:tblLook w:val="04A0" w:firstRow="1" w:lastRow="0" w:firstColumn="1" w:lastColumn="0" w:noHBand="0" w:noVBand="1"/>
      </w:tblPr>
      <w:tblGrid>
        <w:gridCol w:w="2700"/>
        <w:gridCol w:w="450"/>
        <w:gridCol w:w="720"/>
        <w:gridCol w:w="540"/>
        <w:gridCol w:w="540"/>
        <w:gridCol w:w="450"/>
        <w:gridCol w:w="900"/>
        <w:gridCol w:w="900"/>
        <w:gridCol w:w="900"/>
        <w:gridCol w:w="630"/>
        <w:gridCol w:w="450"/>
        <w:gridCol w:w="360"/>
        <w:gridCol w:w="720"/>
      </w:tblGrid>
      <w:tr w:rsidR="009B262C" w14:paraId="1C9A8D41" w14:textId="77777777" w:rsidTr="00B33F54">
        <w:trPr>
          <w:cantSplit/>
          <w:trHeight w:val="257"/>
        </w:trPr>
        <w:tc>
          <w:tcPr>
            <w:tcW w:w="2700" w:type="dxa"/>
            <w:tcBorders>
              <w:right w:val="single" w:sz="24" w:space="0" w:color="auto"/>
            </w:tcBorders>
          </w:tcPr>
          <w:p w14:paraId="62CAB5D0" w14:textId="77777777" w:rsidR="009B262C" w:rsidRPr="00690CE0" w:rsidRDefault="009B262C" w:rsidP="003F1392">
            <w:pPr>
              <w:spacing w:before="5"/>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Program Components </w:t>
            </w:r>
          </w:p>
        </w:tc>
        <w:tc>
          <w:tcPr>
            <w:tcW w:w="2700" w:type="dxa"/>
            <w:gridSpan w:val="5"/>
            <w:tcBorders>
              <w:left w:val="single" w:sz="24" w:space="0" w:color="auto"/>
              <w:right w:val="single" w:sz="24" w:space="0" w:color="auto"/>
            </w:tcBorders>
          </w:tcPr>
          <w:p w14:paraId="15ADD265" w14:textId="77777777" w:rsidR="009B262C" w:rsidRPr="00690CE0" w:rsidRDefault="009B262C" w:rsidP="003F1392">
            <w:pPr>
              <w:jc w:val="center"/>
              <w:rPr>
                <w:rFonts w:ascii="Times New Roman" w:hAnsi="Times New Roman" w:cs="Times New Roman"/>
                <w:b/>
                <w:sz w:val="24"/>
                <w:szCs w:val="24"/>
              </w:rPr>
            </w:pPr>
            <w:r>
              <w:rPr>
                <w:rFonts w:ascii="Times New Roman" w:hAnsi="Times New Roman" w:cs="Times New Roman"/>
                <w:b/>
                <w:sz w:val="24"/>
                <w:szCs w:val="24"/>
              </w:rPr>
              <w:t>Foundational Program</w:t>
            </w:r>
          </w:p>
        </w:tc>
        <w:tc>
          <w:tcPr>
            <w:tcW w:w="4860" w:type="dxa"/>
            <w:gridSpan w:val="7"/>
            <w:tcBorders>
              <w:left w:val="single" w:sz="24" w:space="0" w:color="auto"/>
            </w:tcBorders>
          </w:tcPr>
          <w:p w14:paraId="486D1A66" w14:textId="77777777" w:rsidR="009B262C" w:rsidRPr="00690CE0" w:rsidRDefault="009B262C" w:rsidP="003F1392">
            <w:pPr>
              <w:spacing w:after="120"/>
              <w:jc w:val="center"/>
              <w:rPr>
                <w:rFonts w:ascii="Times New Roman" w:hAnsi="Times New Roman" w:cs="Times New Roman"/>
                <w:b/>
                <w:sz w:val="24"/>
                <w:szCs w:val="24"/>
              </w:rPr>
            </w:pPr>
            <w:r>
              <w:rPr>
                <w:rFonts w:ascii="Times New Roman" w:hAnsi="Times New Roman" w:cs="Times New Roman"/>
                <w:b/>
                <w:sz w:val="24"/>
                <w:szCs w:val="24"/>
              </w:rPr>
              <w:t>Foundational Capabilities</w:t>
            </w:r>
          </w:p>
        </w:tc>
      </w:tr>
      <w:tr w:rsidR="00FD3FB1" w14:paraId="360CFD4C" w14:textId="77777777" w:rsidTr="00B33F54">
        <w:trPr>
          <w:cantSplit/>
          <w:trHeight w:val="1922"/>
        </w:trPr>
        <w:tc>
          <w:tcPr>
            <w:tcW w:w="2700" w:type="dxa"/>
            <w:vMerge w:val="restart"/>
            <w:tcBorders>
              <w:right w:val="single" w:sz="24" w:space="0" w:color="auto"/>
            </w:tcBorders>
          </w:tcPr>
          <w:p w14:paraId="7029B40D" w14:textId="77777777" w:rsidR="00FD3FB1" w:rsidRPr="00690CE0" w:rsidRDefault="00FD3FB1" w:rsidP="003F1392">
            <w:pPr>
              <w:spacing w:before="5"/>
              <w:rPr>
                <w:rFonts w:ascii="Times New Roman" w:eastAsia="Times New Roman" w:hAnsi="Times New Roman" w:cs="Times New Roman"/>
                <w:b/>
                <w:sz w:val="24"/>
                <w:szCs w:val="24"/>
              </w:rPr>
            </w:pPr>
          </w:p>
        </w:tc>
        <w:tc>
          <w:tcPr>
            <w:tcW w:w="450" w:type="dxa"/>
            <w:vMerge w:val="restart"/>
            <w:tcBorders>
              <w:left w:val="single" w:sz="24" w:space="0" w:color="auto"/>
              <w:right w:val="single" w:sz="4" w:space="0" w:color="auto"/>
            </w:tcBorders>
            <w:textDirection w:val="btLr"/>
          </w:tcPr>
          <w:p w14:paraId="0AED54D5" w14:textId="77777777" w:rsidR="00FD3FB1" w:rsidRPr="00B51BEF" w:rsidRDefault="00FD3FB1" w:rsidP="00B33F54">
            <w:pPr>
              <w:spacing w:before="5"/>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CD Control</w:t>
            </w:r>
          </w:p>
        </w:tc>
        <w:tc>
          <w:tcPr>
            <w:tcW w:w="720" w:type="dxa"/>
            <w:vMerge w:val="restart"/>
            <w:tcBorders>
              <w:left w:val="single" w:sz="4" w:space="0" w:color="auto"/>
              <w:right w:val="single" w:sz="4" w:space="0" w:color="auto"/>
            </w:tcBorders>
            <w:textDirection w:val="btLr"/>
          </w:tcPr>
          <w:p w14:paraId="4DDC1777" w14:textId="77777777" w:rsidR="00FD3FB1" w:rsidRPr="00B51BEF" w:rsidRDefault="00FD3FB1" w:rsidP="003F1392">
            <w:pPr>
              <w:spacing w:before="5"/>
              <w:ind w:left="113" w:right="113"/>
              <w:rPr>
                <w:rFonts w:ascii="Times New Roman" w:hAnsi="Times New Roman" w:cs="Times New Roman"/>
                <w:sz w:val="24"/>
                <w:szCs w:val="24"/>
              </w:rPr>
            </w:pPr>
            <w:r w:rsidRPr="00B51BEF">
              <w:rPr>
                <w:rFonts w:ascii="Times New Roman" w:hAnsi="Times New Roman" w:cs="Times New Roman"/>
                <w:sz w:val="24"/>
                <w:szCs w:val="24"/>
              </w:rPr>
              <w:t>Prevention and health promotion</w:t>
            </w:r>
          </w:p>
        </w:tc>
        <w:tc>
          <w:tcPr>
            <w:tcW w:w="540" w:type="dxa"/>
            <w:vMerge w:val="restart"/>
            <w:tcBorders>
              <w:left w:val="single" w:sz="4" w:space="0" w:color="auto"/>
              <w:right w:val="single" w:sz="4" w:space="0" w:color="auto"/>
            </w:tcBorders>
            <w:textDirection w:val="btLr"/>
          </w:tcPr>
          <w:p w14:paraId="0F7D10E4" w14:textId="77777777" w:rsidR="00FD3FB1" w:rsidRPr="00B51BEF" w:rsidRDefault="00FD3FB1" w:rsidP="003F1392">
            <w:pPr>
              <w:spacing w:before="5"/>
              <w:ind w:left="113" w:right="113"/>
              <w:rPr>
                <w:rFonts w:ascii="Times New Roman" w:hAnsi="Times New Roman" w:cs="Times New Roman"/>
                <w:sz w:val="24"/>
                <w:szCs w:val="24"/>
              </w:rPr>
            </w:pPr>
            <w:r w:rsidRPr="00B51BEF">
              <w:rPr>
                <w:rFonts w:ascii="Times New Roman" w:hAnsi="Times New Roman" w:cs="Times New Roman"/>
                <w:sz w:val="24"/>
                <w:szCs w:val="24"/>
              </w:rPr>
              <w:t>Environmental health</w:t>
            </w:r>
          </w:p>
        </w:tc>
        <w:tc>
          <w:tcPr>
            <w:tcW w:w="990" w:type="dxa"/>
            <w:gridSpan w:val="2"/>
            <w:tcBorders>
              <w:left w:val="single" w:sz="4" w:space="0" w:color="auto"/>
              <w:right w:val="single" w:sz="24" w:space="0" w:color="auto"/>
            </w:tcBorders>
            <w:textDirection w:val="btLr"/>
          </w:tcPr>
          <w:p w14:paraId="4BFDBA71" w14:textId="77777777" w:rsidR="00FD3FB1" w:rsidRPr="00B51BEF" w:rsidRDefault="00FD3FB1" w:rsidP="00BD01A4">
            <w:pPr>
              <w:ind w:left="113" w:right="113"/>
              <w:rPr>
                <w:rFonts w:ascii="Times New Roman" w:hAnsi="Times New Roman" w:cs="Times New Roman"/>
                <w:sz w:val="24"/>
                <w:szCs w:val="24"/>
              </w:rPr>
            </w:pPr>
            <w:r w:rsidRPr="00B51BEF">
              <w:rPr>
                <w:rFonts w:ascii="Times New Roman" w:hAnsi="Times New Roman" w:cs="Times New Roman"/>
                <w:sz w:val="24"/>
                <w:szCs w:val="24"/>
              </w:rPr>
              <w:t>Access to clinical preventive services</w:t>
            </w:r>
          </w:p>
        </w:tc>
        <w:tc>
          <w:tcPr>
            <w:tcW w:w="900" w:type="dxa"/>
            <w:vMerge w:val="restart"/>
            <w:tcBorders>
              <w:left w:val="single" w:sz="24" w:space="0" w:color="auto"/>
            </w:tcBorders>
            <w:textDirection w:val="btLr"/>
          </w:tcPr>
          <w:p w14:paraId="5FE6630E" w14:textId="77777777" w:rsidR="00FD3FB1" w:rsidRPr="00B51BEF" w:rsidRDefault="00FD3FB1" w:rsidP="003F1392">
            <w:pPr>
              <w:spacing w:before="5"/>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Leadership and organizational competencies</w:t>
            </w:r>
          </w:p>
        </w:tc>
        <w:tc>
          <w:tcPr>
            <w:tcW w:w="900" w:type="dxa"/>
            <w:vMerge w:val="restart"/>
            <w:textDirection w:val="btLr"/>
          </w:tcPr>
          <w:p w14:paraId="24730068" w14:textId="77777777" w:rsidR="00FD3FB1" w:rsidRPr="00B51BEF" w:rsidRDefault="00FD3FB1" w:rsidP="003F1392">
            <w:pPr>
              <w:spacing w:before="5"/>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Health equity and cultural responsiveness</w:t>
            </w:r>
          </w:p>
        </w:tc>
        <w:tc>
          <w:tcPr>
            <w:tcW w:w="900" w:type="dxa"/>
            <w:vMerge w:val="restart"/>
            <w:textDirection w:val="btLr"/>
          </w:tcPr>
          <w:p w14:paraId="6AE353F8" w14:textId="77777777" w:rsidR="00FD3FB1" w:rsidRPr="00B51BEF" w:rsidRDefault="00FD3FB1" w:rsidP="003F1392">
            <w:pPr>
              <w:spacing w:before="5"/>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Community Partnership Development</w:t>
            </w:r>
          </w:p>
        </w:tc>
        <w:tc>
          <w:tcPr>
            <w:tcW w:w="630" w:type="dxa"/>
            <w:vMerge w:val="restart"/>
            <w:textDirection w:val="btLr"/>
          </w:tcPr>
          <w:p w14:paraId="2E194828" w14:textId="77777777" w:rsidR="00FD3FB1" w:rsidRPr="00B51BEF" w:rsidRDefault="00FD3FB1" w:rsidP="003F1392">
            <w:pPr>
              <w:spacing w:before="5"/>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Assessment and Epidemiology</w:t>
            </w:r>
          </w:p>
        </w:tc>
        <w:tc>
          <w:tcPr>
            <w:tcW w:w="450" w:type="dxa"/>
            <w:vMerge w:val="restart"/>
            <w:textDirection w:val="btLr"/>
          </w:tcPr>
          <w:p w14:paraId="1AF1F223" w14:textId="77777777" w:rsidR="00FD3FB1" w:rsidRPr="00B51BEF" w:rsidRDefault="00FD3FB1" w:rsidP="003F1392">
            <w:pPr>
              <w:spacing w:before="5"/>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Policy &amp; Planning</w:t>
            </w:r>
          </w:p>
        </w:tc>
        <w:tc>
          <w:tcPr>
            <w:tcW w:w="360" w:type="dxa"/>
            <w:vMerge w:val="restart"/>
            <w:textDirection w:val="btLr"/>
          </w:tcPr>
          <w:p w14:paraId="4EE2E6C1" w14:textId="77777777" w:rsidR="00FD3FB1" w:rsidRPr="00B51BEF" w:rsidRDefault="00FD3FB1" w:rsidP="003F1392">
            <w:pPr>
              <w:spacing w:before="5"/>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Communications</w:t>
            </w:r>
          </w:p>
        </w:tc>
        <w:tc>
          <w:tcPr>
            <w:tcW w:w="720" w:type="dxa"/>
            <w:vMerge w:val="restart"/>
            <w:textDirection w:val="btLr"/>
          </w:tcPr>
          <w:p w14:paraId="71BB633C" w14:textId="77777777" w:rsidR="00FD3FB1" w:rsidRPr="00B51BEF" w:rsidRDefault="00FD3FB1" w:rsidP="003F1392">
            <w:pPr>
              <w:spacing w:after="120"/>
              <w:ind w:left="113" w:right="113"/>
              <w:rPr>
                <w:rFonts w:ascii="Times New Roman" w:hAnsi="Times New Roman" w:cs="Times New Roman"/>
                <w:sz w:val="24"/>
                <w:szCs w:val="24"/>
              </w:rPr>
            </w:pPr>
            <w:r w:rsidRPr="00B51BEF">
              <w:rPr>
                <w:rFonts w:ascii="Times New Roman" w:hAnsi="Times New Roman" w:cs="Times New Roman"/>
                <w:sz w:val="24"/>
                <w:szCs w:val="24"/>
              </w:rPr>
              <w:t>Emergency Preparedness and Response</w:t>
            </w:r>
          </w:p>
          <w:p w14:paraId="3CDAEEEE" w14:textId="77777777" w:rsidR="00FD3FB1" w:rsidRPr="00B51BEF" w:rsidRDefault="00FD3FB1" w:rsidP="003F1392">
            <w:pPr>
              <w:spacing w:before="5"/>
              <w:ind w:left="113" w:right="113"/>
              <w:rPr>
                <w:rFonts w:ascii="Times New Roman" w:eastAsia="Times New Roman" w:hAnsi="Times New Roman" w:cs="Times New Roman"/>
                <w:sz w:val="24"/>
                <w:szCs w:val="24"/>
              </w:rPr>
            </w:pPr>
          </w:p>
        </w:tc>
      </w:tr>
      <w:tr w:rsidR="00FD3FB1" w14:paraId="679D72DF" w14:textId="77777777" w:rsidTr="00BD01A4">
        <w:trPr>
          <w:cantSplit/>
          <w:trHeight w:val="1445"/>
        </w:trPr>
        <w:tc>
          <w:tcPr>
            <w:tcW w:w="2700" w:type="dxa"/>
            <w:vMerge/>
            <w:tcBorders>
              <w:right w:val="single" w:sz="24" w:space="0" w:color="auto"/>
            </w:tcBorders>
          </w:tcPr>
          <w:p w14:paraId="2B5E2879" w14:textId="77777777" w:rsidR="00FD3FB1" w:rsidRDefault="00FD3FB1" w:rsidP="003F1392">
            <w:pPr>
              <w:spacing w:before="5"/>
              <w:rPr>
                <w:rFonts w:ascii="Times New Roman" w:eastAsia="Times New Roman" w:hAnsi="Times New Roman" w:cs="Times New Roman"/>
                <w:sz w:val="24"/>
                <w:szCs w:val="24"/>
              </w:rPr>
            </w:pPr>
          </w:p>
        </w:tc>
        <w:tc>
          <w:tcPr>
            <w:tcW w:w="450" w:type="dxa"/>
            <w:vMerge/>
            <w:tcBorders>
              <w:left w:val="single" w:sz="24" w:space="0" w:color="auto"/>
              <w:right w:val="single" w:sz="4" w:space="0" w:color="auto"/>
            </w:tcBorders>
          </w:tcPr>
          <w:p w14:paraId="564377F5" w14:textId="77777777" w:rsidR="00FD3FB1" w:rsidRPr="00690CE0" w:rsidRDefault="00FD3FB1" w:rsidP="003F1392">
            <w:pPr>
              <w:spacing w:before="5"/>
              <w:jc w:val="center"/>
              <w:rPr>
                <w:rFonts w:ascii="Times New Roman" w:hAnsi="Times New Roman" w:cs="Times New Roman"/>
                <w:sz w:val="24"/>
                <w:szCs w:val="24"/>
              </w:rPr>
            </w:pPr>
          </w:p>
        </w:tc>
        <w:tc>
          <w:tcPr>
            <w:tcW w:w="720" w:type="dxa"/>
            <w:vMerge/>
            <w:tcBorders>
              <w:left w:val="single" w:sz="4" w:space="0" w:color="auto"/>
              <w:right w:val="single" w:sz="4" w:space="0" w:color="auto"/>
            </w:tcBorders>
          </w:tcPr>
          <w:p w14:paraId="755DCF36" w14:textId="77777777" w:rsidR="00FD3FB1" w:rsidRPr="00690CE0" w:rsidRDefault="00FD3FB1" w:rsidP="003F1392">
            <w:pPr>
              <w:spacing w:before="5"/>
              <w:jc w:val="center"/>
              <w:rPr>
                <w:rFonts w:ascii="Times New Roman" w:hAnsi="Times New Roman" w:cs="Times New Roman"/>
                <w:sz w:val="24"/>
                <w:szCs w:val="24"/>
              </w:rPr>
            </w:pPr>
          </w:p>
        </w:tc>
        <w:tc>
          <w:tcPr>
            <w:tcW w:w="540" w:type="dxa"/>
            <w:vMerge/>
            <w:tcBorders>
              <w:left w:val="single" w:sz="4" w:space="0" w:color="auto"/>
              <w:right w:val="single" w:sz="4" w:space="0" w:color="auto"/>
            </w:tcBorders>
          </w:tcPr>
          <w:p w14:paraId="2AE34953" w14:textId="77777777" w:rsidR="00FD3FB1" w:rsidRPr="00690CE0" w:rsidRDefault="00FD3FB1" w:rsidP="003F1392">
            <w:pPr>
              <w:spacing w:before="5"/>
              <w:jc w:val="center"/>
              <w:rPr>
                <w:rFonts w:ascii="Times New Roman" w:hAnsi="Times New Roman" w:cs="Times New Roman"/>
                <w:sz w:val="24"/>
                <w:szCs w:val="24"/>
              </w:rPr>
            </w:pPr>
          </w:p>
        </w:tc>
        <w:tc>
          <w:tcPr>
            <w:tcW w:w="540" w:type="dxa"/>
            <w:tcBorders>
              <w:left w:val="single" w:sz="4" w:space="0" w:color="auto"/>
              <w:right w:val="single" w:sz="2" w:space="0" w:color="auto"/>
            </w:tcBorders>
            <w:textDirection w:val="btLr"/>
          </w:tcPr>
          <w:p w14:paraId="6C80AE9F" w14:textId="77777777" w:rsidR="00FD3FB1" w:rsidRPr="00FD3FB1" w:rsidRDefault="00FD3FB1" w:rsidP="00BD01A4">
            <w:pPr>
              <w:jc w:val="center"/>
              <w:rPr>
                <w:rFonts w:ascii="Times New Roman" w:hAnsi="Times New Roman" w:cs="Times New Roman"/>
                <w:sz w:val="24"/>
                <w:szCs w:val="24"/>
              </w:rPr>
            </w:pPr>
            <w:r w:rsidRPr="00FD3FB1">
              <w:rPr>
                <w:rFonts w:ascii="Times New Roman" w:hAnsi="Times New Roman" w:cs="Times New Roman"/>
                <w:sz w:val="24"/>
                <w:szCs w:val="24"/>
              </w:rPr>
              <w:t>Population Health</w:t>
            </w:r>
          </w:p>
        </w:tc>
        <w:tc>
          <w:tcPr>
            <w:tcW w:w="450" w:type="dxa"/>
            <w:tcBorders>
              <w:left w:val="single" w:sz="2" w:space="0" w:color="auto"/>
              <w:right w:val="single" w:sz="24" w:space="0" w:color="auto"/>
            </w:tcBorders>
            <w:textDirection w:val="btLr"/>
          </w:tcPr>
          <w:p w14:paraId="1FB7EFD1" w14:textId="77777777" w:rsidR="00FD3FB1" w:rsidRPr="00690CE0" w:rsidRDefault="00FD3FB1" w:rsidP="00BD01A4">
            <w:pPr>
              <w:jc w:val="center"/>
              <w:rPr>
                <w:rFonts w:ascii="Times New Roman" w:hAnsi="Times New Roman" w:cs="Times New Roman"/>
                <w:sz w:val="24"/>
                <w:szCs w:val="24"/>
              </w:rPr>
            </w:pPr>
            <w:r>
              <w:rPr>
                <w:rFonts w:ascii="Times New Roman" w:hAnsi="Times New Roman" w:cs="Times New Roman"/>
                <w:sz w:val="24"/>
                <w:szCs w:val="24"/>
              </w:rPr>
              <w:t>Direct services</w:t>
            </w:r>
          </w:p>
        </w:tc>
        <w:tc>
          <w:tcPr>
            <w:tcW w:w="900" w:type="dxa"/>
            <w:vMerge/>
            <w:tcBorders>
              <w:left w:val="single" w:sz="24" w:space="0" w:color="auto"/>
            </w:tcBorders>
          </w:tcPr>
          <w:p w14:paraId="6E77E7AF" w14:textId="77777777" w:rsidR="00FD3FB1" w:rsidRPr="00690CE0" w:rsidRDefault="00FD3FB1" w:rsidP="003F1392">
            <w:pPr>
              <w:spacing w:before="5"/>
              <w:jc w:val="center"/>
              <w:rPr>
                <w:rFonts w:ascii="Times New Roman" w:hAnsi="Times New Roman" w:cs="Times New Roman"/>
                <w:sz w:val="24"/>
                <w:szCs w:val="24"/>
              </w:rPr>
            </w:pPr>
          </w:p>
        </w:tc>
        <w:tc>
          <w:tcPr>
            <w:tcW w:w="900" w:type="dxa"/>
            <w:vMerge/>
          </w:tcPr>
          <w:p w14:paraId="09001EB6" w14:textId="77777777" w:rsidR="00FD3FB1" w:rsidRPr="00690CE0" w:rsidRDefault="00FD3FB1" w:rsidP="003F1392">
            <w:pPr>
              <w:spacing w:before="5"/>
              <w:jc w:val="center"/>
              <w:rPr>
                <w:rFonts w:ascii="Times New Roman" w:hAnsi="Times New Roman" w:cs="Times New Roman"/>
                <w:sz w:val="24"/>
                <w:szCs w:val="24"/>
              </w:rPr>
            </w:pPr>
          </w:p>
        </w:tc>
        <w:tc>
          <w:tcPr>
            <w:tcW w:w="900" w:type="dxa"/>
            <w:vMerge/>
          </w:tcPr>
          <w:p w14:paraId="64A6E297" w14:textId="77777777" w:rsidR="00FD3FB1" w:rsidRPr="00690CE0" w:rsidRDefault="00FD3FB1" w:rsidP="003F1392">
            <w:pPr>
              <w:spacing w:before="5"/>
              <w:jc w:val="center"/>
              <w:rPr>
                <w:rFonts w:ascii="Times New Roman" w:hAnsi="Times New Roman" w:cs="Times New Roman"/>
                <w:sz w:val="24"/>
                <w:szCs w:val="24"/>
              </w:rPr>
            </w:pPr>
          </w:p>
        </w:tc>
        <w:tc>
          <w:tcPr>
            <w:tcW w:w="630" w:type="dxa"/>
            <w:vMerge/>
          </w:tcPr>
          <w:p w14:paraId="714F96B7" w14:textId="77777777" w:rsidR="00FD3FB1" w:rsidRPr="00690CE0" w:rsidRDefault="00FD3FB1" w:rsidP="003F1392">
            <w:pPr>
              <w:spacing w:before="5"/>
              <w:jc w:val="center"/>
              <w:rPr>
                <w:rFonts w:ascii="Times New Roman" w:hAnsi="Times New Roman" w:cs="Times New Roman"/>
                <w:sz w:val="24"/>
                <w:szCs w:val="24"/>
              </w:rPr>
            </w:pPr>
          </w:p>
        </w:tc>
        <w:tc>
          <w:tcPr>
            <w:tcW w:w="450" w:type="dxa"/>
            <w:vMerge/>
          </w:tcPr>
          <w:p w14:paraId="1555DED9" w14:textId="77777777" w:rsidR="00FD3FB1" w:rsidRPr="00690CE0" w:rsidRDefault="00FD3FB1" w:rsidP="003F1392">
            <w:pPr>
              <w:spacing w:before="5"/>
              <w:jc w:val="center"/>
              <w:rPr>
                <w:rFonts w:ascii="Times New Roman" w:hAnsi="Times New Roman" w:cs="Times New Roman"/>
                <w:sz w:val="24"/>
                <w:szCs w:val="24"/>
              </w:rPr>
            </w:pPr>
          </w:p>
        </w:tc>
        <w:tc>
          <w:tcPr>
            <w:tcW w:w="360" w:type="dxa"/>
            <w:vMerge/>
          </w:tcPr>
          <w:p w14:paraId="1A52E1C2" w14:textId="77777777" w:rsidR="00FD3FB1" w:rsidRPr="00690CE0" w:rsidRDefault="00FD3FB1" w:rsidP="003F1392">
            <w:pPr>
              <w:spacing w:before="5"/>
              <w:jc w:val="center"/>
              <w:rPr>
                <w:rFonts w:ascii="Times New Roman" w:hAnsi="Times New Roman" w:cs="Times New Roman"/>
                <w:sz w:val="24"/>
                <w:szCs w:val="24"/>
              </w:rPr>
            </w:pPr>
          </w:p>
        </w:tc>
        <w:tc>
          <w:tcPr>
            <w:tcW w:w="720" w:type="dxa"/>
            <w:vMerge/>
          </w:tcPr>
          <w:p w14:paraId="78AB886B" w14:textId="77777777" w:rsidR="00FD3FB1" w:rsidRPr="00690CE0" w:rsidRDefault="00FD3FB1" w:rsidP="003F1392">
            <w:pPr>
              <w:spacing w:after="120"/>
              <w:jc w:val="center"/>
              <w:rPr>
                <w:rFonts w:ascii="Times New Roman" w:hAnsi="Times New Roman" w:cs="Times New Roman"/>
                <w:sz w:val="24"/>
                <w:szCs w:val="24"/>
              </w:rPr>
            </w:pPr>
          </w:p>
        </w:tc>
      </w:tr>
      <w:tr w:rsidR="00BD01A4" w14:paraId="3AD5884B" w14:textId="77777777" w:rsidTr="00BD01A4">
        <w:tc>
          <w:tcPr>
            <w:tcW w:w="2700" w:type="dxa"/>
            <w:tcBorders>
              <w:right w:val="single" w:sz="24" w:space="0" w:color="auto"/>
            </w:tcBorders>
          </w:tcPr>
          <w:p w14:paraId="1E4CB48C" w14:textId="06FA6B6C" w:rsidR="00BD01A4" w:rsidRPr="00E27DEB" w:rsidRDefault="00E27DEB" w:rsidP="00E27DEB">
            <w:pPr>
              <w:rPr>
                <w:rFonts w:ascii="Times New Roman" w:hAnsi="Times New Roman" w:cs="Times New Roman"/>
                <w:color w:val="000000" w:themeColor="text1"/>
                <w:sz w:val="24"/>
                <w:szCs w:val="24"/>
              </w:rPr>
            </w:pPr>
            <w:r w:rsidRPr="00E27DEB">
              <w:rPr>
                <w:rFonts w:ascii="Times New Roman" w:hAnsi="Times New Roman" w:cs="Times New Roman"/>
                <w:color w:val="000000" w:themeColor="text1"/>
                <w:sz w:val="24"/>
                <w:szCs w:val="24"/>
              </w:rPr>
              <w:t xml:space="preserve">Develop strategic partnerships with shared accountability driving collective impact to support public health goals related to </w:t>
            </w:r>
            <w:r w:rsidR="000B474C">
              <w:rPr>
                <w:rFonts w:ascii="Times New Roman" w:hAnsi="Times New Roman" w:cs="Times New Roman"/>
                <w:color w:val="000000" w:themeColor="text1"/>
                <w:sz w:val="24"/>
                <w:szCs w:val="24"/>
              </w:rPr>
              <w:t>r</w:t>
            </w:r>
            <w:r w:rsidRPr="00E27DEB">
              <w:rPr>
                <w:rFonts w:ascii="Times New Roman" w:hAnsi="Times New Roman" w:cs="Times New Roman"/>
                <w:color w:val="000000" w:themeColor="text1"/>
                <w:sz w:val="24"/>
                <w:szCs w:val="24"/>
              </w:rPr>
              <w:t xml:space="preserve">eproductive </w:t>
            </w:r>
            <w:r w:rsidR="000B474C">
              <w:rPr>
                <w:rFonts w:ascii="Times New Roman" w:hAnsi="Times New Roman" w:cs="Times New Roman"/>
                <w:color w:val="000000" w:themeColor="text1"/>
                <w:sz w:val="24"/>
                <w:szCs w:val="24"/>
              </w:rPr>
              <w:t>h</w:t>
            </w:r>
            <w:r w:rsidRPr="00E27DEB">
              <w:rPr>
                <w:rFonts w:ascii="Times New Roman" w:hAnsi="Times New Roman" w:cs="Times New Roman"/>
                <w:color w:val="000000" w:themeColor="text1"/>
                <w:sz w:val="24"/>
                <w:szCs w:val="24"/>
              </w:rPr>
              <w:t>ealth</w:t>
            </w:r>
          </w:p>
        </w:tc>
        <w:tc>
          <w:tcPr>
            <w:tcW w:w="450" w:type="dxa"/>
            <w:tcBorders>
              <w:left w:val="single" w:sz="24" w:space="0" w:color="auto"/>
              <w:right w:val="single" w:sz="4" w:space="0" w:color="auto"/>
            </w:tcBorders>
          </w:tcPr>
          <w:p w14:paraId="7FB72909" w14:textId="77777777" w:rsidR="00BD01A4" w:rsidRPr="00690CE0" w:rsidRDefault="00BD01A4" w:rsidP="003F1392">
            <w:pPr>
              <w:spacing w:before="5"/>
              <w:jc w:val="center"/>
              <w:rPr>
                <w:rFonts w:ascii="Times New Roman" w:hAnsi="Times New Roman" w:cs="Times New Roman"/>
                <w:sz w:val="24"/>
                <w:szCs w:val="24"/>
              </w:rPr>
            </w:pPr>
          </w:p>
        </w:tc>
        <w:tc>
          <w:tcPr>
            <w:tcW w:w="720" w:type="dxa"/>
            <w:tcBorders>
              <w:left w:val="single" w:sz="4" w:space="0" w:color="auto"/>
              <w:right w:val="single" w:sz="4" w:space="0" w:color="auto"/>
            </w:tcBorders>
          </w:tcPr>
          <w:p w14:paraId="30AE37BB" w14:textId="7EF2A854" w:rsidR="00BD01A4" w:rsidRPr="00690CE0" w:rsidRDefault="00E27DEB" w:rsidP="003F1392">
            <w:pPr>
              <w:spacing w:before="5"/>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540" w:type="dxa"/>
            <w:tcBorders>
              <w:left w:val="single" w:sz="4" w:space="0" w:color="auto"/>
              <w:right w:val="single" w:sz="4" w:space="0" w:color="auto"/>
            </w:tcBorders>
          </w:tcPr>
          <w:p w14:paraId="269CC558" w14:textId="77777777" w:rsidR="00BD01A4" w:rsidRPr="00690CE0" w:rsidRDefault="00BD01A4" w:rsidP="003F1392">
            <w:pPr>
              <w:spacing w:before="5"/>
              <w:jc w:val="center"/>
              <w:rPr>
                <w:rFonts w:ascii="Times New Roman" w:hAnsi="Times New Roman" w:cs="Times New Roman"/>
                <w:sz w:val="24"/>
                <w:szCs w:val="24"/>
              </w:rPr>
            </w:pPr>
          </w:p>
        </w:tc>
        <w:tc>
          <w:tcPr>
            <w:tcW w:w="540" w:type="dxa"/>
            <w:tcBorders>
              <w:left w:val="single" w:sz="4" w:space="0" w:color="auto"/>
              <w:right w:val="single" w:sz="2" w:space="0" w:color="auto"/>
            </w:tcBorders>
          </w:tcPr>
          <w:p w14:paraId="674B9496" w14:textId="4269E5E5" w:rsidR="00BD01A4" w:rsidRPr="00690CE0" w:rsidRDefault="000D42FD" w:rsidP="003F1392">
            <w:pPr>
              <w:spacing w:before="5"/>
              <w:jc w:val="center"/>
              <w:rPr>
                <w:rFonts w:ascii="Times New Roman" w:hAnsi="Times New Roman" w:cs="Times New Roman"/>
                <w:sz w:val="24"/>
                <w:szCs w:val="24"/>
              </w:rPr>
            </w:pPr>
            <w:r>
              <w:rPr>
                <w:rFonts w:ascii="Times New Roman" w:hAnsi="Times New Roman" w:cs="Times New Roman"/>
                <w:sz w:val="24"/>
                <w:szCs w:val="24"/>
              </w:rPr>
              <w:t>*</w:t>
            </w:r>
          </w:p>
        </w:tc>
        <w:tc>
          <w:tcPr>
            <w:tcW w:w="450" w:type="dxa"/>
            <w:tcBorders>
              <w:left w:val="single" w:sz="2" w:space="0" w:color="auto"/>
              <w:right w:val="single" w:sz="24" w:space="0" w:color="auto"/>
            </w:tcBorders>
          </w:tcPr>
          <w:p w14:paraId="5990339B" w14:textId="487BB786" w:rsidR="00BD01A4" w:rsidRPr="00690CE0" w:rsidRDefault="00683725" w:rsidP="003F1392">
            <w:pPr>
              <w:spacing w:before="5"/>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900" w:type="dxa"/>
            <w:tcBorders>
              <w:left w:val="single" w:sz="24" w:space="0" w:color="auto"/>
            </w:tcBorders>
          </w:tcPr>
          <w:p w14:paraId="0C18977B" w14:textId="77777777" w:rsidR="00BD01A4" w:rsidRPr="00690CE0" w:rsidRDefault="00BD01A4" w:rsidP="003F1392">
            <w:pPr>
              <w:spacing w:before="5"/>
              <w:jc w:val="center"/>
              <w:rPr>
                <w:rFonts w:ascii="Times New Roman" w:hAnsi="Times New Roman" w:cs="Times New Roman"/>
                <w:sz w:val="24"/>
                <w:szCs w:val="24"/>
              </w:rPr>
            </w:pPr>
          </w:p>
        </w:tc>
        <w:tc>
          <w:tcPr>
            <w:tcW w:w="900" w:type="dxa"/>
          </w:tcPr>
          <w:p w14:paraId="2677F8D1" w14:textId="77777777" w:rsidR="00BD01A4" w:rsidRPr="00690CE0" w:rsidRDefault="00B81F08" w:rsidP="003F1392">
            <w:pPr>
              <w:spacing w:before="5"/>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tcPr>
          <w:p w14:paraId="63912711" w14:textId="0FD08C7E" w:rsidR="00BD01A4" w:rsidRPr="00690CE0" w:rsidRDefault="00D9110C" w:rsidP="003F1392">
            <w:pPr>
              <w:spacing w:before="5"/>
              <w:jc w:val="center"/>
              <w:rPr>
                <w:rFonts w:ascii="Times New Roman" w:hAnsi="Times New Roman" w:cs="Times New Roman"/>
                <w:sz w:val="24"/>
                <w:szCs w:val="24"/>
              </w:rPr>
            </w:pPr>
            <w:r>
              <w:rPr>
                <w:rFonts w:ascii="Times New Roman" w:hAnsi="Times New Roman" w:cs="Times New Roman"/>
                <w:sz w:val="24"/>
                <w:szCs w:val="24"/>
              </w:rPr>
              <w:t>x</w:t>
            </w:r>
          </w:p>
        </w:tc>
        <w:tc>
          <w:tcPr>
            <w:tcW w:w="630" w:type="dxa"/>
          </w:tcPr>
          <w:p w14:paraId="52949968" w14:textId="4EAA7692" w:rsidR="00BD01A4" w:rsidRPr="00690CE0" w:rsidRDefault="00D9110C" w:rsidP="003F1392">
            <w:pPr>
              <w:spacing w:before="5"/>
              <w:jc w:val="center"/>
              <w:rPr>
                <w:rFonts w:ascii="Times New Roman" w:hAnsi="Times New Roman" w:cs="Times New Roman"/>
                <w:sz w:val="24"/>
                <w:szCs w:val="24"/>
              </w:rPr>
            </w:pPr>
            <w:r>
              <w:rPr>
                <w:rFonts w:ascii="Times New Roman" w:hAnsi="Times New Roman" w:cs="Times New Roman"/>
                <w:sz w:val="24"/>
                <w:szCs w:val="24"/>
              </w:rPr>
              <w:t>x</w:t>
            </w:r>
          </w:p>
        </w:tc>
        <w:tc>
          <w:tcPr>
            <w:tcW w:w="450" w:type="dxa"/>
          </w:tcPr>
          <w:p w14:paraId="29CE09A4" w14:textId="3E309DAB" w:rsidR="00BD01A4" w:rsidRPr="00690CE0" w:rsidRDefault="00E27DEB" w:rsidP="003F1392">
            <w:pPr>
              <w:spacing w:before="5"/>
              <w:jc w:val="center"/>
              <w:rPr>
                <w:rFonts w:ascii="Times New Roman" w:hAnsi="Times New Roman" w:cs="Times New Roman"/>
                <w:sz w:val="24"/>
                <w:szCs w:val="24"/>
              </w:rPr>
            </w:pPr>
            <w:r>
              <w:rPr>
                <w:rFonts w:ascii="Times New Roman" w:hAnsi="Times New Roman" w:cs="Times New Roman"/>
                <w:sz w:val="24"/>
                <w:szCs w:val="24"/>
              </w:rPr>
              <w:t>x</w:t>
            </w:r>
          </w:p>
        </w:tc>
        <w:tc>
          <w:tcPr>
            <w:tcW w:w="360" w:type="dxa"/>
          </w:tcPr>
          <w:p w14:paraId="6054B0C4" w14:textId="77777777" w:rsidR="00BD01A4" w:rsidRPr="00690CE0" w:rsidRDefault="00BD01A4" w:rsidP="003F1392">
            <w:pPr>
              <w:spacing w:before="5"/>
              <w:jc w:val="center"/>
              <w:rPr>
                <w:rFonts w:ascii="Times New Roman" w:hAnsi="Times New Roman" w:cs="Times New Roman"/>
                <w:sz w:val="24"/>
                <w:szCs w:val="24"/>
              </w:rPr>
            </w:pPr>
          </w:p>
        </w:tc>
        <w:tc>
          <w:tcPr>
            <w:tcW w:w="720" w:type="dxa"/>
          </w:tcPr>
          <w:p w14:paraId="2C0E4764" w14:textId="77777777" w:rsidR="00BD01A4" w:rsidRPr="00690CE0" w:rsidRDefault="00BD01A4" w:rsidP="003F1392">
            <w:pPr>
              <w:spacing w:after="120"/>
              <w:jc w:val="center"/>
              <w:rPr>
                <w:rFonts w:ascii="Times New Roman" w:hAnsi="Times New Roman" w:cs="Times New Roman"/>
                <w:sz w:val="24"/>
                <w:szCs w:val="24"/>
              </w:rPr>
            </w:pPr>
          </w:p>
        </w:tc>
      </w:tr>
      <w:tr w:rsidR="00BD01A4" w14:paraId="1B09ED53" w14:textId="77777777" w:rsidTr="003F2A7A">
        <w:trPr>
          <w:trHeight w:val="392"/>
        </w:trPr>
        <w:tc>
          <w:tcPr>
            <w:tcW w:w="2700" w:type="dxa"/>
            <w:tcBorders>
              <w:right w:val="single" w:sz="24" w:space="0" w:color="auto"/>
            </w:tcBorders>
          </w:tcPr>
          <w:p w14:paraId="2CDA6B3B" w14:textId="4201AE74" w:rsidR="00BD01A4" w:rsidRPr="00B81F08" w:rsidRDefault="00E27DEB" w:rsidP="00B81F08">
            <w:pPr>
              <w:spacing w:before="5"/>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barriers to access and gaps in reproductive health services</w:t>
            </w:r>
          </w:p>
        </w:tc>
        <w:tc>
          <w:tcPr>
            <w:tcW w:w="450" w:type="dxa"/>
            <w:tcBorders>
              <w:left w:val="single" w:sz="24" w:space="0" w:color="auto"/>
              <w:right w:val="single" w:sz="4" w:space="0" w:color="auto"/>
            </w:tcBorders>
          </w:tcPr>
          <w:p w14:paraId="525082EF" w14:textId="77777777" w:rsidR="00BD01A4" w:rsidRPr="00690CE0" w:rsidRDefault="00BD01A4" w:rsidP="003F1392">
            <w:pPr>
              <w:spacing w:before="5"/>
              <w:jc w:val="center"/>
              <w:rPr>
                <w:rFonts w:ascii="Times New Roman" w:hAnsi="Times New Roman" w:cs="Times New Roman"/>
                <w:sz w:val="24"/>
                <w:szCs w:val="24"/>
              </w:rPr>
            </w:pPr>
          </w:p>
        </w:tc>
        <w:tc>
          <w:tcPr>
            <w:tcW w:w="720" w:type="dxa"/>
            <w:tcBorders>
              <w:left w:val="single" w:sz="4" w:space="0" w:color="auto"/>
              <w:right w:val="single" w:sz="4" w:space="0" w:color="auto"/>
            </w:tcBorders>
          </w:tcPr>
          <w:p w14:paraId="75BBF61E" w14:textId="49E5B03F" w:rsidR="00BD01A4" w:rsidRPr="00690CE0" w:rsidRDefault="00D9110C" w:rsidP="003F1392">
            <w:pPr>
              <w:spacing w:before="5"/>
              <w:jc w:val="center"/>
              <w:rPr>
                <w:rFonts w:ascii="Times New Roman" w:hAnsi="Times New Roman" w:cs="Times New Roman"/>
                <w:sz w:val="24"/>
                <w:szCs w:val="24"/>
              </w:rPr>
            </w:pPr>
            <w:r>
              <w:rPr>
                <w:rFonts w:ascii="Times New Roman" w:hAnsi="Times New Roman" w:cs="Times New Roman"/>
                <w:sz w:val="24"/>
                <w:szCs w:val="24"/>
              </w:rPr>
              <w:t>x</w:t>
            </w:r>
          </w:p>
        </w:tc>
        <w:tc>
          <w:tcPr>
            <w:tcW w:w="540" w:type="dxa"/>
            <w:tcBorders>
              <w:left w:val="single" w:sz="4" w:space="0" w:color="auto"/>
              <w:right w:val="single" w:sz="4" w:space="0" w:color="auto"/>
            </w:tcBorders>
          </w:tcPr>
          <w:p w14:paraId="46DDE14C" w14:textId="77777777" w:rsidR="00BD01A4" w:rsidRPr="00690CE0" w:rsidRDefault="00BD01A4" w:rsidP="003F1392">
            <w:pPr>
              <w:spacing w:before="5"/>
              <w:jc w:val="center"/>
              <w:rPr>
                <w:rFonts w:ascii="Times New Roman" w:hAnsi="Times New Roman" w:cs="Times New Roman"/>
                <w:sz w:val="24"/>
                <w:szCs w:val="24"/>
              </w:rPr>
            </w:pPr>
          </w:p>
        </w:tc>
        <w:tc>
          <w:tcPr>
            <w:tcW w:w="540" w:type="dxa"/>
            <w:tcBorders>
              <w:left w:val="single" w:sz="4" w:space="0" w:color="auto"/>
              <w:right w:val="single" w:sz="2" w:space="0" w:color="auto"/>
            </w:tcBorders>
          </w:tcPr>
          <w:p w14:paraId="4918F8F3" w14:textId="274A4D4A" w:rsidR="00BD01A4" w:rsidRPr="00690CE0" w:rsidRDefault="000D42FD" w:rsidP="003F1392">
            <w:pPr>
              <w:spacing w:before="5"/>
              <w:jc w:val="center"/>
              <w:rPr>
                <w:rFonts w:ascii="Times New Roman" w:hAnsi="Times New Roman" w:cs="Times New Roman"/>
                <w:sz w:val="24"/>
                <w:szCs w:val="24"/>
              </w:rPr>
            </w:pPr>
            <w:r>
              <w:rPr>
                <w:rFonts w:ascii="Times New Roman" w:hAnsi="Times New Roman" w:cs="Times New Roman"/>
                <w:sz w:val="24"/>
                <w:szCs w:val="24"/>
              </w:rPr>
              <w:t>*</w:t>
            </w:r>
          </w:p>
        </w:tc>
        <w:tc>
          <w:tcPr>
            <w:tcW w:w="450" w:type="dxa"/>
            <w:tcBorders>
              <w:left w:val="single" w:sz="2" w:space="0" w:color="auto"/>
              <w:right w:val="single" w:sz="24" w:space="0" w:color="auto"/>
            </w:tcBorders>
          </w:tcPr>
          <w:p w14:paraId="5E136209" w14:textId="2349B23D" w:rsidR="00BD01A4" w:rsidRPr="00690CE0" w:rsidRDefault="00683725" w:rsidP="003F1392">
            <w:pPr>
              <w:spacing w:before="5"/>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900" w:type="dxa"/>
            <w:tcBorders>
              <w:left w:val="single" w:sz="24" w:space="0" w:color="auto"/>
            </w:tcBorders>
          </w:tcPr>
          <w:p w14:paraId="28A4D25B" w14:textId="77777777" w:rsidR="00BD01A4" w:rsidRPr="00690CE0" w:rsidRDefault="00BD01A4" w:rsidP="003F1392">
            <w:pPr>
              <w:spacing w:before="5"/>
              <w:jc w:val="center"/>
              <w:rPr>
                <w:rFonts w:ascii="Times New Roman" w:hAnsi="Times New Roman" w:cs="Times New Roman"/>
                <w:sz w:val="24"/>
                <w:szCs w:val="24"/>
              </w:rPr>
            </w:pPr>
          </w:p>
        </w:tc>
        <w:tc>
          <w:tcPr>
            <w:tcW w:w="900" w:type="dxa"/>
          </w:tcPr>
          <w:p w14:paraId="5626B3CA" w14:textId="77777777" w:rsidR="00BD01A4" w:rsidRPr="00690CE0" w:rsidRDefault="00B81F08" w:rsidP="003F1392">
            <w:pPr>
              <w:spacing w:before="5"/>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tcPr>
          <w:p w14:paraId="25CC3835" w14:textId="2954F3C9" w:rsidR="00BD01A4" w:rsidRPr="00690CE0" w:rsidRDefault="00683725" w:rsidP="003F1392">
            <w:pPr>
              <w:spacing w:before="5"/>
              <w:jc w:val="center"/>
              <w:rPr>
                <w:rFonts w:ascii="Times New Roman" w:hAnsi="Times New Roman" w:cs="Times New Roman"/>
                <w:sz w:val="24"/>
                <w:szCs w:val="24"/>
              </w:rPr>
            </w:pPr>
            <w:r>
              <w:rPr>
                <w:rFonts w:ascii="Times New Roman" w:hAnsi="Times New Roman" w:cs="Times New Roman"/>
                <w:sz w:val="24"/>
                <w:szCs w:val="24"/>
              </w:rPr>
              <w:t>x</w:t>
            </w:r>
          </w:p>
        </w:tc>
        <w:tc>
          <w:tcPr>
            <w:tcW w:w="630" w:type="dxa"/>
          </w:tcPr>
          <w:p w14:paraId="26950B58" w14:textId="5E2119ED" w:rsidR="00BD01A4" w:rsidRPr="00690CE0" w:rsidRDefault="00E27DEB" w:rsidP="003F1392">
            <w:pPr>
              <w:spacing w:before="5"/>
              <w:jc w:val="center"/>
              <w:rPr>
                <w:rFonts w:ascii="Times New Roman" w:hAnsi="Times New Roman" w:cs="Times New Roman"/>
                <w:sz w:val="24"/>
                <w:szCs w:val="24"/>
              </w:rPr>
            </w:pPr>
            <w:r>
              <w:rPr>
                <w:rFonts w:ascii="Times New Roman" w:hAnsi="Times New Roman" w:cs="Times New Roman"/>
                <w:sz w:val="24"/>
                <w:szCs w:val="24"/>
              </w:rPr>
              <w:t>x</w:t>
            </w:r>
          </w:p>
        </w:tc>
        <w:tc>
          <w:tcPr>
            <w:tcW w:w="450" w:type="dxa"/>
          </w:tcPr>
          <w:p w14:paraId="3EE0EA63" w14:textId="4C935D20" w:rsidR="00BD01A4" w:rsidRPr="00690CE0" w:rsidRDefault="00E27DEB" w:rsidP="003F1392">
            <w:pPr>
              <w:spacing w:before="5"/>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360" w:type="dxa"/>
          </w:tcPr>
          <w:p w14:paraId="558CB360" w14:textId="282A710D" w:rsidR="00BD01A4" w:rsidRPr="00690CE0" w:rsidRDefault="00E27DEB" w:rsidP="003F1392">
            <w:pPr>
              <w:spacing w:before="5"/>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720" w:type="dxa"/>
          </w:tcPr>
          <w:p w14:paraId="11CA5ACC" w14:textId="77777777" w:rsidR="00BD01A4" w:rsidRPr="00690CE0" w:rsidRDefault="00BD01A4" w:rsidP="003F1392">
            <w:pPr>
              <w:spacing w:after="120"/>
              <w:jc w:val="center"/>
              <w:rPr>
                <w:rFonts w:ascii="Times New Roman" w:hAnsi="Times New Roman" w:cs="Times New Roman"/>
                <w:sz w:val="24"/>
                <w:szCs w:val="24"/>
              </w:rPr>
            </w:pPr>
          </w:p>
        </w:tc>
      </w:tr>
      <w:tr w:rsidR="00BD01A4" w14:paraId="2DE4BEF1" w14:textId="77777777" w:rsidTr="00BD01A4">
        <w:tc>
          <w:tcPr>
            <w:tcW w:w="2700" w:type="dxa"/>
            <w:tcBorders>
              <w:right w:val="single" w:sz="24" w:space="0" w:color="auto"/>
            </w:tcBorders>
          </w:tcPr>
          <w:p w14:paraId="66E238E1" w14:textId="6E95B75F" w:rsidR="00BD01A4" w:rsidRPr="00B81F08" w:rsidRDefault="00683725" w:rsidP="000B474C">
            <w:pPr>
              <w:spacing w:before="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Develop and implement strategic plans to address these gaps and barriers to </w:t>
            </w:r>
            <w:r w:rsidR="000B474C">
              <w:rPr>
                <w:rFonts w:ascii="Times New Roman" w:eastAsia="Times New Roman" w:hAnsi="Times New Roman" w:cs="Times New Roman"/>
                <w:sz w:val="24"/>
                <w:szCs w:val="24"/>
              </w:rPr>
              <w:t>access to reproductive health services</w:t>
            </w:r>
          </w:p>
        </w:tc>
        <w:tc>
          <w:tcPr>
            <w:tcW w:w="450" w:type="dxa"/>
            <w:tcBorders>
              <w:left w:val="single" w:sz="24" w:space="0" w:color="auto"/>
              <w:right w:val="single" w:sz="4" w:space="0" w:color="auto"/>
            </w:tcBorders>
          </w:tcPr>
          <w:p w14:paraId="0FAD04A1" w14:textId="77777777" w:rsidR="00BD01A4" w:rsidRPr="00690CE0" w:rsidRDefault="00BD01A4" w:rsidP="003F1392">
            <w:pPr>
              <w:spacing w:before="5"/>
              <w:jc w:val="center"/>
              <w:rPr>
                <w:rFonts w:ascii="Times New Roman" w:hAnsi="Times New Roman" w:cs="Times New Roman"/>
                <w:sz w:val="24"/>
                <w:szCs w:val="24"/>
              </w:rPr>
            </w:pPr>
          </w:p>
        </w:tc>
        <w:tc>
          <w:tcPr>
            <w:tcW w:w="720" w:type="dxa"/>
            <w:tcBorders>
              <w:left w:val="single" w:sz="4" w:space="0" w:color="auto"/>
              <w:right w:val="single" w:sz="4" w:space="0" w:color="auto"/>
            </w:tcBorders>
          </w:tcPr>
          <w:p w14:paraId="7B9755BF" w14:textId="7A6DB6CD" w:rsidR="00BD01A4" w:rsidRPr="00690CE0" w:rsidRDefault="00E27DEB" w:rsidP="003F1392">
            <w:pPr>
              <w:spacing w:before="5"/>
              <w:jc w:val="center"/>
              <w:rPr>
                <w:rFonts w:ascii="Times New Roman" w:hAnsi="Times New Roman" w:cs="Times New Roman"/>
                <w:sz w:val="24"/>
                <w:szCs w:val="24"/>
              </w:rPr>
            </w:pPr>
            <w:r>
              <w:rPr>
                <w:rFonts w:ascii="Times New Roman" w:hAnsi="Times New Roman" w:cs="Times New Roman"/>
                <w:sz w:val="24"/>
                <w:szCs w:val="24"/>
              </w:rPr>
              <w:t>x</w:t>
            </w:r>
          </w:p>
        </w:tc>
        <w:tc>
          <w:tcPr>
            <w:tcW w:w="540" w:type="dxa"/>
            <w:tcBorders>
              <w:left w:val="single" w:sz="4" w:space="0" w:color="auto"/>
              <w:right w:val="single" w:sz="4" w:space="0" w:color="auto"/>
            </w:tcBorders>
          </w:tcPr>
          <w:p w14:paraId="77C1889A" w14:textId="77777777" w:rsidR="00BD01A4" w:rsidRPr="00690CE0" w:rsidRDefault="00BD01A4" w:rsidP="003F1392">
            <w:pPr>
              <w:spacing w:before="5"/>
              <w:jc w:val="center"/>
              <w:rPr>
                <w:rFonts w:ascii="Times New Roman" w:hAnsi="Times New Roman" w:cs="Times New Roman"/>
                <w:sz w:val="24"/>
                <w:szCs w:val="24"/>
              </w:rPr>
            </w:pPr>
          </w:p>
        </w:tc>
        <w:tc>
          <w:tcPr>
            <w:tcW w:w="540" w:type="dxa"/>
            <w:tcBorders>
              <w:left w:val="single" w:sz="4" w:space="0" w:color="auto"/>
              <w:right w:val="single" w:sz="2" w:space="0" w:color="auto"/>
            </w:tcBorders>
          </w:tcPr>
          <w:p w14:paraId="56A284D7" w14:textId="26B8BABE" w:rsidR="00BD01A4" w:rsidRPr="00690CE0" w:rsidRDefault="000D42FD" w:rsidP="003F1392">
            <w:pPr>
              <w:spacing w:before="5"/>
              <w:jc w:val="center"/>
              <w:rPr>
                <w:rFonts w:ascii="Times New Roman" w:hAnsi="Times New Roman" w:cs="Times New Roman"/>
                <w:sz w:val="24"/>
                <w:szCs w:val="24"/>
              </w:rPr>
            </w:pPr>
            <w:r>
              <w:rPr>
                <w:rFonts w:ascii="Times New Roman" w:hAnsi="Times New Roman" w:cs="Times New Roman"/>
                <w:sz w:val="24"/>
                <w:szCs w:val="24"/>
              </w:rPr>
              <w:t>*</w:t>
            </w:r>
          </w:p>
        </w:tc>
        <w:tc>
          <w:tcPr>
            <w:tcW w:w="450" w:type="dxa"/>
            <w:tcBorders>
              <w:left w:val="single" w:sz="2" w:space="0" w:color="auto"/>
              <w:right w:val="single" w:sz="24" w:space="0" w:color="auto"/>
            </w:tcBorders>
          </w:tcPr>
          <w:p w14:paraId="33CF008D" w14:textId="4ECF6922" w:rsidR="00BD01A4" w:rsidRPr="00690CE0" w:rsidRDefault="00E27DEB" w:rsidP="003F1392">
            <w:pPr>
              <w:spacing w:before="5"/>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900" w:type="dxa"/>
            <w:tcBorders>
              <w:left w:val="single" w:sz="24" w:space="0" w:color="auto"/>
            </w:tcBorders>
          </w:tcPr>
          <w:p w14:paraId="2754EFE6" w14:textId="77777777" w:rsidR="00BD01A4" w:rsidRPr="00690CE0" w:rsidRDefault="00BD01A4" w:rsidP="003F1392">
            <w:pPr>
              <w:spacing w:before="5"/>
              <w:jc w:val="center"/>
              <w:rPr>
                <w:rFonts w:ascii="Times New Roman" w:hAnsi="Times New Roman" w:cs="Times New Roman"/>
                <w:sz w:val="24"/>
                <w:szCs w:val="24"/>
              </w:rPr>
            </w:pPr>
          </w:p>
        </w:tc>
        <w:tc>
          <w:tcPr>
            <w:tcW w:w="900" w:type="dxa"/>
          </w:tcPr>
          <w:p w14:paraId="008419C2" w14:textId="77777777" w:rsidR="00BD01A4" w:rsidRPr="00690CE0" w:rsidRDefault="00B81F08" w:rsidP="003F1392">
            <w:pPr>
              <w:spacing w:before="5"/>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tcPr>
          <w:p w14:paraId="66DCDABA" w14:textId="77777777" w:rsidR="00BD01A4" w:rsidRPr="00690CE0" w:rsidRDefault="00B81F08" w:rsidP="003F1392">
            <w:pPr>
              <w:spacing w:before="5"/>
              <w:jc w:val="center"/>
              <w:rPr>
                <w:rFonts w:ascii="Times New Roman" w:hAnsi="Times New Roman" w:cs="Times New Roman"/>
                <w:sz w:val="24"/>
                <w:szCs w:val="24"/>
              </w:rPr>
            </w:pPr>
            <w:r>
              <w:rPr>
                <w:rFonts w:ascii="Times New Roman" w:hAnsi="Times New Roman" w:cs="Times New Roman"/>
                <w:sz w:val="24"/>
                <w:szCs w:val="24"/>
              </w:rPr>
              <w:t>x</w:t>
            </w:r>
          </w:p>
        </w:tc>
        <w:tc>
          <w:tcPr>
            <w:tcW w:w="630" w:type="dxa"/>
          </w:tcPr>
          <w:p w14:paraId="41BFF4B4" w14:textId="75112B61" w:rsidR="00BD01A4" w:rsidRPr="00690CE0" w:rsidRDefault="00E27DEB" w:rsidP="003F1392">
            <w:pPr>
              <w:spacing w:before="5"/>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450" w:type="dxa"/>
          </w:tcPr>
          <w:p w14:paraId="7C1B683E" w14:textId="7C938CBD" w:rsidR="00BD01A4" w:rsidRPr="00690CE0" w:rsidRDefault="00D9110C" w:rsidP="003F1392">
            <w:pPr>
              <w:spacing w:before="5"/>
              <w:jc w:val="center"/>
              <w:rPr>
                <w:rFonts w:ascii="Times New Roman" w:hAnsi="Times New Roman" w:cs="Times New Roman"/>
                <w:sz w:val="24"/>
                <w:szCs w:val="24"/>
              </w:rPr>
            </w:pPr>
            <w:r>
              <w:rPr>
                <w:rFonts w:ascii="Times New Roman" w:hAnsi="Times New Roman" w:cs="Times New Roman"/>
                <w:sz w:val="24"/>
                <w:szCs w:val="24"/>
              </w:rPr>
              <w:t>x</w:t>
            </w:r>
          </w:p>
        </w:tc>
        <w:tc>
          <w:tcPr>
            <w:tcW w:w="360" w:type="dxa"/>
          </w:tcPr>
          <w:p w14:paraId="427AFDF9" w14:textId="2EBA2E23" w:rsidR="00BD01A4" w:rsidRPr="00690CE0" w:rsidRDefault="00E27DEB" w:rsidP="003F1392">
            <w:pPr>
              <w:spacing w:before="5"/>
              <w:jc w:val="center"/>
              <w:rPr>
                <w:rFonts w:ascii="Times New Roman" w:hAnsi="Times New Roman" w:cs="Times New Roman"/>
                <w:sz w:val="24"/>
                <w:szCs w:val="24"/>
              </w:rPr>
            </w:pPr>
            <w:r>
              <w:rPr>
                <w:rFonts w:ascii="Times New Roman" w:hAnsi="Times New Roman" w:cs="Times New Roman"/>
                <w:sz w:val="24"/>
                <w:szCs w:val="24"/>
              </w:rPr>
              <w:t>x</w:t>
            </w:r>
          </w:p>
        </w:tc>
        <w:tc>
          <w:tcPr>
            <w:tcW w:w="720" w:type="dxa"/>
          </w:tcPr>
          <w:p w14:paraId="036DFF38" w14:textId="77777777" w:rsidR="00BD01A4" w:rsidRPr="00690CE0" w:rsidRDefault="00BD01A4" w:rsidP="003F1392">
            <w:pPr>
              <w:spacing w:after="120"/>
              <w:jc w:val="center"/>
              <w:rPr>
                <w:rFonts w:ascii="Times New Roman" w:hAnsi="Times New Roman" w:cs="Times New Roman"/>
                <w:sz w:val="24"/>
                <w:szCs w:val="24"/>
              </w:rPr>
            </w:pPr>
          </w:p>
        </w:tc>
      </w:tr>
      <w:tr w:rsidR="00BD01A4" w14:paraId="326A361D" w14:textId="77777777" w:rsidTr="00BD01A4">
        <w:tc>
          <w:tcPr>
            <w:tcW w:w="2700" w:type="dxa"/>
            <w:tcBorders>
              <w:right w:val="single" w:sz="24" w:space="0" w:color="auto"/>
            </w:tcBorders>
          </w:tcPr>
          <w:p w14:paraId="3B7DF4D9" w14:textId="00A8BCF7" w:rsidR="00BD01A4" w:rsidRPr="00690CE0" w:rsidRDefault="00B81F08" w:rsidP="000B474C">
            <w:pPr>
              <w:spacing w:before="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Ensure regional access to reproductive health services with a focus on </w:t>
            </w:r>
            <w:r w:rsidR="000B474C">
              <w:rPr>
                <w:rFonts w:ascii="Times New Roman" w:eastAsia="Times New Roman" w:hAnsi="Times New Roman" w:cs="Times New Roman"/>
                <w:sz w:val="24"/>
                <w:szCs w:val="24"/>
              </w:rPr>
              <w:t xml:space="preserve">serving individuals </w:t>
            </w:r>
            <w:r>
              <w:rPr>
                <w:rFonts w:ascii="Times New Roman" w:eastAsia="Times New Roman" w:hAnsi="Times New Roman" w:cs="Times New Roman"/>
                <w:sz w:val="24"/>
                <w:szCs w:val="24"/>
              </w:rPr>
              <w:t>with limited resources</w:t>
            </w:r>
          </w:p>
        </w:tc>
        <w:tc>
          <w:tcPr>
            <w:tcW w:w="450" w:type="dxa"/>
            <w:tcBorders>
              <w:left w:val="single" w:sz="24" w:space="0" w:color="auto"/>
              <w:right w:val="single" w:sz="4" w:space="0" w:color="auto"/>
            </w:tcBorders>
          </w:tcPr>
          <w:p w14:paraId="6A2705BE" w14:textId="1DA3A09A" w:rsidR="00BD01A4" w:rsidRPr="00690CE0" w:rsidRDefault="00683725" w:rsidP="003F1392">
            <w:pPr>
              <w:spacing w:before="5"/>
              <w:jc w:val="center"/>
              <w:rPr>
                <w:rFonts w:ascii="Times New Roman" w:hAnsi="Times New Roman" w:cs="Times New Roman"/>
                <w:sz w:val="24"/>
                <w:szCs w:val="24"/>
              </w:rPr>
            </w:pPr>
            <w:r>
              <w:rPr>
                <w:rFonts w:ascii="Times New Roman" w:hAnsi="Times New Roman" w:cs="Times New Roman"/>
                <w:sz w:val="24"/>
                <w:szCs w:val="24"/>
              </w:rPr>
              <w:t>x</w:t>
            </w:r>
          </w:p>
        </w:tc>
        <w:tc>
          <w:tcPr>
            <w:tcW w:w="720" w:type="dxa"/>
            <w:tcBorders>
              <w:left w:val="single" w:sz="4" w:space="0" w:color="auto"/>
              <w:right w:val="single" w:sz="4" w:space="0" w:color="auto"/>
            </w:tcBorders>
          </w:tcPr>
          <w:p w14:paraId="76142CDA" w14:textId="77777777" w:rsidR="00BD01A4" w:rsidRPr="00690CE0" w:rsidRDefault="00BD01A4" w:rsidP="003F1392">
            <w:pPr>
              <w:spacing w:before="5"/>
              <w:jc w:val="center"/>
              <w:rPr>
                <w:rFonts w:ascii="Times New Roman" w:hAnsi="Times New Roman" w:cs="Times New Roman"/>
                <w:sz w:val="24"/>
                <w:szCs w:val="24"/>
              </w:rPr>
            </w:pPr>
          </w:p>
        </w:tc>
        <w:tc>
          <w:tcPr>
            <w:tcW w:w="540" w:type="dxa"/>
            <w:tcBorders>
              <w:left w:val="single" w:sz="4" w:space="0" w:color="auto"/>
              <w:right w:val="single" w:sz="4" w:space="0" w:color="auto"/>
            </w:tcBorders>
          </w:tcPr>
          <w:p w14:paraId="7F09976F" w14:textId="77777777" w:rsidR="00BD01A4" w:rsidRPr="00690CE0" w:rsidRDefault="00BD01A4" w:rsidP="003F1392">
            <w:pPr>
              <w:spacing w:before="5"/>
              <w:jc w:val="center"/>
              <w:rPr>
                <w:rFonts w:ascii="Times New Roman" w:hAnsi="Times New Roman" w:cs="Times New Roman"/>
                <w:sz w:val="24"/>
                <w:szCs w:val="24"/>
              </w:rPr>
            </w:pPr>
          </w:p>
        </w:tc>
        <w:tc>
          <w:tcPr>
            <w:tcW w:w="540" w:type="dxa"/>
            <w:tcBorders>
              <w:left w:val="single" w:sz="4" w:space="0" w:color="auto"/>
              <w:right w:val="single" w:sz="2" w:space="0" w:color="auto"/>
            </w:tcBorders>
          </w:tcPr>
          <w:p w14:paraId="2E03816D" w14:textId="77777777" w:rsidR="00BD01A4" w:rsidRPr="00690CE0" w:rsidRDefault="00BD01A4" w:rsidP="003F1392">
            <w:pPr>
              <w:spacing w:before="5"/>
              <w:jc w:val="center"/>
              <w:rPr>
                <w:rFonts w:ascii="Times New Roman" w:hAnsi="Times New Roman" w:cs="Times New Roman"/>
                <w:sz w:val="24"/>
                <w:szCs w:val="24"/>
              </w:rPr>
            </w:pPr>
          </w:p>
        </w:tc>
        <w:tc>
          <w:tcPr>
            <w:tcW w:w="450" w:type="dxa"/>
            <w:tcBorders>
              <w:left w:val="single" w:sz="2" w:space="0" w:color="auto"/>
              <w:right w:val="single" w:sz="24" w:space="0" w:color="auto"/>
            </w:tcBorders>
          </w:tcPr>
          <w:p w14:paraId="5788EF10" w14:textId="29CA032F" w:rsidR="00BD01A4" w:rsidRPr="00690CE0" w:rsidRDefault="000D42FD" w:rsidP="003F1392">
            <w:pPr>
              <w:spacing w:before="5"/>
              <w:jc w:val="center"/>
              <w:rPr>
                <w:rFonts w:ascii="Times New Roman" w:hAnsi="Times New Roman" w:cs="Times New Roman"/>
                <w:sz w:val="24"/>
                <w:szCs w:val="24"/>
              </w:rPr>
            </w:pPr>
            <w:r>
              <w:rPr>
                <w:rFonts w:ascii="Times New Roman" w:hAnsi="Times New Roman" w:cs="Times New Roman"/>
                <w:sz w:val="24"/>
                <w:szCs w:val="24"/>
              </w:rPr>
              <w:t>*</w:t>
            </w:r>
          </w:p>
        </w:tc>
        <w:tc>
          <w:tcPr>
            <w:tcW w:w="900" w:type="dxa"/>
            <w:tcBorders>
              <w:left w:val="single" w:sz="24" w:space="0" w:color="auto"/>
            </w:tcBorders>
          </w:tcPr>
          <w:p w14:paraId="3B48290E" w14:textId="77777777" w:rsidR="00BD01A4" w:rsidRPr="00690CE0" w:rsidRDefault="00BD01A4" w:rsidP="003F1392">
            <w:pPr>
              <w:spacing w:before="5"/>
              <w:jc w:val="center"/>
              <w:rPr>
                <w:rFonts w:ascii="Times New Roman" w:hAnsi="Times New Roman" w:cs="Times New Roman"/>
                <w:sz w:val="24"/>
                <w:szCs w:val="24"/>
              </w:rPr>
            </w:pPr>
          </w:p>
        </w:tc>
        <w:tc>
          <w:tcPr>
            <w:tcW w:w="900" w:type="dxa"/>
          </w:tcPr>
          <w:p w14:paraId="5A5BDBAC" w14:textId="77777777" w:rsidR="00BD01A4" w:rsidRPr="00690CE0" w:rsidRDefault="00B81F08" w:rsidP="003F1392">
            <w:pPr>
              <w:spacing w:before="5"/>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tcPr>
          <w:p w14:paraId="11072A4E" w14:textId="77777777" w:rsidR="00BD01A4" w:rsidRPr="00690CE0" w:rsidRDefault="00B81F08" w:rsidP="003F1392">
            <w:pPr>
              <w:spacing w:before="5"/>
              <w:jc w:val="center"/>
              <w:rPr>
                <w:rFonts w:ascii="Times New Roman" w:hAnsi="Times New Roman" w:cs="Times New Roman"/>
                <w:sz w:val="24"/>
                <w:szCs w:val="24"/>
              </w:rPr>
            </w:pPr>
            <w:r>
              <w:rPr>
                <w:rFonts w:ascii="Times New Roman" w:hAnsi="Times New Roman" w:cs="Times New Roman"/>
                <w:sz w:val="24"/>
                <w:szCs w:val="24"/>
              </w:rPr>
              <w:t>x</w:t>
            </w:r>
          </w:p>
        </w:tc>
        <w:tc>
          <w:tcPr>
            <w:tcW w:w="630" w:type="dxa"/>
          </w:tcPr>
          <w:p w14:paraId="5AEEBD7D" w14:textId="77777777" w:rsidR="00BD01A4" w:rsidRPr="00690CE0" w:rsidRDefault="00B81F08" w:rsidP="003F1392">
            <w:pPr>
              <w:spacing w:before="5"/>
              <w:jc w:val="center"/>
              <w:rPr>
                <w:rFonts w:ascii="Times New Roman" w:hAnsi="Times New Roman" w:cs="Times New Roman"/>
                <w:sz w:val="24"/>
                <w:szCs w:val="24"/>
              </w:rPr>
            </w:pPr>
            <w:r>
              <w:rPr>
                <w:rFonts w:ascii="Times New Roman" w:hAnsi="Times New Roman" w:cs="Times New Roman"/>
                <w:sz w:val="24"/>
                <w:szCs w:val="24"/>
              </w:rPr>
              <w:t>x</w:t>
            </w:r>
          </w:p>
        </w:tc>
        <w:tc>
          <w:tcPr>
            <w:tcW w:w="450" w:type="dxa"/>
          </w:tcPr>
          <w:p w14:paraId="13E8455F" w14:textId="783DF5D7" w:rsidR="00BD01A4" w:rsidRPr="00690CE0" w:rsidRDefault="009C26F4" w:rsidP="003F1392">
            <w:pPr>
              <w:spacing w:before="5"/>
              <w:jc w:val="center"/>
              <w:rPr>
                <w:rFonts w:ascii="Times New Roman" w:hAnsi="Times New Roman" w:cs="Times New Roman"/>
                <w:sz w:val="24"/>
                <w:szCs w:val="24"/>
              </w:rPr>
            </w:pPr>
            <w:r>
              <w:rPr>
                <w:rFonts w:ascii="Times New Roman" w:hAnsi="Times New Roman" w:cs="Times New Roman"/>
                <w:sz w:val="24"/>
                <w:szCs w:val="24"/>
              </w:rPr>
              <w:t>x</w:t>
            </w:r>
          </w:p>
        </w:tc>
        <w:tc>
          <w:tcPr>
            <w:tcW w:w="360" w:type="dxa"/>
          </w:tcPr>
          <w:p w14:paraId="50BA02A3" w14:textId="77777777" w:rsidR="00BD01A4" w:rsidRPr="00690CE0" w:rsidRDefault="00B81F08" w:rsidP="003F1392">
            <w:pPr>
              <w:spacing w:before="5"/>
              <w:jc w:val="center"/>
              <w:rPr>
                <w:rFonts w:ascii="Times New Roman" w:hAnsi="Times New Roman" w:cs="Times New Roman"/>
                <w:sz w:val="24"/>
                <w:szCs w:val="24"/>
              </w:rPr>
            </w:pPr>
            <w:r>
              <w:rPr>
                <w:rFonts w:ascii="Times New Roman" w:hAnsi="Times New Roman" w:cs="Times New Roman"/>
                <w:sz w:val="24"/>
                <w:szCs w:val="24"/>
              </w:rPr>
              <w:t>x</w:t>
            </w:r>
          </w:p>
        </w:tc>
        <w:tc>
          <w:tcPr>
            <w:tcW w:w="720" w:type="dxa"/>
          </w:tcPr>
          <w:p w14:paraId="0B03F8BE" w14:textId="77777777" w:rsidR="00BD01A4" w:rsidRPr="00690CE0" w:rsidRDefault="00BD01A4" w:rsidP="003F1392">
            <w:pPr>
              <w:spacing w:after="120"/>
              <w:jc w:val="center"/>
              <w:rPr>
                <w:rFonts w:ascii="Times New Roman" w:hAnsi="Times New Roman" w:cs="Times New Roman"/>
                <w:sz w:val="24"/>
                <w:szCs w:val="24"/>
              </w:rPr>
            </w:pPr>
          </w:p>
        </w:tc>
      </w:tr>
      <w:tr w:rsidR="00BD01A4" w14:paraId="4B30B30C" w14:textId="77777777" w:rsidTr="00BD01A4">
        <w:tc>
          <w:tcPr>
            <w:tcW w:w="2700" w:type="dxa"/>
            <w:tcBorders>
              <w:right w:val="single" w:sz="24" w:space="0" w:color="auto"/>
            </w:tcBorders>
          </w:tcPr>
          <w:p w14:paraId="2FAACD01" w14:textId="4D663261" w:rsidR="00BD01A4" w:rsidRPr="00690CE0" w:rsidRDefault="00BD01A4" w:rsidP="003F46D2">
            <w:pPr>
              <w:spacing w:before="5"/>
              <w:rPr>
                <w:rFonts w:ascii="Times New Roman" w:eastAsia="Times New Roman" w:hAnsi="Times New Roman" w:cs="Times New Roman"/>
                <w:sz w:val="24"/>
                <w:szCs w:val="24"/>
              </w:rPr>
            </w:pPr>
          </w:p>
        </w:tc>
        <w:tc>
          <w:tcPr>
            <w:tcW w:w="450" w:type="dxa"/>
            <w:tcBorders>
              <w:left w:val="single" w:sz="24" w:space="0" w:color="auto"/>
              <w:right w:val="single" w:sz="4" w:space="0" w:color="auto"/>
            </w:tcBorders>
          </w:tcPr>
          <w:p w14:paraId="46876A5E" w14:textId="77777777" w:rsidR="00BD01A4" w:rsidRPr="00690CE0" w:rsidRDefault="00BD01A4" w:rsidP="003F1392">
            <w:pPr>
              <w:spacing w:before="5"/>
              <w:jc w:val="center"/>
              <w:rPr>
                <w:rFonts w:ascii="Times New Roman" w:hAnsi="Times New Roman" w:cs="Times New Roman"/>
                <w:sz w:val="24"/>
                <w:szCs w:val="24"/>
              </w:rPr>
            </w:pPr>
          </w:p>
        </w:tc>
        <w:tc>
          <w:tcPr>
            <w:tcW w:w="720" w:type="dxa"/>
            <w:tcBorders>
              <w:left w:val="single" w:sz="4" w:space="0" w:color="auto"/>
              <w:right w:val="single" w:sz="4" w:space="0" w:color="auto"/>
            </w:tcBorders>
          </w:tcPr>
          <w:p w14:paraId="54086B2B" w14:textId="77777777" w:rsidR="00BD01A4" w:rsidRPr="00690CE0" w:rsidRDefault="00BD01A4" w:rsidP="003F1392">
            <w:pPr>
              <w:spacing w:before="5"/>
              <w:jc w:val="center"/>
              <w:rPr>
                <w:rFonts w:ascii="Times New Roman" w:hAnsi="Times New Roman" w:cs="Times New Roman"/>
                <w:sz w:val="24"/>
                <w:szCs w:val="24"/>
              </w:rPr>
            </w:pPr>
          </w:p>
        </w:tc>
        <w:tc>
          <w:tcPr>
            <w:tcW w:w="540" w:type="dxa"/>
            <w:tcBorders>
              <w:left w:val="single" w:sz="4" w:space="0" w:color="auto"/>
              <w:right w:val="single" w:sz="4" w:space="0" w:color="auto"/>
            </w:tcBorders>
          </w:tcPr>
          <w:p w14:paraId="62043459" w14:textId="77777777" w:rsidR="00BD01A4" w:rsidRPr="00690CE0" w:rsidRDefault="00BD01A4" w:rsidP="003F1392">
            <w:pPr>
              <w:spacing w:before="5"/>
              <w:jc w:val="center"/>
              <w:rPr>
                <w:rFonts w:ascii="Times New Roman" w:hAnsi="Times New Roman" w:cs="Times New Roman"/>
                <w:sz w:val="24"/>
                <w:szCs w:val="24"/>
              </w:rPr>
            </w:pPr>
          </w:p>
        </w:tc>
        <w:tc>
          <w:tcPr>
            <w:tcW w:w="540" w:type="dxa"/>
            <w:tcBorders>
              <w:left w:val="single" w:sz="4" w:space="0" w:color="auto"/>
              <w:right w:val="single" w:sz="2" w:space="0" w:color="auto"/>
            </w:tcBorders>
          </w:tcPr>
          <w:p w14:paraId="56593178" w14:textId="77777777" w:rsidR="00BD01A4" w:rsidRPr="00690CE0" w:rsidRDefault="00BD01A4" w:rsidP="003F1392">
            <w:pPr>
              <w:spacing w:before="5"/>
              <w:jc w:val="center"/>
              <w:rPr>
                <w:rFonts w:ascii="Times New Roman" w:hAnsi="Times New Roman" w:cs="Times New Roman"/>
                <w:sz w:val="24"/>
                <w:szCs w:val="24"/>
              </w:rPr>
            </w:pPr>
          </w:p>
        </w:tc>
        <w:tc>
          <w:tcPr>
            <w:tcW w:w="450" w:type="dxa"/>
            <w:tcBorders>
              <w:left w:val="single" w:sz="2" w:space="0" w:color="auto"/>
              <w:right w:val="single" w:sz="24" w:space="0" w:color="auto"/>
            </w:tcBorders>
          </w:tcPr>
          <w:p w14:paraId="36CB9B17" w14:textId="4989FAC5" w:rsidR="00BD01A4" w:rsidRPr="00690CE0" w:rsidRDefault="00E27DEB" w:rsidP="003F1392">
            <w:pPr>
              <w:spacing w:before="5"/>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900" w:type="dxa"/>
            <w:tcBorders>
              <w:left w:val="single" w:sz="24" w:space="0" w:color="auto"/>
            </w:tcBorders>
          </w:tcPr>
          <w:p w14:paraId="3C099AAC" w14:textId="77777777" w:rsidR="00BD01A4" w:rsidRPr="00690CE0" w:rsidRDefault="00BD01A4" w:rsidP="003F1392">
            <w:pPr>
              <w:spacing w:before="5"/>
              <w:jc w:val="center"/>
              <w:rPr>
                <w:rFonts w:ascii="Times New Roman" w:hAnsi="Times New Roman" w:cs="Times New Roman"/>
                <w:sz w:val="24"/>
                <w:szCs w:val="24"/>
              </w:rPr>
            </w:pPr>
          </w:p>
        </w:tc>
        <w:tc>
          <w:tcPr>
            <w:tcW w:w="900" w:type="dxa"/>
          </w:tcPr>
          <w:p w14:paraId="577F7FBD" w14:textId="7C7CF1E5" w:rsidR="00BD01A4" w:rsidRPr="00690CE0" w:rsidRDefault="00E27DEB" w:rsidP="003F1392">
            <w:pPr>
              <w:spacing w:before="5"/>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900" w:type="dxa"/>
          </w:tcPr>
          <w:p w14:paraId="51546BE5" w14:textId="6263C8F5" w:rsidR="00BD01A4" w:rsidRPr="00690CE0" w:rsidRDefault="00E27DEB" w:rsidP="003F1392">
            <w:pPr>
              <w:spacing w:before="5"/>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630" w:type="dxa"/>
          </w:tcPr>
          <w:p w14:paraId="2EBC2229" w14:textId="0F6273F5" w:rsidR="00BD01A4" w:rsidRPr="00690CE0" w:rsidRDefault="00E27DEB" w:rsidP="003F1392">
            <w:pPr>
              <w:spacing w:before="5"/>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450" w:type="dxa"/>
          </w:tcPr>
          <w:p w14:paraId="02773CF0" w14:textId="0AA018BF" w:rsidR="00BD01A4" w:rsidRPr="00690CE0" w:rsidRDefault="00E27DEB" w:rsidP="003F1392">
            <w:pPr>
              <w:spacing w:before="5"/>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360" w:type="dxa"/>
          </w:tcPr>
          <w:p w14:paraId="336985F3" w14:textId="77777777" w:rsidR="00BD01A4" w:rsidRPr="00690CE0" w:rsidRDefault="00BD01A4" w:rsidP="003F1392">
            <w:pPr>
              <w:spacing w:before="5"/>
              <w:jc w:val="center"/>
              <w:rPr>
                <w:rFonts w:ascii="Times New Roman" w:hAnsi="Times New Roman" w:cs="Times New Roman"/>
                <w:sz w:val="24"/>
                <w:szCs w:val="24"/>
              </w:rPr>
            </w:pPr>
          </w:p>
        </w:tc>
        <w:tc>
          <w:tcPr>
            <w:tcW w:w="720" w:type="dxa"/>
          </w:tcPr>
          <w:p w14:paraId="72448F0C" w14:textId="77777777" w:rsidR="00BD01A4" w:rsidRPr="00690CE0" w:rsidRDefault="00BD01A4" w:rsidP="003F1392">
            <w:pPr>
              <w:spacing w:after="120"/>
              <w:jc w:val="center"/>
              <w:rPr>
                <w:rFonts w:ascii="Times New Roman" w:hAnsi="Times New Roman" w:cs="Times New Roman"/>
                <w:sz w:val="24"/>
                <w:szCs w:val="24"/>
              </w:rPr>
            </w:pPr>
          </w:p>
        </w:tc>
      </w:tr>
    </w:tbl>
    <w:p w14:paraId="2651BE95" w14:textId="77777777" w:rsidR="009B262C" w:rsidRPr="001213A9" w:rsidRDefault="009B262C" w:rsidP="009B262C">
      <w:pPr>
        <w:pStyle w:val="ListParagraph"/>
        <w:widowControl/>
        <w:spacing w:after="120"/>
        <w:ind w:left="1440"/>
        <w:rPr>
          <w:rFonts w:ascii="Times New Roman" w:hAnsi="Times New Roman" w:cs="Times New Roman"/>
          <w:sz w:val="24"/>
          <w:szCs w:val="24"/>
        </w:rPr>
      </w:pPr>
    </w:p>
    <w:p w14:paraId="29093133" w14:textId="63E4B800" w:rsidR="00714CFC" w:rsidRPr="00CE3A37" w:rsidRDefault="00714CFC" w:rsidP="000D6C4E">
      <w:pPr>
        <w:pStyle w:val="ListParagraph"/>
        <w:widowControl/>
        <w:numPr>
          <w:ilvl w:val="1"/>
          <w:numId w:val="2"/>
        </w:numPr>
        <w:spacing w:after="120"/>
        <w:ind w:left="990" w:hanging="270"/>
        <w:rPr>
          <w:rFonts w:ascii="Times New Roman" w:hAnsi="Times New Roman" w:cs="Times New Roman"/>
          <w:b/>
          <w:i/>
          <w:sz w:val="24"/>
          <w:szCs w:val="24"/>
        </w:rPr>
      </w:pPr>
      <w:r w:rsidRPr="00496EF6">
        <w:rPr>
          <w:rFonts w:ascii="Times New Roman" w:hAnsi="Times New Roman" w:cs="Times New Roman"/>
          <w:b/>
          <w:sz w:val="24"/>
          <w:szCs w:val="24"/>
        </w:rPr>
        <w:t>Public Health Accountability Outcome Metric</w:t>
      </w:r>
      <w:r w:rsidR="001120A3" w:rsidRPr="00496EF6">
        <w:rPr>
          <w:rFonts w:ascii="Times New Roman" w:hAnsi="Times New Roman" w:cs="Times New Roman"/>
          <w:b/>
          <w:sz w:val="24"/>
          <w:szCs w:val="24"/>
        </w:rPr>
        <w:t>:</w:t>
      </w:r>
      <w:r w:rsidR="00496EF6">
        <w:rPr>
          <w:rFonts w:ascii="Times New Roman" w:hAnsi="Times New Roman" w:cs="Times New Roman"/>
          <w:b/>
          <w:sz w:val="24"/>
          <w:szCs w:val="24"/>
        </w:rPr>
        <w:t xml:space="preserve"> </w:t>
      </w:r>
      <w:r w:rsidR="009734E9" w:rsidRPr="00D831D6">
        <w:rPr>
          <w:rFonts w:ascii="Times New Roman" w:hAnsi="Times New Roman" w:cs="Times New Roman"/>
          <w:b/>
          <w:sz w:val="24"/>
          <w:szCs w:val="24"/>
        </w:rPr>
        <w:t>(</w:t>
      </w:r>
      <w:r w:rsidR="00877C92">
        <w:rPr>
          <w:rFonts w:ascii="Times New Roman" w:hAnsi="Times New Roman" w:cs="Times New Roman"/>
          <w:b/>
          <w:i/>
          <w:sz w:val="24"/>
          <w:szCs w:val="24"/>
        </w:rPr>
        <w:t>Effective Contraceptive Use</w:t>
      </w:r>
      <w:r w:rsidR="009734E9" w:rsidRPr="00D831D6">
        <w:rPr>
          <w:rFonts w:ascii="Times New Roman" w:hAnsi="Times New Roman" w:cs="Times New Roman"/>
          <w:b/>
          <w:i/>
          <w:sz w:val="24"/>
          <w:szCs w:val="24"/>
        </w:rPr>
        <w:t>)</w:t>
      </w:r>
    </w:p>
    <w:p w14:paraId="60B1278D" w14:textId="77777777" w:rsidR="00714CFC" w:rsidRPr="00956398" w:rsidRDefault="00714CFC" w:rsidP="000D6C4E">
      <w:pPr>
        <w:widowControl/>
        <w:spacing w:after="120"/>
        <w:ind w:hanging="720"/>
        <w:rPr>
          <w:rFonts w:ascii="Times New Roman" w:hAnsi="Times New Roman" w:cs="Times New Roman"/>
          <w:sz w:val="24"/>
          <w:szCs w:val="24"/>
        </w:rPr>
      </w:pPr>
    </w:p>
    <w:p w14:paraId="074724A4" w14:textId="0F5A4437" w:rsidR="00714CFC" w:rsidRPr="003F2A7A" w:rsidRDefault="00714CFC" w:rsidP="000D6C4E">
      <w:pPr>
        <w:pStyle w:val="ListParagraph"/>
        <w:widowControl/>
        <w:numPr>
          <w:ilvl w:val="1"/>
          <w:numId w:val="2"/>
        </w:numPr>
        <w:spacing w:after="120"/>
        <w:ind w:left="990" w:hanging="270"/>
        <w:rPr>
          <w:rFonts w:ascii="Times New Roman" w:hAnsi="Times New Roman" w:cs="Times New Roman"/>
          <w:b/>
          <w:i/>
          <w:sz w:val="24"/>
          <w:szCs w:val="24"/>
        </w:rPr>
      </w:pPr>
      <w:r w:rsidRPr="009734E9">
        <w:rPr>
          <w:rFonts w:ascii="Times New Roman" w:hAnsi="Times New Roman" w:cs="Times New Roman"/>
          <w:b/>
          <w:sz w:val="24"/>
          <w:szCs w:val="24"/>
        </w:rPr>
        <w:t>Public Health Accountability Process Measure:</w:t>
      </w:r>
      <w:r w:rsidRPr="00212817">
        <w:rPr>
          <w:rFonts w:ascii="Times New Roman" w:hAnsi="Times New Roman" w:cs="Times New Roman"/>
          <w:b/>
          <w:i/>
          <w:sz w:val="24"/>
          <w:szCs w:val="24"/>
        </w:rPr>
        <w:t xml:space="preserve"> </w:t>
      </w:r>
      <w:r w:rsidR="00CE3A37" w:rsidRPr="00212817">
        <w:rPr>
          <w:rFonts w:ascii="Times New Roman" w:hAnsi="Times New Roman" w:cs="Times New Roman"/>
          <w:b/>
          <w:i/>
          <w:sz w:val="24"/>
          <w:szCs w:val="24"/>
        </w:rPr>
        <w:t xml:space="preserve"> </w:t>
      </w:r>
      <w:r w:rsidR="009734E9" w:rsidRPr="00D831D6">
        <w:rPr>
          <w:rFonts w:ascii="Times New Roman" w:hAnsi="Times New Roman" w:cs="Times New Roman"/>
          <w:b/>
          <w:i/>
          <w:sz w:val="24"/>
          <w:szCs w:val="24"/>
        </w:rPr>
        <w:t>(</w:t>
      </w:r>
      <w:r w:rsidR="00F57E78">
        <w:rPr>
          <w:rFonts w:ascii="Times New Roman" w:hAnsi="Times New Roman" w:cs="Times New Roman"/>
          <w:b/>
          <w:i/>
          <w:sz w:val="24"/>
          <w:szCs w:val="24"/>
        </w:rPr>
        <w:t>Effective Contraceptive Use</w:t>
      </w:r>
      <w:r w:rsidR="009734E9" w:rsidRPr="00D831D6">
        <w:rPr>
          <w:rFonts w:ascii="Times New Roman" w:hAnsi="Times New Roman" w:cs="Times New Roman"/>
          <w:b/>
          <w:i/>
          <w:sz w:val="24"/>
          <w:szCs w:val="24"/>
        </w:rPr>
        <w:t>)</w:t>
      </w:r>
    </w:p>
    <w:p w14:paraId="4F5567F1" w14:textId="77777777" w:rsidR="000270DE" w:rsidRDefault="000270DE" w:rsidP="000270DE">
      <w:pPr>
        <w:pStyle w:val="ListParagraph"/>
        <w:widowControl/>
        <w:spacing w:after="120"/>
        <w:ind w:left="1560"/>
        <w:rPr>
          <w:rFonts w:ascii="Times New Roman" w:hAnsi="Times New Roman" w:cs="Times New Roman"/>
          <w:b/>
          <w:sz w:val="24"/>
          <w:szCs w:val="24"/>
        </w:rPr>
      </w:pPr>
    </w:p>
    <w:p w14:paraId="1A816384" w14:textId="43792867" w:rsidR="009839E5" w:rsidRDefault="009839E5" w:rsidP="000D6C4E">
      <w:pPr>
        <w:pStyle w:val="ListParagraph"/>
        <w:widowControl/>
        <w:numPr>
          <w:ilvl w:val="0"/>
          <w:numId w:val="2"/>
        </w:numPr>
        <w:tabs>
          <w:tab w:val="left" w:pos="840"/>
        </w:tabs>
        <w:spacing w:before="120" w:after="120"/>
        <w:ind w:left="450" w:right="256" w:hanging="450"/>
        <w:rPr>
          <w:rFonts w:ascii="Times New Roman" w:hAnsi="Times New Roman" w:cs="Times New Roman"/>
          <w:sz w:val="24"/>
          <w:szCs w:val="24"/>
        </w:rPr>
      </w:pPr>
      <w:r w:rsidRPr="009839E5">
        <w:rPr>
          <w:rFonts w:ascii="Times New Roman" w:hAnsi="Times New Roman" w:cs="Times New Roman"/>
          <w:b/>
          <w:sz w:val="24"/>
          <w:szCs w:val="24"/>
        </w:rPr>
        <w:t>Procedural and Operational Requirements.</w:t>
      </w:r>
      <w:r w:rsidRPr="009839E5">
        <w:rPr>
          <w:rFonts w:ascii="Times New Roman" w:hAnsi="Times New Roman" w:cs="Times New Roman"/>
          <w:sz w:val="24"/>
          <w:szCs w:val="24"/>
        </w:rPr>
        <w:t xml:space="preserve"> By accepting and using the </w:t>
      </w:r>
      <w:r w:rsidR="005D291B">
        <w:rPr>
          <w:rFonts w:ascii="Times New Roman" w:hAnsi="Times New Roman" w:cs="Times New Roman"/>
          <w:sz w:val="24"/>
          <w:szCs w:val="24"/>
        </w:rPr>
        <w:t>F</w:t>
      </w:r>
      <w:r w:rsidRPr="009839E5">
        <w:rPr>
          <w:rFonts w:ascii="Times New Roman" w:hAnsi="Times New Roman" w:cs="Times New Roman"/>
          <w:sz w:val="24"/>
          <w:szCs w:val="24"/>
        </w:rPr>
        <w:t xml:space="preserve">inancial </w:t>
      </w:r>
      <w:r w:rsidR="005D291B">
        <w:rPr>
          <w:rFonts w:ascii="Times New Roman" w:hAnsi="Times New Roman" w:cs="Times New Roman"/>
          <w:sz w:val="24"/>
          <w:szCs w:val="24"/>
        </w:rPr>
        <w:t>As</w:t>
      </w:r>
      <w:r w:rsidRPr="009839E5">
        <w:rPr>
          <w:rFonts w:ascii="Times New Roman" w:hAnsi="Times New Roman" w:cs="Times New Roman"/>
          <w:sz w:val="24"/>
          <w:szCs w:val="24"/>
        </w:rPr>
        <w:t xml:space="preserve">sistance </w:t>
      </w:r>
      <w:r w:rsidR="00B139E8">
        <w:rPr>
          <w:rFonts w:ascii="Times New Roman" w:hAnsi="Times New Roman" w:cs="Times New Roman"/>
          <w:sz w:val="24"/>
          <w:szCs w:val="24"/>
        </w:rPr>
        <w:t>awarded</w:t>
      </w:r>
      <w:r w:rsidR="00B139E8" w:rsidRPr="009839E5">
        <w:rPr>
          <w:rFonts w:ascii="Times New Roman" w:hAnsi="Times New Roman" w:cs="Times New Roman"/>
          <w:sz w:val="24"/>
          <w:szCs w:val="24"/>
        </w:rPr>
        <w:t xml:space="preserve"> </w:t>
      </w:r>
      <w:r w:rsidRPr="009839E5">
        <w:rPr>
          <w:rFonts w:ascii="Times New Roman" w:hAnsi="Times New Roman" w:cs="Times New Roman"/>
          <w:sz w:val="24"/>
          <w:szCs w:val="24"/>
        </w:rPr>
        <w:t>under th</w:t>
      </w:r>
      <w:r w:rsidR="00B139E8">
        <w:rPr>
          <w:rFonts w:ascii="Times New Roman" w:hAnsi="Times New Roman" w:cs="Times New Roman"/>
          <w:sz w:val="24"/>
          <w:szCs w:val="24"/>
        </w:rPr>
        <w:t>is</w:t>
      </w:r>
      <w:r w:rsidRPr="009839E5">
        <w:rPr>
          <w:rFonts w:ascii="Times New Roman" w:hAnsi="Times New Roman" w:cs="Times New Roman"/>
          <w:sz w:val="24"/>
          <w:szCs w:val="24"/>
        </w:rPr>
        <w:t xml:space="preserve"> Agreement and</w:t>
      </w:r>
      <w:r w:rsidR="00B139E8">
        <w:rPr>
          <w:rFonts w:ascii="Times New Roman" w:hAnsi="Times New Roman" w:cs="Times New Roman"/>
          <w:sz w:val="24"/>
          <w:szCs w:val="24"/>
        </w:rPr>
        <w:t xml:space="preserve"> for</w:t>
      </w:r>
      <w:r w:rsidRPr="009839E5">
        <w:rPr>
          <w:rFonts w:ascii="Times New Roman" w:hAnsi="Times New Roman" w:cs="Times New Roman"/>
          <w:sz w:val="24"/>
          <w:szCs w:val="24"/>
        </w:rPr>
        <w:t xml:space="preserve"> this Program Element, LPH</w:t>
      </w:r>
      <w:r w:rsidR="00F57E78">
        <w:rPr>
          <w:rFonts w:ascii="Times New Roman" w:hAnsi="Times New Roman" w:cs="Times New Roman"/>
          <w:sz w:val="24"/>
          <w:szCs w:val="24"/>
        </w:rPr>
        <w:t>A</w:t>
      </w:r>
      <w:r w:rsidRPr="009839E5">
        <w:rPr>
          <w:rFonts w:ascii="Times New Roman" w:hAnsi="Times New Roman" w:cs="Times New Roman"/>
          <w:sz w:val="24"/>
          <w:szCs w:val="24"/>
        </w:rPr>
        <w:t xml:space="preserve"> agrees to conduct activities in accordance with the following requirements</w:t>
      </w:r>
      <w:r w:rsidR="00660CE8">
        <w:rPr>
          <w:rFonts w:ascii="Times New Roman" w:hAnsi="Times New Roman" w:cs="Times New Roman"/>
          <w:sz w:val="24"/>
          <w:szCs w:val="24"/>
        </w:rPr>
        <w:t>:</w:t>
      </w:r>
      <w:r w:rsidR="005D291B">
        <w:rPr>
          <w:rFonts w:ascii="Times New Roman" w:hAnsi="Times New Roman" w:cs="Times New Roman"/>
          <w:sz w:val="24"/>
          <w:szCs w:val="24"/>
        </w:rPr>
        <w:t xml:space="preserve"> </w:t>
      </w:r>
    </w:p>
    <w:p w14:paraId="70D3860F" w14:textId="7DF92DB8" w:rsidR="00031FEF" w:rsidRDefault="00031FEF" w:rsidP="00031FEF">
      <w:pPr>
        <w:pStyle w:val="ListParagraph"/>
        <w:numPr>
          <w:ilvl w:val="1"/>
          <w:numId w:val="2"/>
        </w:numPr>
        <w:rPr>
          <w:rFonts w:ascii="Times New Roman" w:hAnsi="Times New Roman" w:cs="Times New Roman"/>
          <w:sz w:val="24"/>
          <w:szCs w:val="24"/>
        </w:rPr>
      </w:pPr>
      <w:r w:rsidRPr="00031FEF">
        <w:rPr>
          <w:rFonts w:ascii="Times New Roman" w:hAnsi="Times New Roman" w:cs="Times New Roman"/>
          <w:sz w:val="24"/>
          <w:szCs w:val="24"/>
        </w:rPr>
        <w:t xml:space="preserve">All RH services supported in whole or in part with funds provided under this Agreement must be delivered in compliance with the requirements of the Federal Title X Program as detailed in statutes and regulations, including but not limited to 42 USC 300 </w:t>
      </w:r>
      <w:proofErr w:type="spellStart"/>
      <w:r w:rsidRPr="00031FEF">
        <w:rPr>
          <w:rFonts w:ascii="Times New Roman" w:hAnsi="Times New Roman" w:cs="Times New Roman"/>
          <w:sz w:val="24"/>
          <w:szCs w:val="24"/>
        </w:rPr>
        <w:t>et.seq</w:t>
      </w:r>
      <w:proofErr w:type="spellEnd"/>
      <w:r w:rsidRPr="00031FEF">
        <w:rPr>
          <w:rFonts w:ascii="Times New Roman" w:hAnsi="Times New Roman" w:cs="Times New Roman"/>
          <w:sz w:val="24"/>
          <w:szCs w:val="24"/>
        </w:rPr>
        <w:t>., 42 CFR Part 50 subsection 301 et seq., and 42 CFR Part 59 et seq., the Title X Program Requirements,</w:t>
      </w:r>
      <w:r>
        <w:rPr>
          <w:rFonts w:ascii="Times New Roman" w:hAnsi="Times New Roman" w:cs="Times New Roman"/>
          <w:sz w:val="24"/>
          <w:szCs w:val="24"/>
        </w:rPr>
        <w:t xml:space="preserve"> </w:t>
      </w:r>
      <w:r w:rsidR="00FA44C1">
        <w:rPr>
          <w:rFonts w:ascii="Times New Roman" w:hAnsi="Times New Roman" w:cs="Times New Roman"/>
          <w:sz w:val="24"/>
          <w:szCs w:val="24"/>
        </w:rPr>
        <w:t xml:space="preserve">and </w:t>
      </w:r>
      <w:r w:rsidRPr="00031FEF">
        <w:rPr>
          <w:rFonts w:ascii="Times New Roman" w:hAnsi="Times New Roman" w:cs="Times New Roman"/>
          <w:sz w:val="24"/>
          <w:szCs w:val="24"/>
        </w:rPr>
        <w:t>OPA Program Policy Notices (PPN.</w:t>
      </w:r>
    </w:p>
    <w:p w14:paraId="7DCAD5BF" w14:textId="77777777" w:rsidR="00031FEF" w:rsidRPr="00031FEF" w:rsidRDefault="00031FEF" w:rsidP="003F46D2">
      <w:pPr>
        <w:pStyle w:val="ListParagraph"/>
        <w:ind w:left="1170"/>
        <w:rPr>
          <w:rFonts w:ascii="Times New Roman" w:hAnsi="Times New Roman" w:cs="Times New Roman"/>
          <w:sz w:val="24"/>
          <w:szCs w:val="24"/>
        </w:rPr>
      </w:pPr>
    </w:p>
    <w:p w14:paraId="6976FA98" w14:textId="6AFB6CBC" w:rsidR="00B64F0D" w:rsidRPr="00B64F0D" w:rsidRDefault="00414B20" w:rsidP="00B976FF">
      <w:pPr>
        <w:pStyle w:val="ListParagraph"/>
        <w:widowControl/>
        <w:numPr>
          <w:ilvl w:val="0"/>
          <w:numId w:val="23"/>
        </w:numPr>
        <w:spacing w:after="120"/>
        <w:rPr>
          <w:u w:val="single"/>
        </w:rPr>
      </w:pPr>
      <w:r w:rsidRPr="00B64F0D">
        <w:rPr>
          <w:rFonts w:ascii="Times New Roman" w:hAnsi="Times New Roman" w:cs="Times New Roman"/>
          <w:sz w:val="24"/>
          <w:szCs w:val="24"/>
        </w:rPr>
        <w:lastRenderedPageBreak/>
        <w:t xml:space="preserve">All RH services supported in whole or in part with funds provided under this Agreement must be delivered in compliance with </w:t>
      </w:r>
      <w:r w:rsidR="00031FEF" w:rsidRPr="00B64F0D">
        <w:rPr>
          <w:rFonts w:ascii="Times New Roman" w:hAnsi="Times New Roman" w:cs="Times New Roman"/>
          <w:sz w:val="24"/>
          <w:szCs w:val="24"/>
        </w:rPr>
        <w:t xml:space="preserve">ORS 431.145 </w:t>
      </w:r>
      <w:r w:rsidR="00B64F0D" w:rsidRPr="00B64F0D">
        <w:rPr>
          <w:rFonts w:ascii="Times New Roman" w:hAnsi="Times New Roman" w:cs="Times New Roman"/>
          <w:sz w:val="24"/>
          <w:szCs w:val="24"/>
        </w:rPr>
        <w:t xml:space="preserve">and </w:t>
      </w:r>
      <w:r w:rsidR="00031FEF" w:rsidRPr="00B64F0D">
        <w:rPr>
          <w:rFonts w:ascii="Times New Roman" w:hAnsi="Times New Roman" w:cs="Times New Roman"/>
          <w:sz w:val="24"/>
          <w:szCs w:val="24"/>
        </w:rPr>
        <w:t xml:space="preserve">ORS 435.205 </w:t>
      </w:r>
      <w:r w:rsidR="00B64F0D" w:rsidRPr="00B64F0D">
        <w:rPr>
          <w:rFonts w:ascii="Times New Roman" w:hAnsi="Times New Roman" w:cs="Times New Roman"/>
          <w:sz w:val="24"/>
          <w:szCs w:val="24"/>
        </w:rPr>
        <w:t>which defines the responsibility of LPH</w:t>
      </w:r>
      <w:r w:rsidR="00F57E78">
        <w:rPr>
          <w:rFonts w:ascii="Times New Roman" w:hAnsi="Times New Roman" w:cs="Times New Roman"/>
          <w:sz w:val="24"/>
          <w:szCs w:val="24"/>
        </w:rPr>
        <w:t>A</w:t>
      </w:r>
      <w:r w:rsidR="00B64F0D" w:rsidRPr="00B64F0D">
        <w:rPr>
          <w:rFonts w:ascii="Times New Roman" w:hAnsi="Times New Roman" w:cs="Times New Roman"/>
          <w:sz w:val="24"/>
          <w:szCs w:val="24"/>
        </w:rPr>
        <w:t>s to ensure access to clinical preventive services including family planning.</w:t>
      </w:r>
      <w:r w:rsidR="00031FEF" w:rsidRPr="00B64F0D">
        <w:rPr>
          <w:rFonts w:ascii="Times New Roman" w:hAnsi="Times New Roman" w:cs="Times New Roman"/>
          <w:sz w:val="24"/>
          <w:szCs w:val="24"/>
        </w:rPr>
        <w:t xml:space="preserve"> </w:t>
      </w:r>
    </w:p>
    <w:p w14:paraId="14787CF4" w14:textId="39A9DD30" w:rsidR="00414B20" w:rsidRDefault="007A1FA8" w:rsidP="007C231E">
      <w:pPr>
        <w:pStyle w:val="ListParagraph"/>
        <w:widowControl/>
        <w:numPr>
          <w:ilvl w:val="0"/>
          <w:numId w:val="23"/>
        </w:numPr>
        <w:spacing w:after="120"/>
        <w:rPr>
          <w:rFonts w:ascii="Times New Roman" w:hAnsi="Times New Roman" w:cs="Times New Roman"/>
          <w:sz w:val="24"/>
          <w:szCs w:val="24"/>
        </w:rPr>
      </w:pPr>
      <w:r>
        <w:rPr>
          <w:rFonts w:ascii="Times New Roman" w:hAnsi="Times New Roman" w:cs="Times New Roman"/>
          <w:sz w:val="24"/>
          <w:szCs w:val="24"/>
        </w:rPr>
        <w:t>LPH</w:t>
      </w:r>
      <w:r w:rsidR="00F57E78">
        <w:rPr>
          <w:rFonts w:ascii="Times New Roman" w:hAnsi="Times New Roman" w:cs="Times New Roman"/>
          <w:sz w:val="24"/>
          <w:szCs w:val="24"/>
        </w:rPr>
        <w:t>A</w:t>
      </w:r>
      <w:r>
        <w:rPr>
          <w:rFonts w:ascii="Times New Roman" w:hAnsi="Times New Roman" w:cs="Times New Roman"/>
          <w:sz w:val="24"/>
          <w:szCs w:val="24"/>
        </w:rPr>
        <w:t xml:space="preserve">s will develop </w:t>
      </w:r>
      <w:r w:rsidR="00907E72">
        <w:rPr>
          <w:rFonts w:ascii="Times New Roman" w:hAnsi="Times New Roman" w:cs="Times New Roman"/>
          <w:sz w:val="24"/>
          <w:szCs w:val="24"/>
        </w:rPr>
        <w:t xml:space="preserve">and </w:t>
      </w:r>
      <w:r w:rsidR="000D42FD" w:rsidRPr="000D42FD">
        <w:rPr>
          <w:rFonts w:ascii="Times New Roman" w:hAnsi="Times New Roman" w:cs="Times New Roman"/>
          <w:sz w:val="24"/>
          <w:szCs w:val="24"/>
        </w:rPr>
        <w:t>engage in activities as described in its Local Program Plan, which has been approved by OHA and as set forth in Attachment 1, incorporated herein with this reference.</w:t>
      </w:r>
      <w:r w:rsidR="000D42FD">
        <w:rPr>
          <w:rFonts w:ascii="Times New Roman" w:hAnsi="Times New Roman" w:cs="Times New Roman"/>
          <w:sz w:val="24"/>
          <w:szCs w:val="24"/>
        </w:rPr>
        <w:t xml:space="preserve"> The Local Program plan</w:t>
      </w:r>
      <w:r w:rsidR="007C231E">
        <w:rPr>
          <w:rFonts w:ascii="Times New Roman" w:hAnsi="Times New Roman" w:cs="Times New Roman"/>
          <w:sz w:val="24"/>
          <w:szCs w:val="24"/>
        </w:rPr>
        <w:t xml:space="preserve"> </w:t>
      </w:r>
      <w:r>
        <w:rPr>
          <w:rFonts w:ascii="Times New Roman" w:hAnsi="Times New Roman" w:cs="Times New Roman"/>
          <w:sz w:val="24"/>
          <w:szCs w:val="24"/>
        </w:rPr>
        <w:t xml:space="preserve">addresses the </w:t>
      </w:r>
      <w:r w:rsidR="00E27DEB">
        <w:rPr>
          <w:rFonts w:ascii="Times New Roman" w:hAnsi="Times New Roman" w:cs="Times New Roman"/>
          <w:sz w:val="24"/>
          <w:szCs w:val="24"/>
        </w:rPr>
        <w:t>Program Components as defined in section 3</w:t>
      </w:r>
      <w:r w:rsidR="00BC3750">
        <w:rPr>
          <w:rFonts w:ascii="Times New Roman" w:hAnsi="Times New Roman" w:cs="Times New Roman"/>
          <w:sz w:val="24"/>
          <w:szCs w:val="24"/>
        </w:rPr>
        <w:t xml:space="preserve"> of this Program Element. LPH</w:t>
      </w:r>
      <w:r w:rsidR="00F57E78">
        <w:rPr>
          <w:rFonts w:ascii="Times New Roman" w:hAnsi="Times New Roman" w:cs="Times New Roman"/>
          <w:sz w:val="24"/>
          <w:szCs w:val="24"/>
        </w:rPr>
        <w:t>A</w:t>
      </w:r>
      <w:r w:rsidR="00BC3750">
        <w:rPr>
          <w:rFonts w:ascii="Times New Roman" w:hAnsi="Times New Roman" w:cs="Times New Roman"/>
          <w:sz w:val="24"/>
          <w:szCs w:val="24"/>
        </w:rPr>
        <w:t>s will select activities that address community need and readiness and are reasonable based upon provided funds. The plan must outline how LPH</w:t>
      </w:r>
      <w:r w:rsidR="00F57E78">
        <w:rPr>
          <w:rFonts w:ascii="Times New Roman" w:hAnsi="Times New Roman" w:cs="Times New Roman"/>
          <w:sz w:val="24"/>
          <w:szCs w:val="24"/>
        </w:rPr>
        <w:t>A</w:t>
      </w:r>
      <w:r w:rsidR="00BC3750">
        <w:rPr>
          <w:rFonts w:ascii="Times New Roman" w:hAnsi="Times New Roman" w:cs="Times New Roman"/>
          <w:sz w:val="24"/>
          <w:szCs w:val="24"/>
        </w:rPr>
        <w:t xml:space="preserve"> intends to assure provision of comprehensive, culturally competent </w:t>
      </w:r>
      <w:r w:rsidR="002C021B">
        <w:rPr>
          <w:rFonts w:ascii="Times New Roman" w:hAnsi="Times New Roman" w:cs="Times New Roman"/>
          <w:sz w:val="24"/>
          <w:szCs w:val="24"/>
        </w:rPr>
        <w:t xml:space="preserve">and </w:t>
      </w:r>
      <w:r w:rsidR="000B474C">
        <w:rPr>
          <w:rFonts w:ascii="Times New Roman" w:hAnsi="Times New Roman" w:cs="Times New Roman"/>
          <w:sz w:val="24"/>
          <w:szCs w:val="24"/>
        </w:rPr>
        <w:t xml:space="preserve">high-quality, </w:t>
      </w:r>
      <w:r w:rsidR="002C021B">
        <w:rPr>
          <w:rFonts w:ascii="Times New Roman" w:hAnsi="Times New Roman" w:cs="Times New Roman"/>
          <w:sz w:val="24"/>
          <w:szCs w:val="24"/>
        </w:rPr>
        <w:t>evidence</w:t>
      </w:r>
      <w:r w:rsidR="00A3579E">
        <w:rPr>
          <w:rFonts w:ascii="Times New Roman" w:hAnsi="Times New Roman" w:cs="Times New Roman"/>
          <w:sz w:val="24"/>
          <w:szCs w:val="24"/>
        </w:rPr>
        <w:t>-</w:t>
      </w:r>
      <w:r w:rsidR="002C021B">
        <w:rPr>
          <w:rFonts w:ascii="Times New Roman" w:hAnsi="Times New Roman" w:cs="Times New Roman"/>
          <w:sz w:val="24"/>
          <w:szCs w:val="24"/>
        </w:rPr>
        <w:t xml:space="preserve">based </w:t>
      </w:r>
      <w:r w:rsidR="00BC3750">
        <w:rPr>
          <w:rFonts w:ascii="Times New Roman" w:hAnsi="Times New Roman" w:cs="Times New Roman"/>
          <w:sz w:val="24"/>
          <w:szCs w:val="24"/>
        </w:rPr>
        <w:t>reproductive health services</w:t>
      </w:r>
      <w:r w:rsidR="000B474C">
        <w:rPr>
          <w:rFonts w:ascii="Times New Roman" w:hAnsi="Times New Roman" w:cs="Times New Roman"/>
          <w:sz w:val="24"/>
          <w:szCs w:val="24"/>
        </w:rPr>
        <w:t xml:space="preserve"> with a focus on serving those with limited resources and </w:t>
      </w:r>
      <w:r w:rsidR="00BC3750">
        <w:rPr>
          <w:rFonts w:ascii="Times New Roman" w:hAnsi="Times New Roman" w:cs="Times New Roman"/>
          <w:sz w:val="24"/>
          <w:szCs w:val="24"/>
        </w:rPr>
        <w:t>experi</w:t>
      </w:r>
      <w:r w:rsidR="002C021B">
        <w:rPr>
          <w:rFonts w:ascii="Times New Roman" w:hAnsi="Times New Roman" w:cs="Times New Roman"/>
          <w:sz w:val="24"/>
          <w:szCs w:val="24"/>
        </w:rPr>
        <w:t>encing health disparities</w:t>
      </w:r>
      <w:r w:rsidR="00BC3750">
        <w:rPr>
          <w:rFonts w:ascii="Times New Roman" w:hAnsi="Times New Roman" w:cs="Times New Roman"/>
          <w:sz w:val="24"/>
          <w:szCs w:val="24"/>
        </w:rPr>
        <w:t>.</w:t>
      </w:r>
    </w:p>
    <w:p w14:paraId="6E6A9027" w14:textId="77777777" w:rsidR="00F57E78" w:rsidRPr="00F57E78" w:rsidRDefault="00F57E78" w:rsidP="00F57E78">
      <w:pPr>
        <w:pStyle w:val="ListParagraph"/>
        <w:numPr>
          <w:ilvl w:val="0"/>
          <w:numId w:val="23"/>
        </w:numPr>
        <w:rPr>
          <w:rFonts w:ascii="Times New Roman" w:hAnsi="Times New Roman" w:cs="Times New Roman"/>
          <w:sz w:val="24"/>
          <w:szCs w:val="24"/>
        </w:rPr>
      </w:pPr>
      <w:r w:rsidRPr="00F57E78">
        <w:rPr>
          <w:rFonts w:ascii="Times New Roman" w:hAnsi="Times New Roman" w:cs="Times New Roman"/>
          <w:sz w:val="24"/>
          <w:szCs w:val="24"/>
        </w:rPr>
        <w:t>Use funds for this Program Element in accordance with its Local Program Budget, which has been approved by OHA and as set forth in Attachment 2, incorporated herein with this reference.  Modification to the Local Program Budget may only be made with OHA approval.</w:t>
      </w:r>
    </w:p>
    <w:p w14:paraId="498284F8" w14:textId="77777777" w:rsidR="00F57E78" w:rsidRPr="00B64F0D" w:rsidRDefault="00F57E78" w:rsidP="00F57E78">
      <w:pPr>
        <w:pStyle w:val="ListParagraph"/>
        <w:widowControl/>
        <w:spacing w:after="120"/>
        <w:ind w:left="1170"/>
        <w:rPr>
          <w:rFonts w:ascii="Times New Roman" w:hAnsi="Times New Roman" w:cs="Times New Roman"/>
          <w:sz w:val="24"/>
          <w:szCs w:val="24"/>
        </w:rPr>
      </w:pPr>
    </w:p>
    <w:p w14:paraId="113A3921" w14:textId="7B8924F9" w:rsidR="00660CE8" w:rsidRPr="00660CE8" w:rsidRDefault="003174E8" w:rsidP="003174E8">
      <w:pPr>
        <w:pStyle w:val="ListParagraph"/>
        <w:widowControl/>
        <w:spacing w:after="120"/>
        <w:ind w:left="450" w:hanging="450"/>
        <w:rPr>
          <w:rFonts w:ascii="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r>
      <w:r w:rsidR="00971E42" w:rsidRPr="00971E42">
        <w:rPr>
          <w:rFonts w:ascii="Times New Roman" w:hAnsi="Times New Roman" w:cs="Times New Roman"/>
          <w:b/>
          <w:sz w:val="24"/>
          <w:szCs w:val="24"/>
        </w:rPr>
        <w:t xml:space="preserve">General </w:t>
      </w:r>
      <w:r w:rsidR="000D3777">
        <w:rPr>
          <w:rFonts w:ascii="Times New Roman" w:hAnsi="Times New Roman" w:cs="Times New Roman"/>
          <w:b/>
          <w:sz w:val="24"/>
          <w:szCs w:val="24"/>
        </w:rPr>
        <w:t>Revenue</w:t>
      </w:r>
      <w:r w:rsidR="00971E42" w:rsidRPr="00971E42">
        <w:rPr>
          <w:rFonts w:ascii="Times New Roman" w:hAnsi="Times New Roman" w:cs="Times New Roman"/>
          <w:b/>
          <w:sz w:val="24"/>
          <w:szCs w:val="24"/>
        </w:rPr>
        <w:t xml:space="preserve"> and Expense Reporting.</w:t>
      </w:r>
      <w:r w:rsidR="00660CE8">
        <w:rPr>
          <w:rFonts w:ascii="Times New Roman" w:hAnsi="Times New Roman" w:cs="Times New Roman"/>
          <w:b/>
          <w:sz w:val="24"/>
          <w:szCs w:val="24"/>
        </w:rPr>
        <w:t xml:space="preserve"> </w:t>
      </w:r>
      <w:r w:rsidR="00660CE8" w:rsidRPr="00660CE8">
        <w:rPr>
          <w:rFonts w:ascii="Times New Roman" w:hAnsi="Times New Roman" w:cs="Times New Roman"/>
          <w:sz w:val="24"/>
          <w:szCs w:val="24"/>
        </w:rPr>
        <w:t>LPH</w:t>
      </w:r>
      <w:r w:rsidR="00F57E78">
        <w:rPr>
          <w:rFonts w:ascii="Times New Roman" w:hAnsi="Times New Roman" w:cs="Times New Roman"/>
          <w:sz w:val="24"/>
          <w:szCs w:val="24"/>
        </w:rPr>
        <w:t>A</w:t>
      </w:r>
      <w:r w:rsidR="00660CE8" w:rsidRPr="00660CE8">
        <w:rPr>
          <w:rFonts w:ascii="Times New Roman" w:hAnsi="Times New Roman" w:cs="Times New Roman"/>
          <w:sz w:val="24"/>
          <w:szCs w:val="24"/>
        </w:rPr>
        <w:t xml:space="preserve"> m</w:t>
      </w:r>
      <w:r w:rsidR="00EC0B09">
        <w:rPr>
          <w:rFonts w:ascii="Times New Roman" w:hAnsi="Times New Roman" w:cs="Times New Roman"/>
          <w:sz w:val="24"/>
          <w:szCs w:val="24"/>
        </w:rPr>
        <w:t xml:space="preserve">ust complete </w:t>
      </w:r>
      <w:r w:rsidR="000D3777">
        <w:rPr>
          <w:rFonts w:ascii="Times New Roman" w:hAnsi="Times New Roman" w:cs="Times New Roman"/>
          <w:sz w:val="24"/>
          <w:szCs w:val="24"/>
        </w:rPr>
        <w:t xml:space="preserve">an “Oregon Health Authority Public Health Division Expenditure and Revenue Report” located in Exhibit C of the Agreement.  These reports must be </w:t>
      </w:r>
      <w:r w:rsidR="00EC0B09">
        <w:rPr>
          <w:rFonts w:ascii="Times New Roman" w:hAnsi="Times New Roman" w:cs="Times New Roman"/>
          <w:sz w:val="24"/>
          <w:szCs w:val="24"/>
        </w:rPr>
        <w:t>submit</w:t>
      </w:r>
      <w:r w:rsidR="000D3777">
        <w:rPr>
          <w:rFonts w:ascii="Times New Roman" w:hAnsi="Times New Roman" w:cs="Times New Roman"/>
          <w:sz w:val="24"/>
          <w:szCs w:val="24"/>
        </w:rPr>
        <w:t>ted</w:t>
      </w:r>
      <w:r w:rsidR="00EC0B09">
        <w:rPr>
          <w:rFonts w:ascii="Times New Roman" w:hAnsi="Times New Roman" w:cs="Times New Roman"/>
          <w:sz w:val="24"/>
          <w:szCs w:val="24"/>
        </w:rPr>
        <w:t xml:space="preserve"> to OHA</w:t>
      </w:r>
      <w:r w:rsidR="000D3777">
        <w:rPr>
          <w:rFonts w:ascii="Times New Roman" w:hAnsi="Times New Roman" w:cs="Times New Roman"/>
          <w:sz w:val="24"/>
          <w:szCs w:val="24"/>
        </w:rPr>
        <w:t xml:space="preserve"> each quarter, by the 25</w:t>
      </w:r>
      <w:r w:rsidR="000D3777" w:rsidRPr="00366711">
        <w:rPr>
          <w:rFonts w:ascii="Times New Roman" w:hAnsi="Times New Roman" w:cs="Times New Roman"/>
          <w:sz w:val="24"/>
          <w:szCs w:val="24"/>
          <w:vertAlign w:val="superscript"/>
        </w:rPr>
        <w:t>th</w:t>
      </w:r>
      <w:r w:rsidR="000D3777">
        <w:rPr>
          <w:rFonts w:ascii="Times New Roman" w:hAnsi="Times New Roman" w:cs="Times New Roman"/>
          <w:sz w:val="24"/>
          <w:szCs w:val="24"/>
        </w:rPr>
        <w:t xml:space="preserve"> of the month following the end of the fiscal year quarter.</w:t>
      </w:r>
      <w:r w:rsidR="00EC0B09">
        <w:rPr>
          <w:rFonts w:ascii="Times New Roman" w:hAnsi="Times New Roman" w:cs="Times New Roman"/>
          <w:sz w:val="24"/>
          <w:szCs w:val="24"/>
        </w:rPr>
        <w:t xml:space="preserve"> </w:t>
      </w:r>
    </w:p>
    <w:p w14:paraId="01AE7465" w14:textId="77777777" w:rsidR="00971E42" w:rsidRPr="00971E42" w:rsidRDefault="00971E42" w:rsidP="00971E42">
      <w:pPr>
        <w:pStyle w:val="ListParagraph"/>
        <w:tabs>
          <w:tab w:val="left" w:pos="820"/>
        </w:tabs>
        <w:spacing w:before="120"/>
        <w:ind w:left="820" w:right="149"/>
        <w:rPr>
          <w:rFonts w:ascii="Times New Roman" w:eastAsia="Times New Roman" w:hAnsi="Times New Roman" w:cs="Times New Roman"/>
          <w:sz w:val="24"/>
          <w:szCs w:val="24"/>
        </w:rPr>
      </w:pPr>
    </w:p>
    <w:p w14:paraId="1CB3EC28" w14:textId="051F2484" w:rsidR="00971E42" w:rsidRPr="003174E8" w:rsidRDefault="003174E8" w:rsidP="003174E8">
      <w:pPr>
        <w:spacing w:before="120"/>
        <w:ind w:right="149"/>
        <w:rPr>
          <w:rFonts w:ascii="Times New Roman" w:eastAsia="Times New Roman" w:hAnsi="Times New Roman" w:cs="Times New Roman"/>
          <w:b/>
          <w:sz w:val="24"/>
          <w:szCs w:val="24"/>
        </w:rPr>
      </w:pPr>
      <w:r>
        <w:rPr>
          <w:rFonts w:ascii="Times New Roman" w:eastAsia="Times New Roman" w:hAnsi="Times New Roman" w:cs="Times New Roman"/>
          <w:b/>
          <w:bCs/>
          <w:spacing w:val="-3"/>
          <w:sz w:val="24"/>
          <w:szCs w:val="24"/>
        </w:rPr>
        <w:t xml:space="preserve">6     </w:t>
      </w:r>
      <w:r w:rsidR="00055DA3" w:rsidRPr="003174E8">
        <w:rPr>
          <w:rFonts w:ascii="Times New Roman" w:eastAsia="Times New Roman" w:hAnsi="Times New Roman" w:cs="Times New Roman"/>
          <w:b/>
          <w:bCs/>
          <w:spacing w:val="-3"/>
          <w:sz w:val="24"/>
          <w:szCs w:val="24"/>
        </w:rPr>
        <w:t xml:space="preserve">Reporting Requirements. </w:t>
      </w:r>
    </w:p>
    <w:p w14:paraId="3D778D7B" w14:textId="66671E53" w:rsidR="00FF6BF6" w:rsidRPr="00630A09" w:rsidRDefault="00F57E78" w:rsidP="00630A09">
      <w:pPr>
        <w:pStyle w:val="ListParagraph"/>
        <w:numPr>
          <w:ilvl w:val="0"/>
          <w:numId w:val="3"/>
        </w:numPr>
        <w:ind w:left="1530" w:hanging="6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Local Program </w:t>
      </w:r>
      <w:r w:rsidR="003F46D2">
        <w:rPr>
          <w:rFonts w:ascii="Times New Roman" w:eastAsia="Times New Roman" w:hAnsi="Times New Roman" w:cs="Times New Roman"/>
          <w:sz w:val="24"/>
          <w:szCs w:val="24"/>
        </w:rPr>
        <w:t xml:space="preserve">plan for Community Participation and Assurance of Access to Reproductive </w:t>
      </w:r>
      <w:r w:rsidR="00A3579E">
        <w:rPr>
          <w:rFonts w:ascii="Times New Roman" w:eastAsia="Times New Roman" w:hAnsi="Times New Roman" w:cs="Times New Roman"/>
          <w:sz w:val="24"/>
          <w:szCs w:val="24"/>
        </w:rPr>
        <w:t>H</w:t>
      </w:r>
      <w:r w:rsidR="003F46D2">
        <w:rPr>
          <w:rFonts w:ascii="Times New Roman" w:eastAsia="Times New Roman" w:hAnsi="Times New Roman" w:cs="Times New Roman"/>
          <w:sz w:val="24"/>
          <w:szCs w:val="24"/>
        </w:rPr>
        <w:t xml:space="preserve">ealth </w:t>
      </w:r>
      <w:r w:rsidR="00A3579E">
        <w:rPr>
          <w:rFonts w:ascii="Times New Roman" w:eastAsia="Times New Roman" w:hAnsi="Times New Roman" w:cs="Times New Roman"/>
          <w:sz w:val="24"/>
          <w:szCs w:val="24"/>
        </w:rPr>
        <w:t>S</w:t>
      </w:r>
      <w:r w:rsidR="003F46D2">
        <w:rPr>
          <w:rFonts w:ascii="Times New Roman" w:eastAsia="Times New Roman" w:hAnsi="Times New Roman" w:cs="Times New Roman"/>
          <w:sz w:val="24"/>
          <w:szCs w:val="24"/>
        </w:rPr>
        <w:t>ervices covering the period of July 1 through June 30 of the succeeding year. OHA will supply the due date and required format (see attachment). OHA staff will review and approve all plans</w:t>
      </w:r>
      <w:r w:rsidR="00BC3750">
        <w:rPr>
          <w:rFonts w:ascii="Times New Roman" w:eastAsia="Times New Roman" w:hAnsi="Times New Roman" w:cs="Times New Roman"/>
          <w:sz w:val="24"/>
          <w:szCs w:val="24"/>
        </w:rPr>
        <w:t xml:space="preserve"> to ensure that </w:t>
      </w:r>
      <w:r w:rsidR="00A3579E">
        <w:rPr>
          <w:rFonts w:ascii="Times New Roman" w:eastAsia="Times New Roman" w:hAnsi="Times New Roman" w:cs="Times New Roman"/>
          <w:sz w:val="24"/>
          <w:szCs w:val="24"/>
        </w:rPr>
        <w:t xml:space="preserve">they </w:t>
      </w:r>
      <w:r w:rsidR="00BC3750">
        <w:rPr>
          <w:rFonts w:ascii="Times New Roman" w:eastAsia="Times New Roman" w:hAnsi="Times New Roman" w:cs="Times New Roman"/>
          <w:sz w:val="24"/>
          <w:szCs w:val="24"/>
        </w:rPr>
        <w:t xml:space="preserve">meets statutory </w:t>
      </w:r>
      <w:r w:rsidR="00877C92">
        <w:rPr>
          <w:rFonts w:ascii="Times New Roman" w:eastAsia="Times New Roman" w:hAnsi="Times New Roman" w:cs="Times New Roman"/>
          <w:sz w:val="24"/>
          <w:szCs w:val="24"/>
        </w:rPr>
        <w:t xml:space="preserve">and funding </w:t>
      </w:r>
      <w:r w:rsidR="00BC3750">
        <w:rPr>
          <w:rFonts w:ascii="Times New Roman" w:eastAsia="Times New Roman" w:hAnsi="Times New Roman" w:cs="Times New Roman"/>
          <w:sz w:val="24"/>
          <w:szCs w:val="24"/>
        </w:rPr>
        <w:t>requirements relating to assurance of access to reproductive health services</w:t>
      </w:r>
      <w:r w:rsidR="003F46D2">
        <w:rPr>
          <w:rFonts w:ascii="Times New Roman" w:eastAsia="Times New Roman" w:hAnsi="Times New Roman" w:cs="Times New Roman"/>
          <w:sz w:val="24"/>
          <w:szCs w:val="24"/>
        </w:rPr>
        <w:t>.</w:t>
      </w:r>
    </w:p>
    <w:p w14:paraId="2E7B7516" w14:textId="77777777" w:rsidR="00630A09" w:rsidRPr="00971E42" w:rsidRDefault="00630A09" w:rsidP="00630A09">
      <w:pPr>
        <w:pStyle w:val="ListParagraph"/>
        <w:ind w:left="1530"/>
        <w:rPr>
          <w:rFonts w:ascii="Times New Roman" w:eastAsia="Times New Roman" w:hAnsi="Times New Roman" w:cs="Times New Roman"/>
          <w:sz w:val="24"/>
          <w:szCs w:val="24"/>
        </w:rPr>
      </w:pPr>
    </w:p>
    <w:p w14:paraId="514798D2" w14:textId="7A3D2268" w:rsidR="00F80BDD" w:rsidRPr="003174E8" w:rsidRDefault="003174E8" w:rsidP="003174E8">
      <w:pPr>
        <w:spacing w:before="120"/>
        <w:ind w:right="101"/>
        <w:rPr>
          <w:rFonts w:ascii="Times New Roman" w:eastAsia="Times New Roman" w:hAnsi="Times New Roman" w:cs="Times New Roman"/>
          <w:sz w:val="24"/>
          <w:szCs w:val="24"/>
        </w:rPr>
      </w:pPr>
      <w:r w:rsidRPr="003174E8">
        <w:rPr>
          <w:rFonts w:ascii="Times New Roman" w:hAnsi="Times New Roman" w:cs="Times New Roman"/>
          <w:b/>
          <w:sz w:val="24"/>
          <w:szCs w:val="24"/>
        </w:rPr>
        <w:t xml:space="preserve">7 </w:t>
      </w:r>
      <w:r>
        <w:rPr>
          <w:rFonts w:ascii="Times New Roman" w:hAnsi="Times New Roman" w:cs="Times New Roman"/>
          <w:b/>
          <w:sz w:val="24"/>
          <w:szCs w:val="24"/>
        </w:rPr>
        <w:t xml:space="preserve">    </w:t>
      </w:r>
      <w:r w:rsidR="00055DA3" w:rsidRPr="003174E8">
        <w:rPr>
          <w:rFonts w:ascii="Times New Roman" w:hAnsi="Times New Roman" w:cs="Times New Roman"/>
          <w:b/>
          <w:sz w:val="24"/>
          <w:szCs w:val="24"/>
        </w:rPr>
        <w:t xml:space="preserve">Performance Measures. </w:t>
      </w:r>
    </w:p>
    <w:p w14:paraId="42BE833C" w14:textId="5AE39945" w:rsidR="00FE0093" w:rsidRPr="00F57E78" w:rsidRDefault="00F57E78" w:rsidP="00F80BDD">
      <w:pPr>
        <w:spacing w:before="120"/>
        <w:ind w:left="450" w:right="101"/>
        <w:rPr>
          <w:rFonts w:ascii="Times New Roman" w:eastAsia="Times New Roman" w:hAnsi="Times New Roman" w:cs="Times New Roman"/>
          <w:sz w:val="24"/>
          <w:szCs w:val="24"/>
        </w:rPr>
      </w:pPr>
      <w:r>
        <w:rPr>
          <w:rFonts w:ascii="Times New Roman" w:eastAsia="Times New Roman" w:hAnsi="Times New Roman" w:cs="Times New Roman"/>
          <w:sz w:val="24"/>
          <w:szCs w:val="24"/>
        </w:rPr>
        <w:t>LPHA shall operate the Reproductive Health program</w:t>
      </w:r>
      <w:r w:rsidRPr="00F57E78">
        <w:rPr>
          <w:rFonts w:ascii="Times New Roman" w:eastAsia="Times New Roman" w:hAnsi="Times New Roman" w:cs="Times New Roman"/>
          <w:sz w:val="24"/>
          <w:szCs w:val="24"/>
        </w:rPr>
        <w:t xml:space="preserve"> in a manner designed to make progress toward achieving the following Public Health Modernization Process Measure:</w:t>
      </w:r>
      <w:r>
        <w:rPr>
          <w:rFonts w:ascii="Times New Roman" w:eastAsia="Times New Roman" w:hAnsi="Times New Roman" w:cs="Times New Roman"/>
          <w:sz w:val="24"/>
          <w:szCs w:val="24"/>
        </w:rPr>
        <w:t xml:space="preserve"> Effective Contraceptive Use.</w:t>
      </w:r>
    </w:p>
    <w:p w14:paraId="21BD718F" w14:textId="77777777" w:rsidR="00FF6BF6" w:rsidRDefault="00FF6BF6" w:rsidP="003F46D2">
      <w:pPr>
        <w:pStyle w:val="ListParagraph"/>
        <w:tabs>
          <w:tab w:val="left" w:pos="820"/>
        </w:tabs>
        <w:spacing w:before="120"/>
        <w:ind w:left="3060" w:right="101"/>
        <w:rPr>
          <w:rFonts w:ascii="Times New Roman" w:hAnsi="Times New Roman" w:cs="Times New Roman"/>
          <w:sz w:val="24"/>
          <w:szCs w:val="24"/>
        </w:rPr>
      </w:pPr>
    </w:p>
    <w:p w14:paraId="7BBA4FD7" w14:textId="77777777" w:rsidR="00FE0093" w:rsidRPr="00FE0093" w:rsidRDefault="00FE0093" w:rsidP="00FE0093"/>
    <w:p w14:paraId="53E00629" w14:textId="77777777" w:rsidR="00FE0093" w:rsidRPr="00FE0093" w:rsidRDefault="00FE0093" w:rsidP="00FE0093"/>
    <w:p w14:paraId="54594742" w14:textId="77777777" w:rsidR="001120A3" w:rsidRDefault="00C463DE" w:rsidP="00C463DE">
      <w:pPr>
        <w:jc w:val="center"/>
      </w:pPr>
      <w:r>
        <w:tab/>
      </w:r>
    </w:p>
    <w:p w14:paraId="000F8C31" w14:textId="77777777" w:rsidR="001120A3" w:rsidRDefault="001120A3"/>
    <w:p w14:paraId="6F81E5C6" w14:textId="77777777" w:rsidR="00C463DE" w:rsidRDefault="00C463DE" w:rsidP="00C463DE">
      <w:pPr>
        <w:jc w:val="center"/>
        <w:rPr>
          <w:rFonts w:ascii="Times New Roman" w:hAnsi="Times New Roman" w:cs="Times New Roman"/>
          <w:b/>
          <w:sz w:val="24"/>
          <w:szCs w:val="24"/>
        </w:rPr>
      </w:pPr>
      <w:r>
        <w:rPr>
          <w:rFonts w:ascii="Times New Roman" w:hAnsi="Times New Roman" w:cs="Times New Roman"/>
          <w:b/>
          <w:sz w:val="24"/>
          <w:szCs w:val="24"/>
        </w:rPr>
        <w:t>Attachment 1</w:t>
      </w:r>
    </w:p>
    <w:p w14:paraId="6558E30D" w14:textId="77777777" w:rsidR="00C463DE" w:rsidRDefault="00C463DE" w:rsidP="00C463DE">
      <w:pPr>
        <w:jc w:val="center"/>
        <w:rPr>
          <w:rFonts w:ascii="Times New Roman" w:hAnsi="Times New Roman" w:cs="Times New Roman"/>
          <w:b/>
          <w:sz w:val="24"/>
          <w:szCs w:val="24"/>
        </w:rPr>
      </w:pPr>
      <w:r>
        <w:rPr>
          <w:rFonts w:ascii="Times New Roman" w:hAnsi="Times New Roman" w:cs="Times New Roman"/>
          <w:b/>
          <w:sz w:val="24"/>
          <w:szCs w:val="24"/>
        </w:rPr>
        <w:t>Local Program Plan</w:t>
      </w:r>
    </w:p>
    <w:p w14:paraId="1E0B5699" w14:textId="77777777" w:rsidR="00C463DE" w:rsidRDefault="00C463DE">
      <w:pPr>
        <w:rPr>
          <w:rFonts w:ascii="Times New Roman" w:hAnsi="Times New Roman" w:cs="Times New Roman"/>
          <w:b/>
          <w:sz w:val="24"/>
          <w:szCs w:val="24"/>
        </w:rPr>
      </w:pPr>
      <w:r>
        <w:rPr>
          <w:rFonts w:ascii="Times New Roman" w:hAnsi="Times New Roman" w:cs="Times New Roman"/>
          <w:b/>
          <w:sz w:val="24"/>
          <w:szCs w:val="24"/>
        </w:rPr>
        <w:br w:type="page"/>
      </w:r>
    </w:p>
    <w:p w14:paraId="3405DC23" w14:textId="77777777" w:rsidR="00C463DE" w:rsidRDefault="00C463DE" w:rsidP="00C463DE">
      <w:pPr>
        <w:jc w:val="center"/>
        <w:rPr>
          <w:rFonts w:ascii="Times New Roman" w:hAnsi="Times New Roman" w:cs="Times New Roman"/>
          <w:b/>
          <w:sz w:val="24"/>
          <w:szCs w:val="24"/>
        </w:rPr>
      </w:pPr>
      <w:r>
        <w:rPr>
          <w:rFonts w:ascii="Times New Roman" w:hAnsi="Times New Roman" w:cs="Times New Roman"/>
          <w:b/>
          <w:sz w:val="24"/>
          <w:szCs w:val="24"/>
        </w:rPr>
        <w:lastRenderedPageBreak/>
        <w:t>Attachment 2</w:t>
      </w:r>
    </w:p>
    <w:p w14:paraId="5FDAF92A" w14:textId="77777777" w:rsidR="00C463DE" w:rsidRPr="00EB6154" w:rsidRDefault="00C463DE" w:rsidP="00C463DE">
      <w:pPr>
        <w:jc w:val="center"/>
        <w:rPr>
          <w:rFonts w:ascii="Times New Roman" w:hAnsi="Times New Roman" w:cs="Times New Roman"/>
          <w:b/>
          <w:sz w:val="24"/>
          <w:szCs w:val="24"/>
        </w:rPr>
      </w:pPr>
      <w:r>
        <w:rPr>
          <w:rFonts w:ascii="Times New Roman" w:hAnsi="Times New Roman" w:cs="Times New Roman"/>
          <w:b/>
          <w:sz w:val="24"/>
          <w:szCs w:val="24"/>
        </w:rPr>
        <w:t>Local Program Budget</w:t>
      </w:r>
    </w:p>
    <w:p w14:paraId="6E95A0EA" w14:textId="77777777" w:rsidR="00C463DE" w:rsidRDefault="00C463DE" w:rsidP="00C463DE">
      <w:pPr>
        <w:jc w:val="center"/>
        <w:rPr>
          <w:rFonts w:ascii="Times New Roman" w:hAnsi="Times New Roman" w:cs="Times New Roman"/>
          <w:b/>
          <w:sz w:val="24"/>
          <w:szCs w:val="24"/>
        </w:rPr>
      </w:pPr>
    </w:p>
    <w:p w14:paraId="7D4B16FB" w14:textId="77777777" w:rsidR="00FE0093" w:rsidRPr="00FE0093" w:rsidRDefault="00FE0093" w:rsidP="00C463DE">
      <w:pPr>
        <w:tabs>
          <w:tab w:val="left" w:pos="3540"/>
        </w:tabs>
      </w:pPr>
    </w:p>
    <w:p w14:paraId="44BDA3A1" w14:textId="77777777" w:rsidR="00123464" w:rsidRPr="00971E42" w:rsidRDefault="00123464" w:rsidP="00FE0093">
      <w:pPr>
        <w:tabs>
          <w:tab w:val="left" w:pos="2755"/>
        </w:tabs>
        <w:rPr>
          <w:rFonts w:ascii="Times New Roman" w:eastAsia="Times New Roman" w:hAnsi="Times New Roman" w:cs="Times New Roman"/>
          <w:sz w:val="24"/>
          <w:szCs w:val="24"/>
        </w:rPr>
      </w:pPr>
    </w:p>
    <w:sectPr w:rsidR="00123464" w:rsidRPr="00971E42">
      <w:headerReference w:type="default" r:id="rId9"/>
      <w:footerReference w:type="default" r:id="rId10"/>
      <w:pgSz w:w="12240" w:h="15840"/>
      <w:pgMar w:top="660" w:right="1340" w:bottom="700" w:left="1720" w:header="0" w:footer="50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FACCF" w14:textId="77777777" w:rsidR="005A5937" w:rsidRDefault="005A5937">
      <w:r>
        <w:separator/>
      </w:r>
    </w:p>
  </w:endnote>
  <w:endnote w:type="continuationSeparator" w:id="0">
    <w:p w14:paraId="733CB11D" w14:textId="77777777" w:rsidR="005A5937" w:rsidRDefault="005A5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Bold">
    <w:panose1 w:val="02020803070505020304"/>
    <w:charset w:val="00"/>
    <w:family w:val="auto"/>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870157"/>
      <w:docPartObj>
        <w:docPartGallery w:val="Page Numbers (Bottom of Page)"/>
        <w:docPartUnique/>
      </w:docPartObj>
    </w:sdtPr>
    <w:sdtEndPr>
      <w:rPr>
        <w:noProof/>
      </w:rPr>
    </w:sdtEndPr>
    <w:sdtContent>
      <w:p w14:paraId="15F05692" w14:textId="77777777" w:rsidR="00366711" w:rsidRDefault="00366711">
        <w:pPr>
          <w:pStyle w:val="Footer"/>
          <w:jc w:val="right"/>
        </w:pPr>
        <w:r>
          <w:fldChar w:fldCharType="begin"/>
        </w:r>
        <w:r>
          <w:instrText xml:space="preserve"> PAGE   \* MERGEFORMAT </w:instrText>
        </w:r>
        <w:r>
          <w:fldChar w:fldCharType="separate"/>
        </w:r>
        <w:r w:rsidR="00F57E78">
          <w:rPr>
            <w:noProof/>
          </w:rPr>
          <w:t>1</w:t>
        </w:r>
        <w:r>
          <w:rPr>
            <w:noProof/>
          </w:rPr>
          <w:fldChar w:fldCharType="end"/>
        </w:r>
      </w:p>
    </w:sdtContent>
  </w:sdt>
  <w:p w14:paraId="4035E240" w14:textId="77777777" w:rsidR="00123464" w:rsidRDefault="00123464">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F51809" w14:textId="77777777" w:rsidR="005A5937" w:rsidRDefault="005A5937">
      <w:r>
        <w:separator/>
      </w:r>
    </w:p>
  </w:footnote>
  <w:footnote w:type="continuationSeparator" w:id="0">
    <w:p w14:paraId="7923BE1D" w14:textId="77777777" w:rsidR="005A5937" w:rsidRDefault="005A59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6539487"/>
      <w:docPartObj>
        <w:docPartGallery w:val="Watermarks"/>
        <w:docPartUnique/>
      </w:docPartObj>
    </w:sdtPr>
    <w:sdtEndPr/>
    <w:sdtContent>
      <w:p w14:paraId="5B951882" w14:textId="26721C3C" w:rsidR="00366711" w:rsidRDefault="00F57E78" w:rsidP="00ED69AB">
        <w:pPr>
          <w:pStyle w:val="Header"/>
        </w:pPr>
        <w:r>
          <w:rPr>
            <w:noProof/>
          </w:rPr>
          <w:pict w14:anchorId="6351FC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228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14:paraId="43FC323D" w14:textId="77777777" w:rsidR="00CF51AD" w:rsidRPr="00CF51AD" w:rsidRDefault="00CF51AD" w:rsidP="00CF51AD">
    <w:pPr>
      <w:pStyle w:val="Header"/>
      <w:tabs>
        <w:tab w:val="clear" w:pos="4680"/>
        <w:tab w:val="clear" w:pos="9360"/>
        <w:tab w:val="left" w:pos="2216"/>
      </w:tabs>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40DD6"/>
    <w:multiLevelType w:val="hybridMultilevel"/>
    <w:tmpl w:val="89B208D0"/>
    <w:lvl w:ilvl="0" w:tplc="FF8A1554">
      <w:start w:val="1"/>
      <w:numFmt w:val="decimal"/>
      <w:lvlText w:val="(%1)"/>
      <w:lvlJc w:val="left"/>
      <w:pPr>
        <w:ind w:left="360" w:hanging="360"/>
      </w:pPr>
      <w:rPr>
        <w:rFonts w:ascii="Times New Roman Bold" w:hAnsi="Times New Roman Bold" w:hint="default"/>
        <w:b/>
        <w:i w:val="0"/>
        <w:caps w:val="0"/>
        <w:strike w:val="0"/>
        <w:dstrike w:val="0"/>
        <w:vanish w:val="0"/>
        <w:color w:val="000000"/>
        <w:w w:val="109"/>
        <w:sz w:val="24"/>
        <w:szCs w:val="24"/>
        <w:u w:val="none"/>
        <w:effect w:val="none"/>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4C4C55"/>
    <w:multiLevelType w:val="hybridMultilevel"/>
    <w:tmpl w:val="52C8133C"/>
    <w:lvl w:ilvl="0" w:tplc="68644E8C">
      <w:start w:val="1"/>
      <w:numFmt w:val="decimal"/>
      <w:lvlText w:val="%1."/>
      <w:lvlJc w:val="left"/>
      <w:pPr>
        <w:ind w:left="840" w:hanging="720"/>
      </w:pPr>
      <w:rPr>
        <w:rFonts w:ascii="Times New Roman" w:eastAsia="Times New Roman" w:hAnsi="Times New Roman" w:hint="default"/>
        <w:b/>
        <w:bCs/>
        <w:w w:val="100"/>
        <w:sz w:val="24"/>
        <w:szCs w:val="24"/>
      </w:rPr>
    </w:lvl>
    <w:lvl w:ilvl="1" w:tplc="9FBEA320">
      <w:start w:val="1"/>
      <w:numFmt w:val="lowerLetter"/>
      <w:lvlText w:val="%2."/>
      <w:lvlJc w:val="left"/>
      <w:pPr>
        <w:ind w:left="1560" w:hanging="720"/>
      </w:pPr>
      <w:rPr>
        <w:rFonts w:ascii="Times New Roman" w:eastAsia="Times New Roman" w:hAnsi="Times New Roman" w:hint="default"/>
        <w:b/>
        <w:bCs/>
        <w:w w:val="100"/>
        <w:sz w:val="24"/>
        <w:szCs w:val="24"/>
      </w:rPr>
    </w:lvl>
    <w:lvl w:ilvl="2" w:tplc="91341218">
      <w:start w:val="1"/>
      <w:numFmt w:val="bullet"/>
      <w:lvlText w:val="•"/>
      <w:lvlJc w:val="left"/>
      <w:pPr>
        <w:ind w:left="2613" w:hanging="720"/>
      </w:pPr>
      <w:rPr>
        <w:rFonts w:hint="default"/>
      </w:rPr>
    </w:lvl>
    <w:lvl w:ilvl="3" w:tplc="8F9842FE">
      <w:start w:val="1"/>
      <w:numFmt w:val="bullet"/>
      <w:lvlText w:val="•"/>
      <w:lvlJc w:val="left"/>
      <w:pPr>
        <w:ind w:left="3666" w:hanging="720"/>
      </w:pPr>
      <w:rPr>
        <w:rFonts w:hint="default"/>
      </w:rPr>
    </w:lvl>
    <w:lvl w:ilvl="4" w:tplc="7DBC34E2">
      <w:start w:val="1"/>
      <w:numFmt w:val="bullet"/>
      <w:lvlText w:val="•"/>
      <w:lvlJc w:val="left"/>
      <w:pPr>
        <w:ind w:left="4720" w:hanging="720"/>
      </w:pPr>
      <w:rPr>
        <w:rFonts w:hint="default"/>
      </w:rPr>
    </w:lvl>
    <w:lvl w:ilvl="5" w:tplc="46A81122">
      <w:start w:val="1"/>
      <w:numFmt w:val="bullet"/>
      <w:lvlText w:val="•"/>
      <w:lvlJc w:val="left"/>
      <w:pPr>
        <w:ind w:left="5773" w:hanging="720"/>
      </w:pPr>
      <w:rPr>
        <w:rFonts w:hint="default"/>
      </w:rPr>
    </w:lvl>
    <w:lvl w:ilvl="6" w:tplc="8CF4EEB8">
      <w:start w:val="1"/>
      <w:numFmt w:val="bullet"/>
      <w:lvlText w:val="•"/>
      <w:lvlJc w:val="left"/>
      <w:pPr>
        <w:ind w:left="6826" w:hanging="720"/>
      </w:pPr>
      <w:rPr>
        <w:rFonts w:hint="default"/>
      </w:rPr>
    </w:lvl>
    <w:lvl w:ilvl="7" w:tplc="D28E09E2">
      <w:start w:val="1"/>
      <w:numFmt w:val="bullet"/>
      <w:lvlText w:val="•"/>
      <w:lvlJc w:val="left"/>
      <w:pPr>
        <w:ind w:left="7880" w:hanging="720"/>
      </w:pPr>
      <w:rPr>
        <w:rFonts w:hint="default"/>
      </w:rPr>
    </w:lvl>
    <w:lvl w:ilvl="8" w:tplc="66228004">
      <w:start w:val="1"/>
      <w:numFmt w:val="bullet"/>
      <w:lvlText w:val="•"/>
      <w:lvlJc w:val="left"/>
      <w:pPr>
        <w:ind w:left="8933" w:hanging="720"/>
      </w:pPr>
      <w:rPr>
        <w:rFonts w:hint="default"/>
      </w:rPr>
    </w:lvl>
  </w:abstractNum>
  <w:abstractNum w:abstractNumId="2" w15:restartNumberingAfterBreak="0">
    <w:nsid w:val="077C48DE"/>
    <w:multiLevelType w:val="hybridMultilevel"/>
    <w:tmpl w:val="775A4F84"/>
    <w:lvl w:ilvl="0" w:tplc="EE7A52E8">
      <w:start w:val="1"/>
      <w:numFmt w:val="low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ED21E1"/>
    <w:multiLevelType w:val="hybridMultilevel"/>
    <w:tmpl w:val="D314631C"/>
    <w:lvl w:ilvl="0" w:tplc="61F67BB2">
      <w:start w:val="6"/>
      <w:numFmt w:val="decimal"/>
      <w:lvlText w:val="%1"/>
      <w:lvlJc w:val="left"/>
      <w:pPr>
        <w:ind w:left="2340" w:hanging="360"/>
      </w:pPr>
      <w:rPr>
        <w:rFonts w:hint="default"/>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17B06D0B"/>
    <w:multiLevelType w:val="hybridMultilevel"/>
    <w:tmpl w:val="1F322788"/>
    <w:lvl w:ilvl="0" w:tplc="FAAE738A">
      <w:start w:val="1"/>
      <w:numFmt w:val="decimal"/>
      <w:lvlText w:val="%1."/>
      <w:lvlJc w:val="left"/>
      <w:pPr>
        <w:ind w:left="840" w:hanging="720"/>
      </w:pPr>
      <w:rPr>
        <w:rFonts w:ascii="Times New Roman" w:eastAsia="Times New Roman" w:hAnsi="Times New Roman" w:hint="default"/>
        <w:b/>
        <w:bCs/>
        <w:w w:val="100"/>
        <w:sz w:val="24"/>
        <w:szCs w:val="24"/>
      </w:rPr>
    </w:lvl>
    <w:lvl w:ilvl="1" w:tplc="128E245C">
      <w:start w:val="1"/>
      <w:numFmt w:val="lowerLetter"/>
      <w:lvlText w:val="%2."/>
      <w:lvlJc w:val="left"/>
      <w:pPr>
        <w:ind w:left="1560" w:hanging="720"/>
      </w:pPr>
      <w:rPr>
        <w:rFonts w:ascii="Times New Roman" w:eastAsia="Times New Roman" w:hAnsi="Times New Roman" w:hint="default"/>
        <w:b/>
        <w:bCs/>
        <w:w w:val="100"/>
        <w:sz w:val="24"/>
        <w:szCs w:val="24"/>
      </w:rPr>
    </w:lvl>
    <w:lvl w:ilvl="2" w:tplc="5ADAB826">
      <w:start w:val="1"/>
      <w:numFmt w:val="bullet"/>
      <w:lvlText w:val="•"/>
      <w:lvlJc w:val="left"/>
      <w:pPr>
        <w:ind w:left="2613" w:hanging="720"/>
      </w:pPr>
      <w:rPr>
        <w:rFonts w:hint="default"/>
      </w:rPr>
    </w:lvl>
    <w:lvl w:ilvl="3" w:tplc="2EE2DB30">
      <w:start w:val="1"/>
      <w:numFmt w:val="bullet"/>
      <w:lvlText w:val="•"/>
      <w:lvlJc w:val="left"/>
      <w:pPr>
        <w:ind w:left="3666" w:hanging="720"/>
      </w:pPr>
      <w:rPr>
        <w:rFonts w:hint="default"/>
      </w:rPr>
    </w:lvl>
    <w:lvl w:ilvl="4" w:tplc="53ECE6D0">
      <w:start w:val="1"/>
      <w:numFmt w:val="bullet"/>
      <w:lvlText w:val="•"/>
      <w:lvlJc w:val="left"/>
      <w:pPr>
        <w:ind w:left="4720" w:hanging="720"/>
      </w:pPr>
      <w:rPr>
        <w:rFonts w:hint="default"/>
      </w:rPr>
    </w:lvl>
    <w:lvl w:ilvl="5" w:tplc="5388F72A">
      <w:start w:val="1"/>
      <w:numFmt w:val="bullet"/>
      <w:lvlText w:val="•"/>
      <w:lvlJc w:val="left"/>
      <w:pPr>
        <w:ind w:left="5773" w:hanging="720"/>
      </w:pPr>
      <w:rPr>
        <w:rFonts w:hint="default"/>
      </w:rPr>
    </w:lvl>
    <w:lvl w:ilvl="6" w:tplc="B4780838">
      <w:start w:val="1"/>
      <w:numFmt w:val="bullet"/>
      <w:lvlText w:val="•"/>
      <w:lvlJc w:val="left"/>
      <w:pPr>
        <w:ind w:left="6826" w:hanging="720"/>
      </w:pPr>
      <w:rPr>
        <w:rFonts w:hint="default"/>
      </w:rPr>
    </w:lvl>
    <w:lvl w:ilvl="7" w:tplc="B8ECBA3C">
      <w:start w:val="1"/>
      <w:numFmt w:val="bullet"/>
      <w:lvlText w:val="•"/>
      <w:lvlJc w:val="left"/>
      <w:pPr>
        <w:ind w:left="7880" w:hanging="720"/>
      </w:pPr>
      <w:rPr>
        <w:rFonts w:hint="default"/>
      </w:rPr>
    </w:lvl>
    <w:lvl w:ilvl="8" w:tplc="1AF6D8CC">
      <w:start w:val="1"/>
      <w:numFmt w:val="bullet"/>
      <w:lvlText w:val="•"/>
      <w:lvlJc w:val="left"/>
      <w:pPr>
        <w:ind w:left="8933" w:hanging="720"/>
      </w:pPr>
      <w:rPr>
        <w:rFonts w:hint="default"/>
      </w:rPr>
    </w:lvl>
  </w:abstractNum>
  <w:abstractNum w:abstractNumId="5" w15:restartNumberingAfterBreak="0">
    <w:nsid w:val="1AC06ED4"/>
    <w:multiLevelType w:val="hybridMultilevel"/>
    <w:tmpl w:val="E796148C"/>
    <w:lvl w:ilvl="0" w:tplc="B0F648D0">
      <w:start w:val="1"/>
      <w:numFmt w:val="lowerLetter"/>
      <w:lvlText w:val="%1."/>
      <w:lvlJc w:val="left"/>
      <w:pPr>
        <w:ind w:left="1170" w:hanging="360"/>
      </w:pPr>
      <w:rPr>
        <w:rFonts w:ascii="Times New Roman" w:hAnsi="Times New Roman" w:cs="Times New Roman" w:hint="default"/>
        <w:b/>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31124CAA"/>
    <w:multiLevelType w:val="hybridMultilevel"/>
    <w:tmpl w:val="A22E695C"/>
    <w:lvl w:ilvl="0" w:tplc="5A4EC08E">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895774E"/>
    <w:multiLevelType w:val="hybridMultilevel"/>
    <w:tmpl w:val="89B208D0"/>
    <w:lvl w:ilvl="0" w:tplc="FF8A1554">
      <w:start w:val="1"/>
      <w:numFmt w:val="decimal"/>
      <w:lvlText w:val="(%1)"/>
      <w:lvlJc w:val="left"/>
      <w:pPr>
        <w:ind w:left="720" w:hanging="360"/>
      </w:pPr>
      <w:rPr>
        <w:rFonts w:ascii="Times New Roman Bold" w:hAnsi="Times New Roman Bold" w:hint="default"/>
        <w:b/>
        <w:i w:val="0"/>
        <w:caps w:val="0"/>
        <w:strike w:val="0"/>
        <w:dstrike w:val="0"/>
        <w:vanish w:val="0"/>
        <w:color w:val="000000"/>
        <w:w w:val="109"/>
        <w:sz w:val="24"/>
        <w:szCs w:val="24"/>
        <w:u w:val="none"/>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A13C89"/>
    <w:multiLevelType w:val="hybridMultilevel"/>
    <w:tmpl w:val="D9703CFA"/>
    <w:lvl w:ilvl="0" w:tplc="E09699DA">
      <w:start w:val="1"/>
      <w:numFmt w:val="decimal"/>
      <w:lvlText w:val="(%1)"/>
      <w:lvlJc w:val="left"/>
      <w:pPr>
        <w:ind w:left="1920" w:hanging="360"/>
      </w:pPr>
      <w:rPr>
        <w:rFonts w:eastAsiaTheme="minorHAnsi" w:hint="default"/>
        <w:b/>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9" w15:restartNumberingAfterBreak="0">
    <w:nsid w:val="3CB81B37"/>
    <w:multiLevelType w:val="hybridMultilevel"/>
    <w:tmpl w:val="969097F4"/>
    <w:lvl w:ilvl="0" w:tplc="E0664656">
      <w:start w:val="1"/>
      <w:numFmt w:val="decimal"/>
      <w:lvlText w:val="%1."/>
      <w:lvlJc w:val="left"/>
      <w:pPr>
        <w:ind w:left="832" w:hanging="720"/>
      </w:pPr>
      <w:rPr>
        <w:rFonts w:ascii="Times New Roman" w:eastAsia="Times New Roman" w:hAnsi="Times New Roman" w:hint="default"/>
        <w:b/>
        <w:bCs/>
        <w:w w:val="99"/>
        <w:sz w:val="24"/>
        <w:szCs w:val="24"/>
      </w:rPr>
    </w:lvl>
    <w:lvl w:ilvl="1" w:tplc="CF04519E">
      <w:start w:val="1"/>
      <w:numFmt w:val="lowerLetter"/>
      <w:lvlText w:val="%2."/>
      <w:lvlJc w:val="left"/>
      <w:pPr>
        <w:ind w:left="1552" w:hanging="720"/>
      </w:pPr>
      <w:rPr>
        <w:rFonts w:ascii="Times New Roman" w:eastAsia="Times New Roman" w:hAnsi="Times New Roman" w:hint="default"/>
        <w:b/>
        <w:bCs/>
        <w:w w:val="99"/>
        <w:sz w:val="24"/>
        <w:szCs w:val="24"/>
      </w:rPr>
    </w:lvl>
    <w:lvl w:ilvl="2" w:tplc="B4781588">
      <w:start w:val="1"/>
      <w:numFmt w:val="bullet"/>
      <w:lvlText w:val="•"/>
      <w:lvlJc w:val="left"/>
      <w:pPr>
        <w:ind w:left="2515" w:hanging="720"/>
      </w:pPr>
      <w:rPr>
        <w:rFonts w:hint="default"/>
      </w:rPr>
    </w:lvl>
    <w:lvl w:ilvl="3" w:tplc="57467B5C">
      <w:start w:val="1"/>
      <w:numFmt w:val="bullet"/>
      <w:lvlText w:val="•"/>
      <w:lvlJc w:val="left"/>
      <w:pPr>
        <w:ind w:left="3471" w:hanging="720"/>
      </w:pPr>
      <w:rPr>
        <w:rFonts w:hint="default"/>
      </w:rPr>
    </w:lvl>
    <w:lvl w:ilvl="4" w:tplc="F266C532">
      <w:start w:val="1"/>
      <w:numFmt w:val="bullet"/>
      <w:lvlText w:val="•"/>
      <w:lvlJc w:val="left"/>
      <w:pPr>
        <w:ind w:left="4426" w:hanging="720"/>
      </w:pPr>
      <w:rPr>
        <w:rFonts w:hint="default"/>
      </w:rPr>
    </w:lvl>
    <w:lvl w:ilvl="5" w:tplc="9944670C">
      <w:start w:val="1"/>
      <w:numFmt w:val="bullet"/>
      <w:lvlText w:val="•"/>
      <w:lvlJc w:val="left"/>
      <w:pPr>
        <w:ind w:left="5382" w:hanging="720"/>
      </w:pPr>
      <w:rPr>
        <w:rFonts w:hint="default"/>
      </w:rPr>
    </w:lvl>
    <w:lvl w:ilvl="6" w:tplc="AABA5418">
      <w:start w:val="1"/>
      <w:numFmt w:val="bullet"/>
      <w:lvlText w:val="•"/>
      <w:lvlJc w:val="left"/>
      <w:pPr>
        <w:ind w:left="6337" w:hanging="720"/>
      </w:pPr>
      <w:rPr>
        <w:rFonts w:hint="default"/>
      </w:rPr>
    </w:lvl>
    <w:lvl w:ilvl="7" w:tplc="90DA75A6">
      <w:start w:val="1"/>
      <w:numFmt w:val="bullet"/>
      <w:lvlText w:val="•"/>
      <w:lvlJc w:val="left"/>
      <w:pPr>
        <w:ind w:left="7293" w:hanging="720"/>
      </w:pPr>
      <w:rPr>
        <w:rFonts w:hint="default"/>
      </w:rPr>
    </w:lvl>
    <w:lvl w:ilvl="8" w:tplc="CAFCC2CA">
      <w:start w:val="1"/>
      <w:numFmt w:val="bullet"/>
      <w:lvlText w:val="•"/>
      <w:lvlJc w:val="left"/>
      <w:pPr>
        <w:ind w:left="8248" w:hanging="720"/>
      </w:pPr>
      <w:rPr>
        <w:rFonts w:hint="default"/>
      </w:rPr>
    </w:lvl>
  </w:abstractNum>
  <w:abstractNum w:abstractNumId="10" w15:restartNumberingAfterBreak="0">
    <w:nsid w:val="40083ECA"/>
    <w:multiLevelType w:val="hybridMultilevel"/>
    <w:tmpl w:val="761CABA6"/>
    <w:lvl w:ilvl="0" w:tplc="0AE2CA04">
      <w:start w:val="1"/>
      <w:numFmt w:val="lowerLetter"/>
      <w:lvlText w:val="%1&gt;"/>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1" w15:restartNumberingAfterBreak="0">
    <w:nsid w:val="477E74C5"/>
    <w:multiLevelType w:val="hybridMultilevel"/>
    <w:tmpl w:val="426A5E26"/>
    <w:lvl w:ilvl="0" w:tplc="85D6CF52">
      <w:start w:val="1"/>
      <w:numFmt w:val="decimal"/>
      <w:lvlText w:val="%1."/>
      <w:lvlJc w:val="left"/>
      <w:pPr>
        <w:ind w:left="720" w:hanging="360"/>
      </w:pPr>
      <w:rPr>
        <w:rFonts w:hint="default"/>
        <w:b/>
      </w:rPr>
    </w:lvl>
    <w:lvl w:ilvl="1" w:tplc="47EECAEC">
      <w:start w:val="1"/>
      <w:numFmt w:val="lowerLetter"/>
      <w:lvlText w:val="%2."/>
      <w:lvlJc w:val="left"/>
      <w:pPr>
        <w:ind w:left="1170" w:hanging="360"/>
      </w:pPr>
      <w:rPr>
        <w:i w:val="0"/>
        <w:color w:val="auto"/>
      </w:rPr>
    </w:lvl>
    <w:lvl w:ilvl="2" w:tplc="831A2142">
      <w:start w:val="3"/>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7905B8"/>
    <w:multiLevelType w:val="hybridMultilevel"/>
    <w:tmpl w:val="DB1A08D6"/>
    <w:lvl w:ilvl="0" w:tplc="5CB04642">
      <w:start w:val="1"/>
      <w:numFmt w:val="decimal"/>
      <w:lvlText w:val="%1"/>
      <w:lvlJc w:val="left"/>
      <w:pPr>
        <w:ind w:left="2340" w:hanging="360"/>
      </w:pPr>
      <w:rPr>
        <w:rFonts w:hint="default"/>
        <w:i w:val="0"/>
        <w:color w:val="auto"/>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53911EDE"/>
    <w:multiLevelType w:val="hybridMultilevel"/>
    <w:tmpl w:val="71A0A87A"/>
    <w:lvl w:ilvl="0" w:tplc="EAB4B922">
      <w:start w:val="1"/>
      <w:numFmt w:val="upp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84470D1"/>
    <w:multiLevelType w:val="hybridMultilevel"/>
    <w:tmpl w:val="4C40B49A"/>
    <w:lvl w:ilvl="0" w:tplc="E15E69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91F51E7"/>
    <w:multiLevelType w:val="hybridMultilevel"/>
    <w:tmpl w:val="AAAC084C"/>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15:restartNumberingAfterBreak="0">
    <w:nsid w:val="5F656A9D"/>
    <w:multiLevelType w:val="hybridMultilevel"/>
    <w:tmpl w:val="A22E695C"/>
    <w:lvl w:ilvl="0" w:tplc="5A4EC08E">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F6A358F"/>
    <w:multiLevelType w:val="hybridMultilevel"/>
    <w:tmpl w:val="F3D620AE"/>
    <w:lvl w:ilvl="0" w:tplc="D3560EBA">
      <w:start w:val="1"/>
      <w:numFmt w:val="upperRoman"/>
      <w:lvlText w:val="%1."/>
      <w:lvlJc w:val="left"/>
      <w:pPr>
        <w:ind w:left="1440" w:hanging="360"/>
      </w:pPr>
      <w:rPr>
        <w:rFonts w:ascii="Times New Roman Bold" w:hAnsi="Times New Roman Bold" w:hint="default"/>
        <w:b/>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F90616D"/>
    <w:multiLevelType w:val="hybridMultilevel"/>
    <w:tmpl w:val="80549316"/>
    <w:lvl w:ilvl="0" w:tplc="8B3ADA7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0834755"/>
    <w:multiLevelType w:val="hybridMultilevel"/>
    <w:tmpl w:val="96D27092"/>
    <w:lvl w:ilvl="0" w:tplc="D71CE6DA">
      <w:start w:val="2"/>
      <w:numFmt w:val="low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B27E52"/>
    <w:multiLevelType w:val="hybridMultilevel"/>
    <w:tmpl w:val="775A4F84"/>
    <w:lvl w:ilvl="0" w:tplc="EE7A52E8">
      <w:start w:val="1"/>
      <w:numFmt w:val="low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53D2365"/>
    <w:multiLevelType w:val="hybridMultilevel"/>
    <w:tmpl w:val="5832C7C4"/>
    <w:lvl w:ilvl="0" w:tplc="FC84F1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6A592B"/>
    <w:multiLevelType w:val="hybridMultilevel"/>
    <w:tmpl w:val="71A0A87A"/>
    <w:lvl w:ilvl="0" w:tplc="EAB4B922">
      <w:start w:val="1"/>
      <w:numFmt w:val="upp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AEA6888"/>
    <w:multiLevelType w:val="hybridMultilevel"/>
    <w:tmpl w:val="478054AE"/>
    <w:lvl w:ilvl="0" w:tplc="FC84F1C8">
      <w:start w:val="1"/>
      <w:numFmt w:val="low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
  </w:num>
  <w:num w:numId="2">
    <w:abstractNumId w:val="11"/>
  </w:num>
  <w:num w:numId="3">
    <w:abstractNumId w:val="21"/>
  </w:num>
  <w:num w:numId="4">
    <w:abstractNumId w:val="14"/>
  </w:num>
  <w:num w:numId="5">
    <w:abstractNumId w:val="18"/>
  </w:num>
  <w:num w:numId="6">
    <w:abstractNumId w:val="8"/>
  </w:num>
  <w:num w:numId="7">
    <w:abstractNumId w:val="4"/>
  </w:num>
  <w:num w:numId="8">
    <w:abstractNumId w:val="10"/>
  </w:num>
  <w:num w:numId="9">
    <w:abstractNumId w:val="23"/>
  </w:num>
  <w:num w:numId="10">
    <w:abstractNumId w:val="0"/>
  </w:num>
  <w:num w:numId="11">
    <w:abstractNumId w:val="2"/>
  </w:num>
  <w:num w:numId="12">
    <w:abstractNumId w:val="6"/>
  </w:num>
  <w:num w:numId="13">
    <w:abstractNumId w:val="13"/>
  </w:num>
  <w:num w:numId="14">
    <w:abstractNumId w:val="17"/>
  </w:num>
  <w:num w:numId="15">
    <w:abstractNumId w:val="5"/>
  </w:num>
  <w:num w:numId="16">
    <w:abstractNumId w:val="7"/>
  </w:num>
  <w:num w:numId="17">
    <w:abstractNumId w:val="20"/>
  </w:num>
  <w:num w:numId="18">
    <w:abstractNumId w:val="16"/>
  </w:num>
  <w:num w:numId="19">
    <w:abstractNumId w:val="22"/>
  </w:num>
  <w:num w:numId="20">
    <w:abstractNumId w:val="9"/>
  </w:num>
  <w:num w:numId="21">
    <w:abstractNumId w:val="3"/>
  </w:num>
  <w:num w:numId="22">
    <w:abstractNumId w:val="12"/>
  </w:num>
  <w:num w:numId="23">
    <w:abstractNumId w:val="19"/>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12290"/>
    <o:shapelayout v:ext="edit">
      <o:idmap v:ext="edit" data="1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464"/>
    <w:rsid w:val="000251BE"/>
    <w:rsid w:val="000270DE"/>
    <w:rsid w:val="00031FEF"/>
    <w:rsid w:val="00055DA3"/>
    <w:rsid w:val="00061D43"/>
    <w:rsid w:val="00086BC6"/>
    <w:rsid w:val="000B474C"/>
    <w:rsid w:val="000D3777"/>
    <w:rsid w:val="000D42FD"/>
    <w:rsid w:val="000D6C4E"/>
    <w:rsid w:val="001031AB"/>
    <w:rsid w:val="001120A3"/>
    <w:rsid w:val="00123464"/>
    <w:rsid w:val="001B0383"/>
    <w:rsid w:val="001F2ECD"/>
    <w:rsid w:val="00204BB5"/>
    <w:rsid w:val="00212817"/>
    <w:rsid w:val="00213AC2"/>
    <w:rsid w:val="0021681A"/>
    <w:rsid w:val="00231100"/>
    <w:rsid w:val="002C021B"/>
    <w:rsid w:val="002E5423"/>
    <w:rsid w:val="003174E8"/>
    <w:rsid w:val="00327285"/>
    <w:rsid w:val="00361B8F"/>
    <w:rsid w:val="003662BD"/>
    <w:rsid w:val="00366711"/>
    <w:rsid w:val="003855C7"/>
    <w:rsid w:val="003F2A7A"/>
    <w:rsid w:val="003F46D2"/>
    <w:rsid w:val="00410034"/>
    <w:rsid w:val="00414B20"/>
    <w:rsid w:val="00496EF6"/>
    <w:rsid w:val="00550D84"/>
    <w:rsid w:val="00556CE2"/>
    <w:rsid w:val="005856FE"/>
    <w:rsid w:val="005A5937"/>
    <w:rsid w:val="005C0050"/>
    <w:rsid w:val="005D291B"/>
    <w:rsid w:val="005E3CC2"/>
    <w:rsid w:val="00607DEA"/>
    <w:rsid w:val="00630A09"/>
    <w:rsid w:val="00651A7F"/>
    <w:rsid w:val="00660CE8"/>
    <w:rsid w:val="00665B5E"/>
    <w:rsid w:val="00683725"/>
    <w:rsid w:val="006B75F2"/>
    <w:rsid w:val="00714CFC"/>
    <w:rsid w:val="007A1FA8"/>
    <w:rsid w:val="007A7F30"/>
    <w:rsid w:val="007C231E"/>
    <w:rsid w:val="00812AE7"/>
    <w:rsid w:val="00821A7E"/>
    <w:rsid w:val="00863FCA"/>
    <w:rsid w:val="0087628C"/>
    <w:rsid w:val="00877C92"/>
    <w:rsid w:val="00907E72"/>
    <w:rsid w:val="00921083"/>
    <w:rsid w:val="00971E42"/>
    <w:rsid w:val="009734E9"/>
    <w:rsid w:val="00974263"/>
    <w:rsid w:val="009839E5"/>
    <w:rsid w:val="00987C71"/>
    <w:rsid w:val="009B262C"/>
    <w:rsid w:val="009C26F4"/>
    <w:rsid w:val="00A3579E"/>
    <w:rsid w:val="00A55440"/>
    <w:rsid w:val="00B139E8"/>
    <w:rsid w:val="00B24B5F"/>
    <w:rsid w:val="00B33F54"/>
    <w:rsid w:val="00B64F0D"/>
    <w:rsid w:val="00B65F9F"/>
    <w:rsid w:val="00B81F08"/>
    <w:rsid w:val="00BB41AE"/>
    <w:rsid w:val="00BC3750"/>
    <w:rsid w:val="00BC61F6"/>
    <w:rsid w:val="00BD01A4"/>
    <w:rsid w:val="00C463DE"/>
    <w:rsid w:val="00C94711"/>
    <w:rsid w:val="00CE3A37"/>
    <w:rsid w:val="00CF31C9"/>
    <w:rsid w:val="00CF51AD"/>
    <w:rsid w:val="00D02781"/>
    <w:rsid w:val="00D831D6"/>
    <w:rsid w:val="00D9110C"/>
    <w:rsid w:val="00DA65B6"/>
    <w:rsid w:val="00DD3FC1"/>
    <w:rsid w:val="00DE38F5"/>
    <w:rsid w:val="00DE5DA0"/>
    <w:rsid w:val="00E27DEB"/>
    <w:rsid w:val="00E65616"/>
    <w:rsid w:val="00EA788D"/>
    <w:rsid w:val="00EC0B09"/>
    <w:rsid w:val="00EC4A1A"/>
    <w:rsid w:val="00ED69AB"/>
    <w:rsid w:val="00F30C11"/>
    <w:rsid w:val="00F57E78"/>
    <w:rsid w:val="00F707B5"/>
    <w:rsid w:val="00F7415C"/>
    <w:rsid w:val="00F80BDD"/>
    <w:rsid w:val="00FA44C1"/>
    <w:rsid w:val="00FC2419"/>
    <w:rsid w:val="00FD3FB1"/>
    <w:rsid w:val="00FE0093"/>
    <w:rsid w:val="00FF6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3A8126D6"/>
  <w15:docId w15:val="{24F14C8F-F3FB-44AB-B1D5-C97D4C7BA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56"/>
      <w:ind w:left="2046"/>
      <w:outlineLvl w:val="0"/>
    </w:pPr>
    <w:rPr>
      <w:rFonts w:ascii="Times New Roman" w:eastAsia="Times New Roman" w:hAnsi="Times New Roman"/>
      <w:b/>
      <w:bCs/>
      <w:sz w:val="24"/>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560" w:hanging="72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04B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BB5"/>
    <w:rPr>
      <w:rFonts w:ascii="Segoe UI" w:hAnsi="Segoe UI" w:cs="Segoe UI"/>
      <w:sz w:val="18"/>
      <w:szCs w:val="18"/>
    </w:rPr>
  </w:style>
  <w:style w:type="character" w:styleId="CommentReference">
    <w:name w:val="annotation reference"/>
    <w:uiPriority w:val="99"/>
    <w:semiHidden/>
    <w:rsid w:val="00204BB5"/>
    <w:rPr>
      <w:rFonts w:cs="Times New Roman"/>
      <w:sz w:val="16"/>
      <w:szCs w:val="16"/>
    </w:rPr>
  </w:style>
  <w:style w:type="paragraph" w:styleId="CommentText">
    <w:name w:val="annotation text"/>
    <w:basedOn w:val="Normal"/>
    <w:link w:val="CommentTextChar"/>
    <w:uiPriority w:val="99"/>
    <w:semiHidden/>
    <w:rsid w:val="00204BB5"/>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04B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4BB5"/>
    <w:pPr>
      <w:widowControl w:val="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04BB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F51AD"/>
    <w:pPr>
      <w:tabs>
        <w:tab w:val="center" w:pos="4680"/>
        <w:tab w:val="right" w:pos="9360"/>
      </w:tabs>
    </w:pPr>
  </w:style>
  <w:style w:type="character" w:customStyle="1" w:styleId="HeaderChar">
    <w:name w:val="Header Char"/>
    <w:basedOn w:val="DefaultParagraphFont"/>
    <w:link w:val="Header"/>
    <w:uiPriority w:val="99"/>
    <w:rsid w:val="00CF51AD"/>
  </w:style>
  <w:style w:type="paragraph" w:styleId="Footer">
    <w:name w:val="footer"/>
    <w:basedOn w:val="Normal"/>
    <w:link w:val="FooterChar"/>
    <w:uiPriority w:val="99"/>
    <w:unhideWhenUsed/>
    <w:rsid w:val="00CF51AD"/>
    <w:pPr>
      <w:tabs>
        <w:tab w:val="center" w:pos="4680"/>
        <w:tab w:val="right" w:pos="9360"/>
      </w:tabs>
    </w:pPr>
  </w:style>
  <w:style w:type="character" w:customStyle="1" w:styleId="FooterChar">
    <w:name w:val="Footer Char"/>
    <w:basedOn w:val="DefaultParagraphFont"/>
    <w:link w:val="Footer"/>
    <w:uiPriority w:val="99"/>
    <w:rsid w:val="00CF51AD"/>
  </w:style>
  <w:style w:type="table" w:styleId="TableGrid">
    <w:name w:val="Table Grid"/>
    <w:basedOn w:val="TableNormal"/>
    <w:uiPriority w:val="39"/>
    <w:rsid w:val="0071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2AE7"/>
    <w:rPr>
      <w:color w:val="0000FF" w:themeColor="hyperlink"/>
      <w:u w:val="single"/>
    </w:rPr>
  </w:style>
  <w:style w:type="paragraph" w:styleId="FootnoteText">
    <w:name w:val="footnote text"/>
    <w:basedOn w:val="Normal"/>
    <w:link w:val="FootnoteTextChar"/>
    <w:uiPriority w:val="99"/>
    <w:rsid w:val="00E65616"/>
    <w:pPr>
      <w:widowControl/>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E65616"/>
    <w:rPr>
      <w:rFonts w:ascii="Times New Roman" w:eastAsia="Times New Roman" w:hAnsi="Times New Roman" w:cs="Times New Roman"/>
      <w:sz w:val="20"/>
      <w:szCs w:val="20"/>
    </w:rPr>
  </w:style>
  <w:style w:type="character" w:styleId="FootnoteReference">
    <w:name w:val="footnote reference"/>
    <w:uiPriority w:val="99"/>
    <w:rsid w:val="00E656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778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oregon.gov/oha/PH/ABOUT/TASKFORCE/Documents/public_health_modernization_manual.pdf" TargetMode="External"/><Relationship Id="rId3" Type="http://schemas.openxmlformats.org/officeDocument/2006/relationships/settings" Target="settings.xml"/><Relationship Id="rId7" Type="http://schemas.openxmlformats.org/officeDocument/2006/relationships/hyperlink" Target="http://www.oregon.gov/oha/PH/ABOUT/TASKFORCE/Documents/public_health_modernization_manual.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4</Pages>
  <Words>1067</Words>
  <Characters>6083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Program Element #13/Tobacco Prevention &amp; Education Program</vt:lpstr>
    </vt:vector>
  </TitlesOfParts>
  <Company>Oregon DHS</Company>
  <LinksUpToDate>false</LinksUpToDate>
  <CharactersWithSpaces>7136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Element #13/Tobacco Prevention &amp; Education Program</dc:title>
  <dc:creator>Oregon Health Authority</dc:creator>
  <cp:lastModifiedBy>Rimberg Helene M</cp:lastModifiedBy>
  <cp:revision>17</cp:revision>
  <cp:lastPrinted>2017-10-20T17:05:00Z</cp:lastPrinted>
  <dcterms:created xsi:type="dcterms:W3CDTF">2017-11-03T17:52:00Z</dcterms:created>
  <dcterms:modified xsi:type="dcterms:W3CDTF">2018-02-08T23:57:00Z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2017-04-13T00:00:00Z</vt:filetime>
  </property>
  <property fmtid="{D5CDD505-2E9C-101B-9397-08002B2CF9AE}" pid="3" name="Creator">
    <vt:lpwstr>Acrobat PDFMaker 11 for Word</vt:lpwstr>
  </property>
  <property fmtid="{D5CDD505-2E9C-101B-9397-08002B2CF9AE}" pid="4" name="LastSaved">
    <vt:filetime>2017-06-30T00:00:00Z</vt:filetime>
  </property>
</Properties>
</file>