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042" w:rsidRPr="00325D35" w:rsidRDefault="008D5CB5" w:rsidP="002D793F">
      <w:pPr>
        <w:spacing w:after="0"/>
        <w:ind w:left="-450"/>
        <w:contextualSpacing/>
        <w:rPr>
          <w:b/>
        </w:rPr>
      </w:pPr>
      <w:r w:rsidRPr="00325D35">
        <w:rPr>
          <w:b/>
        </w:rPr>
        <w:t>PROPOSED R</w:t>
      </w:r>
      <w:r w:rsidR="00325D35" w:rsidRPr="00325D35">
        <w:rPr>
          <w:b/>
        </w:rPr>
        <w:t xml:space="preserve">EPRODUCTIVE </w:t>
      </w:r>
      <w:r w:rsidRPr="00325D35">
        <w:rPr>
          <w:b/>
        </w:rPr>
        <w:t>H</w:t>
      </w:r>
      <w:r w:rsidR="00325D35" w:rsidRPr="00325D35">
        <w:rPr>
          <w:b/>
        </w:rPr>
        <w:t>EALTH</w:t>
      </w:r>
      <w:r w:rsidRPr="00325D35">
        <w:rPr>
          <w:b/>
        </w:rPr>
        <w:t xml:space="preserve"> PROGRAM CHANGES</w:t>
      </w:r>
    </w:p>
    <w:p w:rsidR="00325D35" w:rsidRDefault="00325D35" w:rsidP="002D793F">
      <w:pPr>
        <w:spacing w:after="0"/>
        <w:ind w:left="-450"/>
        <w:contextualSpacing/>
        <w:rPr>
          <w:b/>
        </w:rPr>
      </w:pPr>
      <w:r>
        <w:rPr>
          <w:b/>
        </w:rPr>
        <w:t>CLHO, July 20 2017</w:t>
      </w:r>
    </w:p>
    <w:p w:rsidR="00325D35" w:rsidRPr="00325D35" w:rsidRDefault="00325D35" w:rsidP="00325D35">
      <w:pPr>
        <w:spacing w:after="0"/>
        <w:contextualSpacing/>
        <w:rPr>
          <w:b/>
        </w:rPr>
      </w:pPr>
    </w:p>
    <w:p w:rsidR="008D5CB5" w:rsidRPr="00140FE2" w:rsidRDefault="00E264D9" w:rsidP="002D793F">
      <w:pPr>
        <w:spacing w:after="0"/>
        <w:ind w:left="-450"/>
        <w:contextualSpacing/>
        <w:rPr>
          <w:u w:val="single"/>
        </w:rPr>
      </w:pPr>
      <w:r w:rsidRPr="00140FE2">
        <w:rPr>
          <w:u w:val="single"/>
        </w:rPr>
        <w:t>S</w:t>
      </w:r>
      <w:r w:rsidR="008D5CB5" w:rsidRPr="00140FE2">
        <w:rPr>
          <w:u w:val="single"/>
        </w:rPr>
        <w:t xml:space="preserve">ection </w:t>
      </w:r>
      <w:r w:rsidRPr="00140FE2">
        <w:rPr>
          <w:u w:val="single"/>
        </w:rPr>
        <w:t xml:space="preserve">5 </w:t>
      </w:r>
      <w:r w:rsidR="008D5CB5" w:rsidRPr="00140FE2">
        <w:rPr>
          <w:u w:val="single"/>
        </w:rPr>
        <w:t>of HB 3391</w:t>
      </w:r>
    </w:p>
    <w:p w:rsidR="00E264D9" w:rsidRPr="00140FE2" w:rsidRDefault="008D5CB5" w:rsidP="002D793F">
      <w:pPr>
        <w:spacing w:after="0"/>
        <w:ind w:left="-450"/>
        <w:contextualSpacing/>
      </w:pPr>
      <w:r w:rsidRPr="00140FE2">
        <w:t xml:space="preserve">The Oregon Health Authority shall administer a program to reimburse for the cost of reproductive health services (listed below) for </w:t>
      </w:r>
      <w:r w:rsidRPr="00140FE2">
        <w:rPr>
          <w:i/>
        </w:rPr>
        <w:t>individuals who can become pregnant</w:t>
      </w:r>
      <w:r w:rsidRPr="00140FE2">
        <w:t xml:space="preserve"> and would be eligible for medical assistance if not </w:t>
      </w:r>
      <w:r w:rsidR="00E264D9" w:rsidRPr="00140FE2">
        <w:t xml:space="preserve">for their </w:t>
      </w:r>
      <w:r w:rsidR="00E264D9" w:rsidRPr="00140FE2">
        <w:rPr>
          <w:i/>
        </w:rPr>
        <w:t>immigration status</w:t>
      </w:r>
      <w:r w:rsidR="00E264D9" w:rsidRPr="00140FE2">
        <w:t xml:space="preserve"> (i.e. undocumented).</w:t>
      </w:r>
    </w:p>
    <w:p w:rsidR="008D5CB5" w:rsidRPr="00140FE2" w:rsidRDefault="005E72F5" w:rsidP="00E264D9">
      <w:pPr>
        <w:pStyle w:val="ListParagraph"/>
        <w:numPr>
          <w:ilvl w:val="0"/>
          <w:numId w:val="1"/>
        </w:numPr>
        <w:spacing w:after="0"/>
      </w:pPr>
      <w:r>
        <w:t>Well-woman care</w:t>
      </w:r>
    </w:p>
    <w:p w:rsidR="008D5CB5" w:rsidRPr="00140FE2" w:rsidRDefault="008D5CB5" w:rsidP="008D5CB5">
      <w:pPr>
        <w:pStyle w:val="ListParagraph"/>
        <w:numPr>
          <w:ilvl w:val="0"/>
          <w:numId w:val="1"/>
        </w:numPr>
        <w:spacing w:after="0"/>
      </w:pPr>
      <w:r w:rsidRPr="00140FE2">
        <w:t>Coun</w:t>
      </w:r>
      <w:r w:rsidR="005E72F5">
        <w:t>seling and screening for STIs</w:t>
      </w:r>
      <w:r w:rsidRPr="00140FE2">
        <w:t xml:space="preserve"> </w:t>
      </w:r>
    </w:p>
    <w:p w:rsidR="008D5CB5" w:rsidRPr="00140FE2" w:rsidRDefault="008D5CB5" w:rsidP="008D5CB5">
      <w:pPr>
        <w:pStyle w:val="ListParagraph"/>
        <w:numPr>
          <w:ilvl w:val="0"/>
          <w:numId w:val="1"/>
        </w:numPr>
        <w:spacing w:after="0"/>
      </w:pPr>
      <w:r w:rsidRPr="00140FE2">
        <w:t>Screening for breast and cervi</w:t>
      </w:r>
      <w:r w:rsidR="005E72F5">
        <w:t>cal cancer</w:t>
      </w:r>
    </w:p>
    <w:p w:rsidR="008D5CB5" w:rsidRPr="00140FE2" w:rsidRDefault="008D5CB5" w:rsidP="008D5CB5">
      <w:pPr>
        <w:pStyle w:val="ListParagraph"/>
        <w:numPr>
          <w:ilvl w:val="0"/>
          <w:numId w:val="1"/>
        </w:numPr>
        <w:spacing w:after="0"/>
      </w:pPr>
      <w:r w:rsidRPr="00140FE2">
        <w:t>Screening and counseling related to the BRCA1 and BRCA2 g</w:t>
      </w:r>
      <w:r w:rsidR="005E72F5">
        <w:t>enetic mutations, if indicated</w:t>
      </w:r>
    </w:p>
    <w:p w:rsidR="008D5CB5" w:rsidRPr="00140FE2" w:rsidRDefault="008D5CB5" w:rsidP="008D5CB5">
      <w:pPr>
        <w:pStyle w:val="ListParagraph"/>
        <w:numPr>
          <w:ilvl w:val="0"/>
          <w:numId w:val="1"/>
        </w:numPr>
        <w:spacing w:after="0"/>
      </w:pPr>
      <w:r w:rsidRPr="00140FE2">
        <w:t>Abortion</w:t>
      </w:r>
    </w:p>
    <w:p w:rsidR="008D5CB5" w:rsidRPr="00140FE2" w:rsidRDefault="008D5CB5" w:rsidP="008D5CB5">
      <w:pPr>
        <w:pStyle w:val="ListParagraph"/>
        <w:numPr>
          <w:ilvl w:val="0"/>
          <w:numId w:val="1"/>
        </w:numPr>
        <w:spacing w:after="0"/>
      </w:pPr>
      <w:r w:rsidRPr="00140FE2">
        <w:t>Voluntary sterilization</w:t>
      </w:r>
    </w:p>
    <w:p w:rsidR="008D5CB5" w:rsidRPr="00140FE2" w:rsidRDefault="008D5CB5" w:rsidP="008D5CB5">
      <w:pPr>
        <w:pStyle w:val="ListParagraph"/>
        <w:numPr>
          <w:ilvl w:val="0"/>
          <w:numId w:val="1"/>
        </w:numPr>
        <w:spacing w:after="0"/>
      </w:pPr>
      <w:r w:rsidRPr="00140FE2">
        <w:t>Full-range of contraceptive methods</w:t>
      </w:r>
    </w:p>
    <w:p w:rsidR="00E264D9" w:rsidRPr="00140FE2" w:rsidRDefault="00E264D9" w:rsidP="00E264D9">
      <w:pPr>
        <w:spacing w:after="0"/>
      </w:pPr>
    </w:p>
    <w:p w:rsidR="00E264D9" w:rsidRPr="00140FE2" w:rsidRDefault="00E264D9" w:rsidP="002D793F">
      <w:pPr>
        <w:spacing w:after="0"/>
        <w:ind w:left="-450"/>
        <w:rPr>
          <w:u w:val="single"/>
        </w:rPr>
      </w:pPr>
      <w:r w:rsidRPr="00140FE2">
        <w:rPr>
          <w:u w:val="single"/>
        </w:rPr>
        <w:t>Current RH Program Structure</w:t>
      </w:r>
    </w:p>
    <w:p w:rsidR="00E264D9" w:rsidRPr="00140FE2" w:rsidRDefault="00A246AD" w:rsidP="002D793F">
      <w:pPr>
        <w:pStyle w:val="ListParagraph"/>
        <w:numPr>
          <w:ilvl w:val="0"/>
          <w:numId w:val="2"/>
        </w:numPr>
        <w:spacing w:after="0"/>
        <w:ind w:left="-180" w:hanging="270"/>
      </w:pPr>
      <w:r w:rsidRPr="00140FE2">
        <w:t>Title X grant funds are currently distributed, via a funding formula based on clients served in the prior year,</w:t>
      </w:r>
      <w:r w:rsidR="005E72F5">
        <w:t xml:space="preserve"> to all LPHAs and two</w:t>
      </w:r>
      <w:r w:rsidRPr="00140FE2">
        <w:t xml:space="preserve"> Planned Parenthood affiliates through Program Element 41. PE 41 outlines the</w:t>
      </w:r>
      <w:r w:rsidR="00140FE2" w:rsidRPr="00140FE2">
        <w:t xml:space="preserve"> Title X</w:t>
      </w:r>
      <w:r w:rsidRPr="00140FE2">
        <w:t xml:space="preserve"> procedural and operational requirements for the provision of family planning clinical services. </w:t>
      </w:r>
    </w:p>
    <w:p w:rsidR="00140FE2" w:rsidRPr="00140FE2" w:rsidRDefault="00140FE2" w:rsidP="002D793F">
      <w:pPr>
        <w:pStyle w:val="ListParagraph"/>
        <w:numPr>
          <w:ilvl w:val="0"/>
          <w:numId w:val="2"/>
        </w:numPr>
        <w:spacing w:after="0"/>
        <w:ind w:left="-180" w:hanging="270"/>
      </w:pPr>
      <w:r w:rsidRPr="00140FE2">
        <w:t>Oregon ContraceptiveCare (CCare) funds are distributed on a fee-for-service basis to enrolled CCare providers, including all LPHAs (except one), Planned Parenthood clinics, FQHCs, University health centers, and other community-based clinics, via a Medical Services Agreement (MSA).</w:t>
      </w:r>
    </w:p>
    <w:p w:rsidR="00140FE2" w:rsidRPr="00140FE2" w:rsidRDefault="00140FE2" w:rsidP="00140FE2">
      <w:pPr>
        <w:spacing w:after="0"/>
      </w:pPr>
    </w:p>
    <w:p w:rsidR="00140FE2" w:rsidRPr="00140FE2" w:rsidRDefault="00140FE2" w:rsidP="002D793F">
      <w:pPr>
        <w:spacing w:after="0"/>
        <w:ind w:left="-450"/>
        <w:rPr>
          <w:u w:val="single"/>
        </w:rPr>
      </w:pPr>
      <w:r w:rsidRPr="00140FE2">
        <w:rPr>
          <w:u w:val="single"/>
        </w:rPr>
        <w:t>Proposed RH Program Structure</w:t>
      </w:r>
    </w:p>
    <w:p w:rsidR="00140FE2" w:rsidRDefault="00140FE2" w:rsidP="002D793F">
      <w:pPr>
        <w:spacing w:after="0"/>
        <w:ind w:left="-450"/>
      </w:pPr>
      <w:r w:rsidRPr="00140FE2">
        <w:t xml:space="preserve">Separate the provision of </w:t>
      </w:r>
      <w:r w:rsidR="00264B91">
        <w:t xml:space="preserve">RH clinical services from PE 41. PE 41 becomes the mechanism to fund LPHAs for core foundational program deliverables (not clinical services). A new contract mechanism, open to LPHAs, provides fee-for-service funding for the provision of clinical services. </w:t>
      </w:r>
    </w:p>
    <w:p w:rsidR="00264B91" w:rsidRDefault="00264B91" w:rsidP="00140FE2">
      <w:pPr>
        <w:spacing w:after="0"/>
        <w:rPr>
          <w:sz w:val="24"/>
          <w:szCs w:val="24"/>
        </w:rPr>
      </w:pP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894"/>
        <w:gridCol w:w="1493"/>
        <w:gridCol w:w="2057"/>
        <w:gridCol w:w="1457"/>
        <w:gridCol w:w="1404"/>
        <w:gridCol w:w="1955"/>
      </w:tblGrid>
      <w:tr w:rsidR="00325D35" w:rsidRPr="00140FE2" w:rsidTr="00325D35">
        <w:trPr>
          <w:tblHeader/>
        </w:trPr>
        <w:tc>
          <w:tcPr>
            <w:tcW w:w="1894" w:type="dxa"/>
            <w:shd w:val="clear" w:color="auto" w:fill="F2F2F2" w:themeFill="background1" w:themeFillShade="F2"/>
          </w:tcPr>
          <w:p w:rsidR="00140FE2" w:rsidRPr="00140FE2" w:rsidRDefault="00140FE2" w:rsidP="00140FE2">
            <w:pPr>
              <w:rPr>
                <w:b/>
              </w:rPr>
            </w:pPr>
            <w:r w:rsidRPr="00140FE2">
              <w:rPr>
                <w:b/>
              </w:rPr>
              <w:t>Provider type</w:t>
            </w:r>
          </w:p>
        </w:tc>
        <w:tc>
          <w:tcPr>
            <w:tcW w:w="1493" w:type="dxa"/>
            <w:shd w:val="clear" w:color="auto" w:fill="F2F2F2" w:themeFill="background1" w:themeFillShade="F2"/>
          </w:tcPr>
          <w:p w:rsidR="00140FE2" w:rsidRPr="00140FE2" w:rsidRDefault="00140FE2" w:rsidP="00140FE2">
            <w:pPr>
              <w:rPr>
                <w:b/>
              </w:rPr>
            </w:pPr>
            <w:r w:rsidRPr="00140FE2">
              <w:rPr>
                <w:b/>
              </w:rPr>
              <w:t>Eligible entity(s)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:rsidR="00140FE2" w:rsidRPr="00140FE2" w:rsidRDefault="00140FE2" w:rsidP="00140FE2">
            <w:pPr>
              <w:rPr>
                <w:b/>
              </w:rPr>
            </w:pPr>
            <w:r w:rsidRPr="00140FE2">
              <w:rPr>
                <w:b/>
              </w:rPr>
              <w:t>Non-clinical services?</w:t>
            </w:r>
          </w:p>
        </w:tc>
        <w:tc>
          <w:tcPr>
            <w:tcW w:w="1457" w:type="dxa"/>
            <w:shd w:val="clear" w:color="auto" w:fill="F2F2F2" w:themeFill="background1" w:themeFillShade="F2"/>
          </w:tcPr>
          <w:p w:rsidR="00140FE2" w:rsidRPr="00140FE2" w:rsidRDefault="00140FE2" w:rsidP="00140FE2">
            <w:pPr>
              <w:rPr>
                <w:b/>
              </w:rPr>
            </w:pPr>
            <w:r w:rsidRPr="00140FE2">
              <w:rPr>
                <w:b/>
              </w:rPr>
              <w:t>Clinical services?</w:t>
            </w:r>
          </w:p>
        </w:tc>
        <w:tc>
          <w:tcPr>
            <w:tcW w:w="1404" w:type="dxa"/>
            <w:shd w:val="clear" w:color="auto" w:fill="F2F2F2" w:themeFill="background1" w:themeFillShade="F2"/>
          </w:tcPr>
          <w:p w:rsidR="00140FE2" w:rsidRPr="00140FE2" w:rsidRDefault="00140FE2" w:rsidP="00140FE2">
            <w:pPr>
              <w:rPr>
                <w:b/>
              </w:rPr>
            </w:pPr>
            <w:r w:rsidRPr="00140FE2">
              <w:rPr>
                <w:b/>
              </w:rPr>
              <w:t>Fund type(s)</w:t>
            </w:r>
          </w:p>
        </w:tc>
        <w:tc>
          <w:tcPr>
            <w:tcW w:w="1955" w:type="dxa"/>
            <w:shd w:val="clear" w:color="auto" w:fill="F2F2F2" w:themeFill="background1" w:themeFillShade="F2"/>
          </w:tcPr>
          <w:p w:rsidR="00140FE2" w:rsidRPr="00140FE2" w:rsidRDefault="00140FE2" w:rsidP="00140FE2">
            <w:pPr>
              <w:rPr>
                <w:b/>
              </w:rPr>
            </w:pPr>
            <w:r w:rsidRPr="00140FE2">
              <w:rPr>
                <w:b/>
              </w:rPr>
              <w:t>Mechanism</w:t>
            </w:r>
          </w:p>
        </w:tc>
      </w:tr>
      <w:tr w:rsidR="001E2E3A" w:rsidRPr="00140FE2" w:rsidTr="00325D35">
        <w:tc>
          <w:tcPr>
            <w:tcW w:w="1894" w:type="dxa"/>
          </w:tcPr>
          <w:p w:rsidR="00140FE2" w:rsidRPr="00140FE2" w:rsidRDefault="00140FE2" w:rsidP="00140FE2">
            <w:r w:rsidRPr="00140FE2">
              <w:t>RH Public Health Provider</w:t>
            </w:r>
          </w:p>
        </w:tc>
        <w:tc>
          <w:tcPr>
            <w:tcW w:w="1493" w:type="dxa"/>
          </w:tcPr>
          <w:p w:rsidR="00140FE2" w:rsidRPr="00140FE2" w:rsidRDefault="00140FE2" w:rsidP="00140FE2">
            <w:r w:rsidRPr="00140FE2">
              <w:t>LPHA only</w:t>
            </w:r>
          </w:p>
        </w:tc>
        <w:tc>
          <w:tcPr>
            <w:tcW w:w="2057" w:type="dxa"/>
          </w:tcPr>
          <w:p w:rsidR="00140FE2" w:rsidRPr="00140FE2" w:rsidRDefault="00140FE2" w:rsidP="00140FE2">
            <w:r>
              <w:t>Yes, including outreach/education, partnership development, quality assurance and monitoring</w:t>
            </w:r>
          </w:p>
        </w:tc>
        <w:tc>
          <w:tcPr>
            <w:tcW w:w="1457" w:type="dxa"/>
          </w:tcPr>
          <w:p w:rsidR="00140FE2" w:rsidRPr="00140FE2" w:rsidRDefault="00140FE2" w:rsidP="00140FE2">
            <w:r>
              <w:t>No</w:t>
            </w:r>
          </w:p>
        </w:tc>
        <w:tc>
          <w:tcPr>
            <w:tcW w:w="1404" w:type="dxa"/>
          </w:tcPr>
          <w:p w:rsidR="00140FE2" w:rsidRPr="00140FE2" w:rsidRDefault="00140FE2" w:rsidP="00140FE2">
            <w:r>
              <w:t>Title X</w:t>
            </w:r>
            <w:r w:rsidR="00325D35">
              <w:t>:</w:t>
            </w:r>
            <w:r w:rsidR="001E2E3A">
              <w:t xml:space="preserve"> grant</w:t>
            </w:r>
          </w:p>
        </w:tc>
        <w:tc>
          <w:tcPr>
            <w:tcW w:w="1955" w:type="dxa"/>
          </w:tcPr>
          <w:p w:rsidR="00140FE2" w:rsidRPr="00140FE2" w:rsidRDefault="00140FE2" w:rsidP="00140FE2">
            <w:r>
              <w:t>PE 41</w:t>
            </w:r>
          </w:p>
        </w:tc>
      </w:tr>
      <w:tr w:rsidR="00325D35" w:rsidRPr="00140FE2" w:rsidTr="00325D35">
        <w:tc>
          <w:tcPr>
            <w:tcW w:w="1894" w:type="dxa"/>
          </w:tcPr>
          <w:p w:rsidR="00140FE2" w:rsidRPr="00140FE2" w:rsidRDefault="00140FE2" w:rsidP="00140FE2">
            <w:r>
              <w:t>RH Clinical Services Provider</w:t>
            </w:r>
          </w:p>
        </w:tc>
        <w:tc>
          <w:tcPr>
            <w:tcW w:w="1493" w:type="dxa"/>
          </w:tcPr>
          <w:p w:rsidR="00140FE2" w:rsidRPr="00140FE2" w:rsidRDefault="00140FE2" w:rsidP="00140FE2">
            <w:r>
              <w:t>Any, including LPHA, PP, FQHC, CHC, etc.</w:t>
            </w:r>
          </w:p>
        </w:tc>
        <w:tc>
          <w:tcPr>
            <w:tcW w:w="2057" w:type="dxa"/>
          </w:tcPr>
          <w:p w:rsidR="00140FE2" w:rsidRDefault="00140FE2" w:rsidP="00140FE2">
            <w:r>
              <w:t>No</w:t>
            </w:r>
          </w:p>
        </w:tc>
        <w:tc>
          <w:tcPr>
            <w:tcW w:w="1457" w:type="dxa"/>
          </w:tcPr>
          <w:p w:rsidR="00140FE2" w:rsidRDefault="00140FE2" w:rsidP="00140FE2">
            <w:r>
              <w:t>Yes, broad set of RH services based on Title X &amp; CCare standards of care</w:t>
            </w:r>
          </w:p>
        </w:tc>
        <w:tc>
          <w:tcPr>
            <w:tcW w:w="1404" w:type="dxa"/>
          </w:tcPr>
          <w:p w:rsidR="00140FE2" w:rsidRDefault="00140FE2" w:rsidP="00140FE2">
            <w:r>
              <w:t>Title X, CCare, &amp; HB 3391</w:t>
            </w:r>
            <w:r w:rsidR="00325D35">
              <w:t xml:space="preserve">: </w:t>
            </w:r>
            <w:r w:rsidR="001E2E3A">
              <w:t>fee-for-service</w:t>
            </w:r>
          </w:p>
        </w:tc>
        <w:tc>
          <w:tcPr>
            <w:tcW w:w="1955" w:type="dxa"/>
          </w:tcPr>
          <w:p w:rsidR="00140FE2" w:rsidRDefault="00140FE2" w:rsidP="00325D35">
            <w:r>
              <w:t>Application based on program certification standards</w:t>
            </w:r>
            <w:r w:rsidR="00325D35">
              <w:t xml:space="preserve">. </w:t>
            </w:r>
            <w:r>
              <w:t>Contract via MSA or Provider Enrollment Agreement</w:t>
            </w:r>
          </w:p>
        </w:tc>
      </w:tr>
      <w:tr w:rsidR="001E2E3A" w:rsidRPr="00140FE2" w:rsidTr="00325D35">
        <w:tc>
          <w:tcPr>
            <w:tcW w:w="1894" w:type="dxa"/>
          </w:tcPr>
          <w:p w:rsidR="00140FE2" w:rsidRDefault="00140FE2" w:rsidP="00140FE2">
            <w:r>
              <w:lastRenderedPageBreak/>
              <w:t>RH Specialty Provider</w:t>
            </w:r>
          </w:p>
        </w:tc>
        <w:tc>
          <w:tcPr>
            <w:tcW w:w="1493" w:type="dxa"/>
          </w:tcPr>
          <w:p w:rsidR="00140FE2" w:rsidRDefault="00140FE2" w:rsidP="00140FE2">
            <w:r>
              <w:t>Imaging centers, abortions clinics, female sterilization providers, vasectomy providers</w:t>
            </w:r>
          </w:p>
        </w:tc>
        <w:tc>
          <w:tcPr>
            <w:tcW w:w="2057" w:type="dxa"/>
          </w:tcPr>
          <w:p w:rsidR="00140FE2" w:rsidRDefault="001E2E3A" w:rsidP="00140FE2">
            <w:r>
              <w:t>No</w:t>
            </w:r>
          </w:p>
        </w:tc>
        <w:tc>
          <w:tcPr>
            <w:tcW w:w="1457" w:type="dxa"/>
          </w:tcPr>
          <w:p w:rsidR="00140FE2" w:rsidRDefault="001E2E3A" w:rsidP="00140FE2">
            <w:r>
              <w:t>Yes, specialty services only</w:t>
            </w:r>
          </w:p>
        </w:tc>
        <w:tc>
          <w:tcPr>
            <w:tcW w:w="1404" w:type="dxa"/>
          </w:tcPr>
          <w:p w:rsidR="00140FE2" w:rsidRDefault="00325D35" w:rsidP="00140FE2">
            <w:r>
              <w:t xml:space="preserve">HB 3391: </w:t>
            </w:r>
            <w:r w:rsidR="001E2E3A">
              <w:t xml:space="preserve"> fee-for-service</w:t>
            </w:r>
          </w:p>
        </w:tc>
        <w:tc>
          <w:tcPr>
            <w:tcW w:w="1955" w:type="dxa"/>
          </w:tcPr>
          <w:p w:rsidR="00140FE2" w:rsidRDefault="001E2E3A" w:rsidP="001E2E3A">
            <w:r>
              <w:t xml:space="preserve">Application based on specialty </w:t>
            </w:r>
            <w:r w:rsidR="00325D35">
              <w:t xml:space="preserve">program certification standards. </w:t>
            </w:r>
            <w:r>
              <w:t>Contract via MSA or Provider Enrollment Agreement</w:t>
            </w:r>
          </w:p>
        </w:tc>
      </w:tr>
    </w:tbl>
    <w:p w:rsidR="00140FE2" w:rsidRPr="00140FE2" w:rsidRDefault="00140FE2" w:rsidP="00140FE2">
      <w:pPr>
        <w:spacing w:after="0"/>
        <w:rPr>
          <w:sz w:val="24"/>
          <w:szCs w:val="24"/>
        </w:rPr>
      </w:pPr>
    </w:p>
    <w:p w:rsidR="00140FE2" w:rsidRPr="001E2E3A" w:rsidRDefault="001E2E3A" w:rsidP="002D793F">
      <w:pPr>
        <w:spacing w:after="0"/>
        <w:ind w:left="-450"/>
        <w:rPr>
          <w:u w:val="single"/>
        </w:rPr>
      </w:pPr>
      <w:r w:rsidRPr="001E2E3A">
        <w:rPr>
          <w:u w:val="single"/>
        </w:rPr>
        <w:t xml:space="preserve">Key </w:t>
      </w:r>
      <w:r>
        <w:rPr>
          <w:u w:val="single"/>
        </w:rPr>
        <w:t>Points</w:t>
      </w:r>
      <w:r w:rsidRPr="001E2E3A">
        <w:rPr>
          <w:u w:val="single"/>
        </w:rPr>
        <w:t xml:space="preserve"> about Proposed Structure</w:t>
      </w:r>
    </w:p>
    <w:p w:rsidR="00140FE2" w:rsidRDefault="001E2E3A" w:rsidP="002D793F">
      <w:pPr>
        <w:pStyle w:val="ListParagraph"/>
        <w:numPr>
          <w:ilvl w:val="0"/>
          <w:numId w:val="3"/>
        </w:numPr>
        <w:spacing w:after="0"/>
        <w:ind w:left="-180"/>
      </w:pPr>
      <w:r>
        <w:t xml:space="preserve">PE 41 would be amended to reflect non-clinical service deliverables, </w:t>
      </w:r>
      <w:r w:rsidR="00293B14">
        <w:t xml:space="preserve">in support of the Reproductive Health program; </w:t>
      </w:r>
      <w:r>
        <w:t xml:space="preserve">including key functions of the following public health foundational programs - </w:t>
      </w:r>
      <w:r w:rsidRPr="001E2E3A">
        <w:rPr>
          <w:i/>
        </w:rPr>
        <w:t>prevention and health promotion</w:t>
      </w:r>
      <w:r>
        <w:t xml:space="preserve"> and </w:t>
      </w:r>
      <w:r w:rsidRPr="001E2E3A">
        <w:rPr>
          <w:i/>
        </w:rPr>
        <w:t>access to clinical services</w:t>
      </w:r>
      <w:r>
        <w:t xml:space="preserve">. </w:t>
      </w:r>
      <w:r w:rsidR="00293B14">
        <w:t xml:space="preserve">Specific activities might include: outreach and education, and/or partnership development. </w:t>
      </w:r>
      <w:r>
        <w:t>Funding for LPHAs would be determined based on expectations set forth in the revised PE 41.</w:t>
      </w:r>
      <w:r w:rsidR="00293B14">
        <w:t xml:space="preserve"> A funding formula would be developed in consultation with CLHO.</w:t>
      </w:r>
      <w:bookmarkStart w:id="0" w:name="_GoBack"/>
      <w:bookmarkEnd w:id="0"/>
    </w:p>
    <w:p w:rsidR="001E2E3A" w:rsidRDefault="001E2E3A" w:rsidP="002D793F">
      <w:pPr>
        <w:pStyle w:val="ListParagraph"/>
        <w:numPr>
          <w:ilvl w:val="0"/>
          <w:numId w:val="3"/>
        </w:numPr>
        <w:spacing w:after="0"/>
        <w:ind w:left="-180"/>
      </w:pPr>
      <w:r>
        <w:t xml:space="preserve">LPHAs could </w:t>
      </w:r>
      <w:r w:rsidRPr="00264B91">
        <w:rPr>
          <w:i/>
        </w:rPr>
        <w:t>choose</w:t>
      </w:r>
      <w:r>
        <w:t xml:space="preserve"> to continue to provide clinical services through a separate RH Clinical Services Provider Contract. All reproductive health services provided would be reimbursed on a fee-for-service basis, regardless of the fund source (CCare, Title X, </w:t>
      </w:r>
      <w:proofErr w:type="gramStart"/>
      <w:r>
        <w:t>HB</w:t>
      </w:r>
      <w:proofErr w:type="gramEnd"/>
      <w:r>
        <w:t xml:space="preserve"> 3391). </w:t>
      </w:r>
      <w:r w:rsidRPr="00264B91">
        <w:rPr>
          <w:i/>
        </w:rPr>
        <w:t>All</w:t>
      </w:r>
      <w:r>
        <w:t xml:space="preserve"> reproductive health clients would be eligible for services. </w:t>
      </w:r>
    </w:p>
    <w:p w:rsidR="00264B91" w:rsidRPr="001E2E3A" w:rsidRDefault="00264B91" w:rsidP="002D793F">
      <w:pPr>
        <w:pStyle w:val="ListParagraph"/>
        <w:numPr>
          <w:ilvl w:val="0"/>
          <w:numId w:val="3"/>
        </w:numPr>
        <w:spacing w:after="0"/>
        <w:ind w:left="-180"/>
      </w:pPr>
      <w:r>
        <w:t xml:space="preserve">A </w:t>
      </w:r>
      <w:r w:rsidR="00325D35">
        <w:t>separate</w:t>
      </w:r>
      <w:r>
        <w:t xml:space="preserve"> RH Specialty Provider Contract would be </w:t>
      </w:r>
      <w:r w:rsidR="00325D35">
        <w:t xml:space="preserve">available for specialty providers for a specific set of services (abortion, mammography, female sterilization, etc.). </w:t>
      </w:r>
    </w:p>
    <w:p w:rsidR="00140FE2" w:rsidRPr="00E264D9" w:rsidRDefault="00140FE2" w:rsidP="00E264D9">
      <w:pPr>
        <w:spacing w:after="0"/>
        <w:rPr>
          <w:sz w:val="24"/>
          <w:szCs w:val="24"/>
        </w:rPr>
      </w:pPr>
    </w:p>
    <w:p w:rsidR="00E264D9" w:rsidRPr="00E264D9" w:rsidRDefault="00E264D9" w:rsidP="00E264D9">
      <w:pPr>
        <w:spacing w:after="0"/>
        <w:rPr>
          <w:sz w:val="24"/>
          <w:szCs w:val="24"/>
        </w:rPr>
      </w:pPr>
    </w:p>
    <w:p w:rsidR="008D5CB5" w:rsidRPr="008D5CB5" w:rsidRDefault="008D5CB5" w:rsidP="008D5CB5">
      <w:pPr>
        <w:spacing w:after="0"/>
        <w:rPr>
          <w:sz w:val="24"/>
          <w:szCs w:val="24"/>
        </w:rPr>
      </w:pPr>
    </w:p>
    <w:sectPr w:rsidR="008D5CB5" w:rsidRPr="008D5C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4D9" w:rsidRDefault="00E264D9" w:rsidP="00E264D9">
      <w:pPr>
        <w:spacing w:after="0" w:line="240" w:lineRule="auto"/>
      </w:pPr>
      <w:r>
        <w:separator/>
      </w:r>
    </w:p>
  </w:endnote>
  <w:endnote w:type="continuationSeparator" w:id="0">
    <w:p w:rsidR="00E264D9" w:rsidRDefault="00E264D9" w:rsidP="00E2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4D9" w:rsidRDefault="00E264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4D9" w:rsidRDefault="00E264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4D9" w:rsidRDefault="00E264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4D9" w:rsidRDefault="00E264D9" w:rsidP="00E264D9">
      <w:pPr>
        <w:spacing w:after="0" w:line="240" w:lineRule="auto"/>
      </w:pPr>
      <w:r>
        <w:separator/>
      </w:r>
    </w:p>
  </w:footnote>
  <w:footnote w:type="continuationSeparator" w:id="0">
    <w:p w:rsidR="00E264D9" w:rsidRDefault="00E264D9" w:rsidP="00E26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4D9" w:rsidRDefault="00293B1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8952626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4D9" w:rsidRDefault="00293B1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8952627" o:spid="_x0000_s2051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4D9" w:rsidRDefault="00293B1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8952625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56CD"/>
    <w:multiLevelType w:val="hybridMultilevel"/>
    <w:tmpl w:val="71C04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8B53AC"/>
    <w:multiLevelType w:val="hybridMultilevel"/>
    <w:tmpl w:val="8CEE1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B46970"/>
    <w:multiLevelType w:val="hybridMultilevel"/>
    <w:tmpl w:val="57DE7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B5"/>
    <w:rsid w:val="00140FE2"/>
    <w:rsid w:val="001E2E3A"/>
    <w:rsid w:val="00264B91"/>
    <w:rsid w:val="00293B14"/>
    <w:rsid w:val="002D793F"/>
    <w:rsid w:val="00325D35"/>
    <w:rsid w:val="005E72F5"/>
    <w:rsid w:val="008D5CB5"/>
    <w:rsid w:val="00A246AD"/>
    <w:rsid w:val="00B93042"/>
    <w:rsid w:val="00E2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54E96B20-C775-4E59-8456-1C2B18F2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C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4D9"/>
  </w:style>
  <w:style w:type="paragraph" w:styleId="Footer">
    <w:name w:val="footer"/>
    <w:basedOn w:val="Normal"/>
    <w:link w:val="FooterChar"/>
    <w:uiPriority w:val="99"/>
    <w:unhideWhenUsed/>
    <w:rsid w:val="00E26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4D9"/>
  </w:style>
  <w:style w:type="table" w:styleId="TableGrid">
    <w:name w:val="Table Grid"/>
    <w:basedOn w:val="TableNormal"/>
    <w:uiPriority w:val="39"/>
    <w:rsid w:val="00140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Elman Emily L</dc:creator>
  <cp:keywords/>
  <dc:description/>
  <cp:lastModifiedBy>Rimberg Helene M</cp:lastModifiedBy>
  <cp:revision>4</cp:revision>
  <dcterms:created xsi:type="dcterms:W3CDTF">2017-07-14T17:28:00Z</dcterms:created>
  <dcterms:modified xsi:type="dcterms:W3CDTF">2017-07-17T20:46:00Z</dcterms:modified>
</cp:coreProperties>
</file>