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ACF" w:rsidRPr="00FE7A1C" w:rsidRDefault="00500ACF" w:rsidP="00500ACF">
      <w:pPr>
        <w:rPr>
          <w:rFonts w:ascii="Arial" w:hAnsi="Arial" w:cs="Arial"/>
          <w:b/>
          <w:bCs/>
          <w:sz w:val="24"/>
          <w:szCs w:val="24"/>
        </w:rPr>
      </w:pPr>
      <w:bookmarkStart w:id="0" w:name="_GoBack"/>
      <w:bookmarkEnd w:id="0"/>
      <w:r w:rsidRPr="00FE7A1C">
        <w:rPr>
          <w:rFonts w:ascii="Arial" w:hAnsi="Arial" w:cs="Arial"/>
          <w:b/>
          <w:bCs/>
          <w:sz w:val="24"/>
          <w:szCs w:val="24"/>
        </w:rPr>
        <w:t>Program Element Modernization Timeline</w:t>
      </w:r>
    </w:p>
    <w:p w:rsidR="00500ACF" w:rsidRPr="00FE7A1C" w:rsidRDefault="00500ACF" w:rsidP="00500ACF">
      <w:pPr>
        <w:rPr>
          <w:rFonts w:ascii="Arial" w:hAnsi="Arial" w:cs="Arial"/>
          <w:b/>
          <w:bCs/>
          <w:sz w:val="24"/>
          <w:szCs w:val="24"/>
        </w:rPr>
      </w:pPr>
      <w:r w:rsidRPr="00FE7A1C">
        <w:rPr>
          <w:rFonts w:ascii="Arial" w:hAnsi="Arial" w:cs="Arial"/>
          <w:b/>
          <w:bCs/>
          <w:sz w:val="24"/>
          <w:szCs w:val="24"/>
        </w:rPr>
        <w:t xml:space="preserve">CLHO Meeting October 19, 2017                                       </w:t>
      </w:r>
    </w:p>
    <w:p w:rsidR="00500ACF" w:rsidRDefault="00500ACF" w:rsidP="00500ACF">
      <w:pPr>
        <w:rPr>
          <w:rFonts w:ascii="Trebuchet MS" w:hAnsi="Trebuchet MS"/>
        </w:rPr>
      </w:pPr>
    </w:p>
    <w:tbl>
      <w:tblPr>
        <w:tblW w:w="9288" w:type="dxa"/>
        <w:tblCellMar>
          <w:left w:w="0" w:type="dxa"/>
          <w:right w:w="0" w:type="dxa"/>
        </w:tblCellMar>
        <w:tblLook w:val="04A0" w:firstRow="1" w:lastRow="0" w:firstColumn="1" w:lastColumn="0" w:noHBand="0" w:noVBand="1"/>
      </w:tblPr>
      <w:tblGrid>
        <w:gridCol w:w="2053"/>
        <w:gridCol w:w="7235"/>
      </w:tblGrid>
      <w:tr w:rsidR="00500ACF" w:rsidTr="009E4252">
        <w:trPr>
          <w:trHeight w:val="683"/>
        </w:trPr>
        <w:tc>
          <w:tcPr>
            <w:tcW w:w="3168"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hideMark/>
          </w:tcPr>
          <w:p w:rsidR="00500ACF" w:rsidRPr="00FE7A1C" w:rsidRDefault="00500ACF">
            <w:pPr>
              <w:rPr>
                <w:rFonts w:ascii="Arial" w:hAnsi="Arial" w:cs="Arial"/>
                <w:b/>
                <w:bCs/>
                <w:sz w:val="24"/>
                <w:szCs w:val="24"/>
              </w:rPr>
            </w:pPr>
            <w:r w:rsidRPr="00FE7A1C">
              <w:rPr>
                <w:rFonts w:ascii="Arial" w:hAnsi="Arial" w:cs="Arial"/>
                <w:b/>
                <w:bCs/>
                <w:sz w:val="24"/>
                <w:szCs w:val="24"/>
              </w:rPr>
              <w:t>Dates</w:t>
            </w:r>
          </w:p>
        </w:tc>
        <w:tc>
          <w:tcPr>
            <w:tcW w:w="6120" w:type="dxa"/>
            <w:tcBorders>
              <w:top w:val="single" w:sz="8" w:space="0" w:color="auto"/>
              <w:left w:val="nil"/>
              <w:bottom w:val="double" w:sz="4" w:space="0" w:color="auto"/>
              <w:right w:val="single" w:sz="8" w:space="0" w:color="auto"/>
            </w:tcBorders>
            <w:tcMar>
              <w:top w:w="0" w:type="dxa"/>
              <w:left w:w="108" w:type="dxa"/>
              <w:bottom w:w="0" w:type="dxa"/>
              <w:right w:w="108" w:type="dxa"/>
            </w:tcMar>
            <w:hideMark/>
          </w:tcPr>
          <w:p w:rsidR="00500ACF" w:rsidRPr="00FE7A1C" w:rsidRDefault="00500ACF">
            <w:pPr>
              <w:rPr>
                <w:rFonts w:ascii="Arial" w:hAnsi="Arial" w:cs="Arial"/>
                <w:b/>
                <w:bCs/>
                <w:sz w:val="24"/>
                <w:szCs w:val="24"/>
              </w:rPr>
            </w:pPr>
            <w:r w:rsidRPr="00FE7A1C">
              <w:rPr>
                <w:rFonts w:ascii="Arial" w:hAnsi="Arial" w:cs="Arial"/>
                <w:b/>
                <w:bCs/>
                <w:sz w:val="24"/>
                <w:szCs w:val="24"/>
              </w:rPr>
              <w:t>Tasks</w:t>
            </w:r>
          </w:p>
        </w:tc>
      </w:tr>
      <w:tr w:rsidR="00500ACF" w:rsidTr="009E4252">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0ACF" w:rsidRPr="00FE7A1C" w:rsidRDefault="00500ACF">
            <w:pPr>
              <w:rPr>
                <w:rFonts w:ascii="Arial" w:hAnsi="Arial" w:cs="Arial"/>
                <w:sz w:val="24"/>
                <w:szCs w:val="24"/>
              </w:rPr>
            </w:pPr>
            <w:r w:rsidRPr="00FE7A1C">
              <w:rPr>
                <w:rFonts w:ascii="Arial" w:hAnsi="Arial" w:cs="Arial"/>
                <w:sz w:val="24"/>
                <w:szCs w:val="24"/>
              </w:rPr>
              <w:t>June – August 2017</w:t>
            </w:r>
          </w:p>
        </w:tc>
        <w:tc>
          <w:tcPr>
            <w:tcW w:w="6120" w:type="dxa"/>
            <w:tcBorders>
              <w:top w:val="nil"/>
              <w:left w:val="nil"/>
              <w:bottom w:val="single" w:sz="8" w:space="0" w:color="auto"/>
              <w:right w:val="single" w:sz="8" w:space="0" w:color="auto"/>
            </w:tcBorders>
            <w:tcMar>
              <w:top w:w="0" w:type="dxa"/>
              <w:left w:w="108" w:type="dxa"/>
              <w:bottom w:w="0" w:type="dxa"/>
              <w:right w:w="108" w:type="dxa"/>
            </w:tcMar>
          </w:tcPr>
          <w:p w:rsidR="00500ACF" w:rsidRPr="00FE7A1C" w:rsidRDefault="00500ACF">
            <w:pPr>
              <w:rPr>
                <w:rFonts w:ascii="Arial" w:hAnsi="Arial" w:cs="Arial"/>
                <w:sz w:val="24"/>
                <w:szCs w:val="24"/>
              </w:rPr>
            </w:pPr>
            <w:r w:rsidRPr="00FE7A1C">
              <w:rPr>
                <w:rFonts w:ascii="Arial" w:hAnsi="Arial" w:cs="Arial"/>
                <w:sz w:val="24"/>
                <w:szCs w:val="24"/>
              </w:rPr>
              <w:t xml:space="preserve">Program Element (PE) template drafted and reviewed with PHD managers, CLHO Healthy Structure Committee, CLHO. </w:t>
            </w:r>
          </w:p>
          <w:p w:rsidR="00500ACF" w:rsidRPr="00FE7A1C" w:rsidRDefault="00500ACF">
            <w:pPr>
              <w:rPr>
                <w:rFonts w:ascii="Arial" w:hAnsi="Arial" w:cs="Arial"/>
                <w:sz w:val="24"/>
                <w:szCs w:val="24"/>
              </w:rPr>
            </w:pPr>
          </w:p>
        </w:tc>
      </w:tr>
      <w:tr w:rsidR="009E4252" w:rsidTr="009E4252">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E7A1C" w:rsidRPr="00FE7A1C" w:rsidRDefault="00FE7A1C">
            <w:pPr>
              <w:rPr>
                <w:rFonts w:ascii="Arial" w:hAnsi="Arial" w:cs="Arial"/>
                <w:sz w:val="24"/>
                <w:szCs w:val="24"/>
              </w:rPr>
            </w:pPr>
            <w:r w:rsidRPr="00FE7A1C">
              <w:rPr>
                <w:rFonts w:ascii="Arial" w:hAnsi="Arial" w:cs="Arial"/>
                <w:sz w:val="24"/>
                <w:szCs w:val="24"/>
              </w:rPr>
              <w:t>November 1</w:t>
            </w:r>
            <w:r w:rsidR="009E4252" w:rsidRPr="00FE7A1C">
              <w:rPr>
                <w:rFonts w:ascii="Arial" w:hAnsi="Arial" w:cs="Arial"/>
                <w:sz w:val="24"/>
                <w:szCs w:val="24"/>
              </w:rPr>
              <w:t>, 2017</w:t>
            </w:r>
            <w:r w:rsidRPr="00FE7A1C">
              <w:rPr>
                <w:rFonts w:ascii="Arial" w:hAnsi="Arial" w:cs="Arial"/>
                <w:sz w:val="24"/>
                <w:szCs w:val="24"/>
              </w:rPr>
              <w:t xml:space="preserve">, </w:t>
            </w:r>
          </w:p>
          <w:p w:rsidR="009E4252" w:rsidRPr="00FE7A1C" w:rsidRDefault="00FE7A1C">
            <w:pPr>
              <w:rPr>
                <w:rFonts w:ascii="Arial" w:hAnsi="Arial" w:cs="Arial"/>
                <w:sz w:val="24"/>
                <w:szCs w:val="24"/>
              </w:rPr>
            </w:pPr>
            <w:r w:rsidRPr="00FE7A1C">
              <w:rPr>
                <w:rFonts w:ascii="Arial" w:hAnsi="Arial" w:cs="Arial"/>
                <w:sz w:val="24"/>
                <w:szCs w:val="24"/>
              </w:rPr>
              <w:t>1:00-2:00pm</w:t>
            </w:r>
          </w:p>
        </w:tc>
        <w:tc>
          <w:tcPr>
            <w:tcW w:w="6120" w:type="dxa"/>
            <w:tcBorders>
              <w:top w:val="nil"/>
              <w:left w:val="nil"/>
              <w:bottom w:val="single" w:sz="8" w:space="0" w:color="auto"/>
              <w:right w:val="single" w:sz="8" w:space="0" w:color="auto"/>
            </w:tcBorders>
            <w:tcMar>
              <w:top w:w="0" w:type="dxa"/>
              <w:left w:w="108" w:type="dxa"/>
              <w:bottom w:w="0" w:type="dxa"/>
              <w:right w:w="108" w:type="dxa"/>
            </w:tcMar>
          </w:tcPr>
          <w:p w:rsidR="009E4252" w:rsidRPr="00FE7A1C" w:rsidRDefault="009E4252" w:rsidP="009E4252">
            <w:pPr>
              <w:rPr>
                <w:rFonts w:ascii="Arial" w:hAnsi="Arial" w:cs="Arial"/>
                <w:sz w:val="24"/>
                <w:szCs w:val="24"/>
              </w:rPr>
            </w:pPr>
            <w:r w:rsidRPr="00FE7A1C">
              <w:rPr>
                <w:rFonts w:ascii="Arial" w:hAnsi="Arial" w:cs="Arial"/>
                <w:sz w:val="24"/>
                <w:szCs w:val="24"/>
              </w:rPr>
              <w:t xml:space="preserve">Webinar </w:t>
            </w:r>
            <w:r w:rsidR="00A46AED" w:rsidRPr="00FE7A1C">
              <w:rPr>
                <w:rFonts w:ascii="Arial" w:hAnsi="Arial" w:cs="Arial"/>
                <w:sz w:val="24"/>
                <w:szCs w:val="24"/>
              </w:rPr>
              <w:t>on</w:t>
            </w:r>
            <w:r w:rsidRPr="00FE7A1C">
              <w:rPr>
                <w:rFonts w:ascii="Arial" w:hAnsi="Arial" w:cs="Arial"/>
                <w:sz w:val="24"/>
                <w:szCs w:val="24"/>
              </w:rPr>
              <w:t xml:space="preserve"> PE template and PE revision timeline presented to CLHO Committee chairs. </w:t>
            </w:r>
          </w:p>
          <w:p w:rsidR="00FE7A1C" w:rsidRPr="00FE7A1C" w:rsidRDefault="00FE7A1C" w:rsidP="009E4252">
            <w:pPr>
              <w:rPr>
                <w:rFonts w:ascii="Arial" w:hAnsi="Arial" w:cs="Arial"/>
                <w:sz w:val="24"/>
                <w:szCs w:val="24"/>
              </w:rPr>
            </w:pPr>
          </w:p>
          <w:p w:rsidR="00FE7A1C" w:rsidRPr="00FE7A1C" w:rsidRDefault="00DE02B4" w:rsidP="00FE7A1C">
            <w:pPr>
              <w:rPr>
                <w:rFonts w:ascii="Arial" w:hAnsi="Arial" w:cs="Arial"/>
                <w:sz w:val="24"/>
                <w:szCs w:val="24"/>
              </w:rPr>
            </w:pPr>
            <w:r>
              <w:rPr>
                <w:rFonts w:ascii="Arial" w:hAnsi="Arial" w:cs="Arial"/>
                <w:sz w:val="24"/>
                <w:szCs w:val="24"/>
              </w:rPr>
              <w:t xml:space="preserve">Webinar registration: </w:t>
            </w:r>
            <w:r w:rsidR="00FE7A1C" w:rsidRPr="00FE7A1C">
              <w:rPr>
                <w:rFonts w:ascii="Arial" w:hAnsi="Arial" w:cs="Arial"/>
                <w:sz w:val="24"/>
                <w:szCs w:val="24"/>
              </w:rPr>
              <w:fldChar w:fldCharType="begin"/>
            </w:r>
            <w:r w:rsidR="00FE7A1C" w:rsidRPr="00FE7A1C">
              <w:rPr>
                <w:rFonts w:ascii="Arial" w:hAnsi="Arial" w:cs="Arial"/>
                <w:sz w:val="24"/>
                <w:szCs w:val="24"/>
              </w:rPr>
              <w:instrText xml:space="preserve"> HYPERLINK "https://attendee.gotowebinar.com/register/1441868048853057282" \t "_blank" </w:instrText>
            </w:r>
            <w:r w:rsidR="00FE7A1C" w:rsidRPr="00FE7A1C">
              <w:rPr>
                <w:rFonts w:ascii="Arial" w:hAnsi="Arial" w:cs="Arial"/>
                <w:sz w:val="24"/>
                <w:szCs w:val="24"/>
              </w:rPr>
              <w:fldChar w:fldCharType="separate"/>
            </w:r>
            <w:r w:rsidR="00FE7A1C" w:rsidRPr="00FE7A1C">
              <w:rPr>
                <w:rStyle w:val="Hyperlink"/>
                <w:rFonts w:ascii="Arial" w:hAnsi="Arial" w:cs="Arial"/>
                <w:sz w:val="24"/>
                <w:szCs w:val="24"/>
              </w:rPr>
              <w:t>https://attendee.gotowebinar.com/register/1441868048853057282</w:t>
            </w:r>
            <w:r w:rsidR="00FE7A1C" w:rsidRPr="00FE7A1C">
              <w:rPr>
                <w:rFonts w:ascii="Arial" w:hAnsi="Arial" w:cs="Arial"/>
                <w:sz w:val="24"/>
                <w:szCs w:val="24"/>
              </w:rPr>
              <w:fldChar w:fldCharType="end"/>
            </w:r>
          </w:p>
          <w:p w:rsidR="00FE7A1C" w:rsidRPr="00FE7A1C" w:rsidRDefault="00FE7A1C" w:rsidP="009E4252">
            <w:pPr>
              <w:rPr>
                <w:rFonts w:ascii="Arial" w:hAnsi="Arial" w:cs="Arial"/>
                <w:sz w:val="24"/>
                <w:szCs w:val="24"/>
              </w:rPr>
            </w:pPr>
          </w:p>
          <w:p w:rsidR="009E4252" w:rsidRPr="00FE7A1C" w:rsidRDefault="009E4252" w:rsidP="009E4252">
            <w:pPr>
              <w:rPr>
                <w:rFonts w:ascii="Arial" w:hAnsi="Arial" w:cs="Arial"/>
                <w:sz w:val="24"/>
                <w:szCs w:val="24"/>
              </w:rPr>
            </w:pPr>
          </w:p>
        </w:tc>
      </w:tr>
      <w:tr w:rsidR="00500ACF" w:rsidTr="009E4252">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0ACF" w:rsidRPr="00FE7A1C" w:rsidRDefault="00500ACF">
            <w:pPr>
              <w:rPr>
                <w:rFonts w:ascii="Arial" w:hAnsi="Arial" w:cs="Arial"/>
                <w:sz w:val="24"/>
                <w:szCs w:val="24"/>
              </w:rPr>
            </w:pPr>
            <w:r w:rsidRPr="00FE7A1C">
              <w:rPr>
                <w:rFonts w:ascii="Arial" w:hAnsi="Arial" w:cs="Arial"/>
                <w:sz w:val="24"/>
                <w:szCs w:val="24"/>
              </w:rPr>
              <w:t>October 2017 – January 2018</w:t>
            </w:r>
          </w:p>
        </w:tc>
        <w:tc>
          <w:tcPr>
            <w:tcW w:w="6120" w:type="dxa"/>
            <w:tcBorders>
              <w:top w:val="nil"/>
              <w:left w:val="nil"/>
              <w:bottom w:val="single" w:sz="8" w:space="0" w:color="auto"/>
              <w:right w:val="single" w:sz="8" w:space="0" w:color="auto"/>
            </w:tcBorders>
            <w:tcMar>
              <w:top w:w="0" w:type="dxa"/>
              <w:left w:w="108" w:type="dxa"/>
              <w:bottom w:w="0" w:type="dxa"/>
              <w:right w:w="108" w:type="dxa"/>
            </w:tcMar>
          </w:tcPr>
          <w:p w:rsidR="00500ACF" w:rsidRPr="00FE7A1C" w:rsidRDefault="00500ACF">
            <w:pPr>
              <w:rPr>
                <w:rFonts w:ascii="Arial" w:hAnsi="Arial" w:cs="Arial"/>
                <w:sz w:val="24"/>
                <w:szCs w:val="24"/>
              </w:rPr>
            </w:pPr>
            <w:r w:rsidRPr="00FE7A1C">
              <w:rPr>
                <w:rFonts w:ascii="Arial" w:hAnsi="Arial" w:cs="Arial"/>
                <w:sz w:val="24"/>
                <w:szCs w:val="24"/>
              </w:rPr>
              <w:t>State programs transfer PEs to new template (and make any other PE revisions if needed) and present revised PEs to appropriate CLHO committees.  During this time CLHO committees also will be reviewing scope of work in PEs vis a vis Public Health Modernization process measures.</w:t>
            </w:r>
          </w:p>
          <w:p w:rsidR="00500ACF" w:rsidRPr="00FE7A1C" w:rsidRDefault="00500ACF">
            <w:pPr>
              <w:rPr>
                <w:rFonts w:ascii="Arial" w:hAnsi="Arial" w:cs="Arial"/>
                <w:sz w:val="24"/>
                <w:szCs w:val="24"/>
              </w:rPr>
            </w:pPr>
          </w:p>
        </w:tc>
      </w:tr>
      <w:tr w:rsidR="00500ACF" w:rsidTr="009E4252">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0ACF" w:rsidRPr="00FE7A1C" w:rsidRDefault="00500ACF">
            <w:pPr>
              <w:rPr>
                <w:rFonts w:ascii="Arial" w:hAnsi="Arial" w:cs="Arial"/>
                <w:sz w:val="24"/>
                <w:szCs w:val="24"/>
              </w:rPr>
            </w:pPr>
            <w:r w:rsidRPr="00FE7A1C">
              <w:rPr>
                <w:rFonts w:ascii="Arial" w:hAnsi="Arial" w:cs="Arial"/>
                <w:sz w:val="24"/>
                <w:szCs w:val="24"/>
              </w:rPr>
              <w:t xml:space="preserve">January - February 2018 </w:t>
            </w:r>
          </w:p>
        </w:tc>
        <w:tc>
          <w:tcPr>
            <w:tcW w:w="6120" w:type="dxa"/>
            <w:tcBorders>
              <w:top w:val="nil"/>
              <w:left w:val="nil"/>
              <w:bottom w:val="single" w:sz="8" w:space="0" w:color="auto"/>
              <w:right w:val="single" w:sz="8" w:space="0" w:color="auto"/>
            </w:tcBorders>
            <w:tcMar>
              <w:top w:w="0" w:type="dxa"/>
              <w:left w:w="108" w:type="dxa"/>
              <w:bottom w:w="0" w:type="dxa"/>
              <w:right w:w="108" w:type="dxa"/>
            </w:tcMar>
          </w:tcPr>
          <w:p w:rsidR="00500ACF" w:rsidRPr="00FE7A1C" w:rsidRDefault="00500ACF">
            <w:pPr>
              <w:rPr>
                <w:rFonts w:ascii="Arial" w:hAnsi="Arial" w:cs="Arial"/>
                <w:sz w:val="24"/>
                <w:szCs w:val="24"/>
              </w:rPr>
            </w:pPr>
            <w:r w:rsidRPr="00FE7A1C">
              <w:rPr>
                <w:rFonts w:ascii="Arial" w:hAnsi="Arial" w:cs="Arial"/>
                <w:sz w:val="24"/>
                <w:szCs w:val="24"/>
              </w:rPr>
              <w:t>CLHO receives committee recommendations and approves PEs (or works with committees if further revisions are needed).</w:t>
            </w:r>
          </w:p>
          <w:p w:rsidR="00500ACF" w:rsidRPr="00FE7A1C" w:rsidRDefault="00500ACF">
            <w:pPr>
              <w:rPr>
                <w:rFonts w:ascii="Arial" w:hAnsi="Arial" w:cs="Arial"/>
                <w:sz w:val="24"/>
                <w:szCs w:val="24"/>
              </w:rPr>
            </w:pPr>
          </w:p>
        </w:tc>
      </w:tr>
      <w:tr w:rsidR="00500ACF" w:rsidTr="009E4252">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0ACF" w:rsidRPr="00FE7A1C" w:rsidRDefault="00500ACF">
            <w:pPr>
              <w:rPr>
                <w:rFonts w:ascii="Arial" w:hAnsi="Arial" w:cs="Arial"/>
                <w:sz w:val="24"/>
                <w:szCs w:val="24"/>
              </w:rPr>
            </w:pPr>
            <w:r w:rsidRPr="00FE7A1C">
              <w:rPr>
                <w:rFonts w:ascii="Arial" w:hAnsi="Arial" w:cs="Arial"/>
                <w:sz w:val="24"/>
                <w:szCs w:val="24"/>
              </w:rPr>
              <w:t xml:space="preserve">March - April 2018 </w:t>
            </w:r>
          </w:p>
        </w:tc>
        <w:tc>
          <w:tcPr>
            <w:tcW w:w="6120" w:type="dxa"/>
            <w:tcBorders>
              <w:top w:val="nil"/>
              <w:left w:val="nil"/>
              <w:bottom w:val="single" w:sz="8" w:space="0" w:color="auto"/>
              <w:right w:val="single" w:sz="8" w:space="0" w:color="auto"/>
            </w:tcBorders>
            <w:tcMar>
              <w:top w:w="0" w:type="dxa"/>
              <w:left w:w="108" w:type="dxa"/>
              <w:bottom w:w="0" w:type="dxa"/>
              <w:right w:w="108" w:type="dxa"/>
            </w:tcMar>
          </w:tcPr>
          <w:p w:rsidR="00500ACF" w:rsidRPr="00FE7A1C" w:rsidRDefault="00500ACF">
            <w:pPr>
              <w:rPr>
                <w:rFonts w:ascii="Arial" w:hAnsi="Arial" w:cs="Arial"/>
                <w:sz w:val="24"/>
                <w:szCs w:val="24"/>
              </w:rPr>
            </w:pPr>
            <w:r w:rsidRPr="00FE7A1C">
              <w:rPr>
                <w:rFonts w:ascii="Arial" w:hAnsi="Arial" w:cs="Arial"/>
                <w:sz w:val="24"/>
                <w:szCs w:val="24"/>
              </w:rPr>
              <w:t xml:space="preserve">PHD Fiscal and Office of Contracts &amp; Procurement process revised PEs for inclusion in the Financial Assistance Agreements (FAAs) through amendment. DOJ review and approval. </w:t>
            </w:r>
          </w:p>
          <w:p w:rsidR="00500ACF" w:rsidRPr="00FE7A1C" w:rsidRDefault="00500ACF">
            <w:pPr>
              <w:rPr>
                <w:rFonts w:ascii="Arial" w:hAnsi="Arial" w:cs="Arial"/>
                <w:sz w:val="24"/>
                <w:szCs w:val="24"/>
              </w:rPr>
            </w:pPr>
          </w:p>
        </w:tc>
      </w:tr>
      <w:tr w:rsidR="00500ACF" w:rsidTr="009E4252">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0ACF" w:rsidRPr="00FE7A1C" w:rsidRDefault="00500ACF">
            <w:pPr>
              <w:rPr>
                <w:rFonts w:ascii="Arial" w:hAnsi="Arial" w:cs="Arial"/>
                <w:sz w:val="24"/>
                <w:szCs w:val="24"/>
              </w:rPr>
            </w:pPr>
            <w:r w:rsidRPr="00FE7A1C">
              <w:rPr>
                <w:rFonts w:ascii="Arial" w:hAnsi="Arial" w:cs="Arial"/>
                <w:sz w:val="24"/>
                <w:szCs w:val="24"/>
              </w:rPr>
              <w:t>July 1, 2018</w:t>
            </w:r>
          </w:p>
        </w:tc>
        <w:tc>
          <w:tcPr>
            <w:tcW w:w="6120" w:type="dxa"/>
            <w:tcBorders>
              <w:top w:val="nil"/>
              <w:left w:val="nil"/>
              <w:bottom w:val="single" w:sz="8" w:space="0" w:color="auto"/>
              <w:right w:val="single" w:sz="8" w:space="0" w:color="auto"/>
            </w:tcBorders>
            <w:tcMar>
              <w:top w:w="0" w:type="dxa"/>
              <w:left w:w="108" w:type="dxa"/>
              <w:bottom w:w="0" w:type="dxa"/>
              <w:right w:w="108" w:type="dxa"/>
            </w:tcMar>
          </w:tcPr>
          <w:p w:rsidR="00500ACF" w:rsidRPr="00FE7A1C" w:rsidRDefault="00500ACF">
            <w:pPr>
              <w:rPr>
                <w:rFonts w:ascii="Arial" w:hAnsi="Arial" w:cs="Arial"/>
                <w:sz w:val="24"/>
                <w:szCs w:val="24"/>
              </w:rPr>
            </w:pPr>
            <w:r w:rsidRPr="00FE7A1C">
              <w:rPr>
                <w:rFonts w:ascii="Arial" w:hAnsi="Arial" w:cs="Arial"/>
                <w:sz w:val="24"/>
                <w:szCs w:val="24"/>
              </w:rPr>
              <w:t>Revised PEs included in amended FAAs.</w:t>
            </w:r>
          </w:p>
          <w:p w:rsidR="00500ACF" w:rsidRPr="00FE7A1C" w:rsidRDefault="00500ACF">
            <w:pPr>
              <w:rPr>
                <w:rFonts w:ascii="Arial" w:hAnsi="Arial" w:cs="Arial"/>
                <w:sz w:val="24"/>
                <w:szCs w:val="24"/>
              </w:rPr>
            </w:pPr>
          </w:p>
        </w:tc>
      </w:tr>
    </w:tbl>
    <w:p w:rsidR="00DE3771" w:rsidRDefault="00DE3771"/>
    <w:sectPr w:rsidR="00DE3771" w:rsidSect="008B7C6A">
      <w:headerReference w:type="default" r:id="rId7"/>
      <w:pgSz w:w="12240" w:h="15840"/>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ACF" w:rsidRDefault="00500ACF" w:rsidP="00500ACF">
      <w:r>
        <w:separator/>
      </w:r>
    </w:p>
  </w:endnote>
  <w:endnote w:type="continuationSeparator" w:id="0">
    <w:p w:rsidR="00500ACF" w:rsidRDefault="00500ACF" w:rsidP="0050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ACF" w:rsidRDefault="00500ACF" w:rsidP="00500ACF">
      <w:r>
        <w:separator/>
      </w:r>
    </w:p>
  </w:footnote>
  <w:footnote w:type="continuationSeparator" w:id="0">
    <w:p w:rsidR="00500ACF" w:rsidRDefault="00500ACF" w:rsidP="00500AC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ACF" w:rsidRDefault="00500ACF">
    <w:pPr>
      <w:pStyle w:val="Header"/>
    </w:pPr>
    <w:r>
      <w:rPr>
        <w:noProof/>
      </w:rPr>
      <w:drawing>
        <wp:inline distT="0" distB="0" distL="0" distR="0">
          <wp:extent cx="1074096" cy="403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ha_logo_sm.jpg"/>
                  <pic:cNvPicPr/>
                </pic:nvPicPr>
                <pic:blipFill>
                  <a:blip r:embed="rId1">
                    <a:extLst>
                      <a:ext uri="{28A0092B-C50C-407E-A947-70E740481C1C}">
                        <a14:useLocalDpi xmlns:a14="http://schemas.microsoft.com/office/drawing/2010/main" val="0"/>
                      </a:ext>
                    </a:extLst>
                  </a:blip>
                  <a:stretch>
                    <a:fillRect/>
                  </a:stretch>
                </pic:blipFill>
                <pic:spPr>
                  <a:xfrm>
                    <a:off x="0" y="0"/>
                    <a:ext cx="1107302" cy="416345"/>
                  </a:xfrm>
                  <a:prstGeom prst="rect">
                    <a:avLst/>
                  </a:prstGeom>
                </pic:spPr>
              </pic:pic>
            </a:graphicData>
          </a:graphic>
        </wp:inline>
      </w:drawing>
    </w:r>
  </w:p>
  <w:p w:rsidR="00500ACF" w:rsidRDefault="00500A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ACF"/>
    <w:rsid w:val="00500ACF"/>
    <w:rsid w:val="008B7C6A"/>
    <w:rsid w:val="009E4252"/>
    <w:rsid w:val="00A46AED"/>
    <w:rsid w:val="00C26D17"/>
    <w:rsid w:val="00DE02B4"/>
    <w:rsid w:val="00DE3771"/>
    <w:rsid w:val="00FE7A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8"/>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ACF"/>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0ACF"/>
    <w:pPr>
      <w:tabs>
        <w:tab w:val="center" w:pos="4680"/>
        <w:tab w:val="right" w:pos="9360"/>
      </w:tabs>
    </w:pPr>
    <w:rPr>
      <w:rFonts w:ascii="Arial" w:hAnsi="Arial" w:cstheme="minorBidi"/>
      <w:sz w:val="28"/>
    </w:rPr>
  </w:style>
  <w:style w:type="character" w:customStyle="1" w:styleId="HeaderChar">
    <w:name w:val="Header Char"/>
    <w:basedOn w:val="DefaultParagraphFont"/>
    <w:link w:val="Header"/>
    <w:uiPriority w:val="99"/>
    <w:rsid w:val="00500ACF"/>
  </w:style>
  <w:style w:type="paragraph" w:styleId="Footer">
    <w:name w:val="footer"/>
    <w:basedOn w:val="Normal"/>
    <w:link w:val="FooterChar"/>
    <w:uiPriority w:val="99"/>
    <w:unhideWhenUsed/>
    <w:rsid w:val="00500ACF"/>
    <w:pPr>
      <w:tabs>
        <w:tab w:val="center" w:pos="4680"/>
        <w:tab w:val="right" w:pos="9360"/>
      </w:tabs>
    </w:pPr>
    <w:rPr>
      <w:rFonts w:ascii="Arial" w:hAnsi="Arial" w:cstheme="minorBidi"/>
      <w:sz w:val="28"/>
    </w:rPr>
  </w:style>
  <w:style w:type="character" w:customStyle="1" w:styleId="FooterChar">
    <w:name w:val="Footer Char"/>
    <w:basedOn w:val="DefaultParagraphFont"/>
    <w:link w:val="Footer"/>
    <w:uiPriority w:val="99"/>
    <w:rsid w:val="00500ACF"/>
  </w:style>
  <w:style w:type="character" w:styleId="Hyperlink">
    <w:name w:val="Hyperlink"/>
    <w:basedOn w:val="DefaultParagraphFont"/>
    <w:uiPriority w:val="99"/>
    <w:semiHidden/>
    <w:unhideWhenUsed/>
    <w:rsid w:val="00FE7A1C"/>
    <w:rPr>
      <w:color w:val="0563C1"/>
      <w:u w:val="single"/>
    </w:rPr>
  </w:style>
  <w:style w:type="paragraph" w:styleId="BalloonText">
    <w:name w:val="Balloon Text"/>
    <w:basedOn w:val="Normal"/>
    <w:link w:val="BalloonTextChar"/>
    <w:uiPriority w:val="99"/>
    <w:semiHidden/>
    <w:unhideWhenUsed/>
    <w:rsid w:val="00C26D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6D1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8"/>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ACF"/>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0ACF"/>
    <w:pPr>
      <w:tabs>
        <w:tab w:val="center" w:pos="4680"/>
        <w:tab w:val="right" w:pos="9360"/>
      </w:tabs>
    </w:pPr>
    <w:rPr>
      <w:rFonts w:ascii="Arial" w:hAnsi="Arial" w:cstheme="minorBidi"/>
      <w:sz w:val="28"/>
    </w:rPr>
  </w:style>
  <w:style w:type="character" w:customStyle="1" w:styleId="HeaderChar">
    <w:name w:val="Header Char"/>
    <w:basedOn w:val="DefaultParagraphFont"/>
    <w:link w:val="Header"/>
    <w:uiPriority w:val="99"/>
    <w:rsid w:val="00500ACF"/>
  </w:style>
  <w:style w:type="paragraph" w:styleId="Footer">
    <w:name w:val="footer"/>
    <w:basedOn w:val="Normal"/>
    <w:link w:val="FooterChar"/>
    <w:uiPriority w:val="99"/>
    <w:unhideWhenUsed/>
    <w:rsid w:val="00500ACF"/>
    <w:pPr>
      <w:tabs>
        <w:tab w:val="center" w:pos="4680"/>
        <w:tab w:val="right" w:pos="9360"/>
      </w:tabs>
    </w:pPr>
    <w:rPr>
      <w:rFonts w:ascii="Arial" w:hAnsi="Arial" w:cstheme="minorBidi"/>
      <w:sz w:val="28"/>
    </w:rPr>
  </w:style>
  <w:style w:type="character" w:customStyle="1" w:styleId="FooterChar">
    <w:name w:val="Footer Char"/>
    <w:basedOn w:val="DefaultParagraphFont"/>
    <w:link w:val="Footer"/>
    <w:uiPriority w:val="99"/>
    <w:rsid w:val="00500ACF"/>
  </w:style>
  <w:style w:type="character" w:styleId="Hyperlink">
    <w:name w:val="Hyperlink"/>
    <w:basedOn w:val="DefaultParagraphFont"/>
    <w:uiPriority w:val="99"/>
    <w:semiHidden/>
    <w:unhideWhenUsed/>
    <w:rsid w:val="00FE7A1C"/>
    <w:rPr>
      <w:color w:val="0563C1"/>
      <w:u w:val="single"/>
    </w:rPr>
  </w:style>
  <w:style w:type="paragraph" w:styleId="BalloonText">
    <w:name w:val="Balloon Text"/>
    <w:basedOn w:val="Normal"/>
    <w:link w:val="BalloonTextChar"/>
    <w:uiPriority w:val="99"/>
    <w:semiHidden/>
    <w:unhideWhenUsed/>
    <w:rsid w:val="00C26D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6D1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259615">
      <w:bodyDiv w:val="1"/>
      <w:marLeft w:val="0"/>
      <w:marRight w:val="0"/>
      <w:marTop w:val="0"/>
      <w:marBottom w:val="0"/>
      <w:divBdr>
        <w:top w:val="none" w:sz="0" w:space="0" w:color="auto"/>
        <w:left w:val="none" w:sz="0" w:space="0" w:color="auto"/>
        <w:bottom w:val="none" w:sz="0" w:space="0" w:color="auto"/>
        <w:right w:val="none" w:sz="0" w:space="0" w:color="auto"/>
      </w:divBdr>
    </w:div>
    <w:div w:id="835848001">
      <w:bodyDiv w:val="1"/>
      <w:marLeft w:val="0"/>
      <w:marRight w:val="0"/>
      <w:marTop w:val="0"/>
      <w:marBottom w:val="0"/>
      <w:divBdr>
        <w:top w:val="none" w:sz="0" w:space="0" w:color="auto"/>
        <w:left w:val="none" w:sz="0" w:space="0" w:color="auto"/>
        <w:bottom w:val="none" w:sz="0" w:space="0" w:color="auto"/>
        <w:right w:val="none" w:sz="0" w:space="0" w:color="auto"/>
      </w:divBdr>
    </w:div>
    <w:div w:id="192691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1064</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Drum Danna K</dc:creator>
  <cp:keywords/>
  <dc:description/>
  <cp:lastModifiedBy>Morgan D. Cowling</cp:lastModifiedBy>
  <cp:revision>2</cp:revision>
  <dcterms:created xsi:type="dcterms:W3CDTF">2017-10-16T15:53:00Z</dcterms:created>
  <dcterms:modified xsi:type="dcterms:W3CDTF">2017-10-16T15:53:00Z</dcterms:modified>
</cp:coreProperties>
</file>