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915FA7" w14:textId="77777777" w:rsidR="00204CE7" w:rsidRDefault="00204CE7" w:rsidP="00204CE7">
      <w:pPr>
        <w:pStyle w:val="Title"/>
      </w:pPr>
      <w:r>
        <w:t>CONFERENCE OF LOCAL HEALTH OFFICIALS</w:t>
      </w:r>
    </w:p>
    <w:p w14:paraId="110F3D12" w14:textId="77777777" w:rsidR="00204CE7" w:rsidRDefault="00204CE7" w:rsidP="00204CE7">
      <w:pPr>
        <w:jc w:val="center"/>
        <w:rPr>
          <w:rFonts w:ascii="Times" w:eastAsia="Times New Roman" w:hAnsi="Times" w:cs="Times New Roman"/>
          <w:b/>
        </w:rPr>
      </w:pPr>
      <w:r>
        <w:rPr>
          <w:rFonts w:ascii="Times" w:eastAsia="Times New Roman" w:hAnsi="Times" w:cs="Times New Roman"/>
          <w:b/>
        </w:rPr>
        <w:t>December 21, 2017</w:t>
      </w:r>
    </w:p>
    <w:p w14:paraId="00B8A0D1" w14:textId="45FE10DF" w:rsidR="00204CE7" w:rsidRDefault="00204CE7" w:rsidP="00204CE7">
      <w:pPr>
        <w:jc w:val="center"/>
        <w:rPr>
          <w:rFonts w:ascii="Times" w:eastAsia="Times New Roman" w:hAnsi="Times" w:cs="Times New Roman"/>
          <w:b/>
        </w:rPr>
      </w:pPr>
      <w:r>
        <w:rPr>
          <w:rFonts w:ascii="Times" w:eastAsia="Times New Roman" w:hAnsi="Times" w:cs="Times New Roman"/>
          <w:b/>
        </w:rPr>
        <w:t>Meeting Minutes</w:t>
      </w:r>
    </w:p>
    <w:p w14:paraId="10A6A63F" w14:textId="77777777" w:rsidR="00204CE7" w:rsidRDefault="00204CE7" w:rsidP="00204CE7">
      <w:pPr>
        <w:jc w:val="center"/>
        <w:rPr>
          <w:rFonts w:ascii="Times" w:eastAsia="Times New Roman" w:hAnsi="Times" w:cs="Times New Roman"/>
          <w:b/>
        </w:rPr>
      </w:pPr>
    </w:p>
    <w:p w14:paraId="64447608" w14:textId="77777777" w:rsidR="00204CE7" w:rsidRDefault="00204CE7" w:rsidP="00204CE7">
      <w:pPr>
        <w:jc w:val="center"/>
        <w:rPr>
          <w:rFonts w:ascii="Times" w:eastAsia="Times New Roman" w:hAnsi="Times" w:cs="Times New Roman"/>
          <w:b/>
        </w:rPr>
      </w:pPr>
    </w:p>
    <w:p w14:paraId="3171051F" w14:textId="77777777" w:rsidR="00204CE7" w:rsidRPr="00DD0545" w:rsidRDefault="00204CE7" w:rsidP="00204CE7">
      <w:pPr>
        <w:rPr>
          <w:sz w:val="20"/>
          <w:szCs w:val="20"/>
        </w:rPr>
      </w:pPr>
      <w:r w:rsidRPr="00DD0545">
        <w:rPr>
          <w:b/>
          <w:sz w:val="20"/>
          <w:szCs w:val="20"/>
        </w:rPr>
        <w:t>In attendance</w:t>
      </w:r>
      <w:proofErr w:type="gramStart"/>
      <w:r w:rsidRPr="00DD0545">
        <w:rPr>
          <w:sz w:val="20"/>
          <w:szCs w:val="20"/>
        </w:rPr>
        <w:t>:;</w:t>
      </w:r>
      <w:proofErr w:type="gramEnd"/>
      <w:r w:rsidRPr="00DD0545">
        <w:rPr>
          <w:sz w:val="20"/>
          <w:szCs w:val="20"/>
        </w:rPr>
        <w:t xml:space="preserve"> Charlie </w:t>
      </w:r>
      <w:proofErr w:type="spellStart"/>
      <w:r w:rsidRPr="00DD0545">
        <w:rPr>
          <w:sz w:val="20"/>
          <w:szCs w:val="20"/>
        </w:rPr>
        <w:t>Fautin</w:t>
      </w:r>
      <w:proofErr w:type="spellEnd"/>
      <w:r w:rsidRPr="00DD0545">
        <w:rPr>
          <w:sz w:val="20"/>
          <w:szCs w:val="20"/>
        </w:rPr>
        <w:t>, Benton</w:t>
      </w:r>
      <w:r>
        <w:rPr>
          <w:sz w:val="20"/>
          <w:szCs w:val="20"/>
        </w:rPr>
        <w:t xml:space="preserve">; Dawn </w:t>
      </w:r>
      <w:proofErr w:type="spellStart"/>
      <w:r>
        <w:rPr>
          <w:sz w:val="20"/>
          <w:szCs w:val="20"/>
        </w:rPr>
        <w:t>Emerick</w:t>
      </w:r>
      <w:proofErr w:type="spellEnd"/>
      <w:r>
        <w:rPr>
          <w:sz w:val="20"/>
          <w:szCs w:val="20"/>
        </w:rPr>
        <w:t xml:space="preserve">, Clackamas; Mike </w:t>
      </w:r>
      <w:proofErr w:type="spellStart"/>
      <w:r>
        <w:rPr>
          <w:sz w:val="20"/>
          <w:szCs w:val="20"/>
        </w:rPr>
        <w:t>McNickle</w:t>
      </w:r>
      <w:proofErr w:type="spellEnd"/>
      <w:r w:rsidRPr="00DD0545">
        <w:rPr>
          <w:sz w:val="20"/>
          <w:szCs w:val="20"/>
        </w:rPr>
        <w:t xml:space="preserve"> , Clatsop; Sherrie Ford, Columbia; Florence, Coos; Muriel </w:t>
      </w:r>
      <w:proofErr w:type="spellStart"/>
      <w:r w:rsidRPr="00DD0545">
        <w:rPr>
          <w:sz w:val="20"/>
          <w:szCs w:val="20"/>
        </w:rPr>
        <w:t>DeLaVergne</w:t>
      </w:r>
      <w:proofErr w:type="spellEnd"/>
      <w:r w:rsidRPr="00DD0545">
        <w:rPr>
          <w:sz w:val="20"/>
          <w:szCs w:val="20"/>
        </w:rPr>
        <w:t xml:space="preserve"> </w:t>
      </w:r>
      <w:r>
        <w:rPr>
          <w:sz w:val="20"/>
          <w:szCs w:val="20"/>
        </w:rPr>
        <w:t>Brown, Crook; Ben Cannon, Curry</w:t>
      </w:r>
      <w:r w:rsidRPr="00DD0545">
        <w:rPr>
          <w:sz w:val="20"/>
          <w:szCs w:val="20"/>
        </w:rPr>
        <w:t xml:space="preserve">; Bob </w:t>
      </w:r>
      <w:proofErr w:type="spellStart"/>
      <w:r w:rsidRPr="00DD0545">
        <w:rPr>
          <w:sz w:val="20"/>
          <w:szCs w:val="20"/>
        </w:rPr>
        <w:t>Dannenhoffer</w:t>
      </w:r>
      <w:proofErr w:type="spellEnd"/>
      <w:r w:rsidRPr="00DD0545">
        <w:rPr>
          <w:sz w:val="20"/>
          <w:szCs w:val="20"/>
        </w:rPr>
        <w:t xml:space="preserve">, Douglas; Teri </w:t>
      </w:r>
      <w:proofErr w:type="spellStart"/>
      <w:r w:rsidRPr="00DD0545">
        <w:rPr>
          <w:sz w:val="20"/>
          <w:szCs w:val="20"/>
        </w:rPr>
        <w:t>Thalhofer</w:t>
      </w:r>
      <w:proofErr w:type="spellEnd"/>
      <w:r w:rsidRPr="00DD0545">
        <w:rPr>
          <w:sz w:val="20"/>
          <w:szCs w:val="20"/>
        </w:rPr>
        <w:t xml:space="preserve">, North Central; Ellen Larsen, Hood River; Jackson </w:t>
      </w:r>
      <w:proofErr w:type="spellStart"/>
      <w:r w:rsidRPr="00DD0545">
        <w:rPr>
          <w:sz w:val="20"/>
          <w:szCs w:val="20"/>
        </w:rPr>
        <w:t>Baures</w:t>
      </w:r>
      <w:proofErr w:type="spellEnd"/>
      <w:r w:rsidRPr="00DD0545">
        <w:rPr>
          <w:sz w:val="20"/>
          <w:szCs w:val="20"/>
        </w:rPr>
        <w:t>, Jackso</w:t>
      </w:r>
      <w:r>
        <w:rPr>
          <w:sz w:val="20"/>
          <w:szCs w:val="20"/>
        </w:rPr>
        <w:t>n; Mike Baker, Jefferson; Mike Weber</w:t>
      </w:r>
      <w:r w:rsidRPr="00DD0545">
        <w:rPr>
          <w:sz w:val="20"/>
          <w:szCs w:val="20"/>
        </w:rPr>
        <w:t xml:space="preserve">, Josephine; Courtney </w:t>
      </w:r>
      <w:proofErr w:type="spellStart"/>
      <w:r w:rsidRPr="00DD0545">
        <w:rPr>
          <w:sz w:val="20"/>
          <w:szCs w:val="20"/>
        </w:rPr>
        <w:t>VanBragt</w:t>
      </w:r>
      <w:proofErr w:type="spellEnd"/>
      <w:r w:rsidRPr="00DD0545">
        <w:rPr>
          <w:sz w:val="20"/>
          <w:szCs w:val="20"/>
        </w:rPr>
        <w:t xml:space="preserve">, Klamath; </w:t>
      </w:r>
      <w:r>
        <w:rPr>
          <w:sz w:val="20"/>
          <w:szCs w:val="20"/>
        </w:rPr>
        <w:t>Judy Clarke</w:t>
      </w:r>
      <w:r w:rsidRPr="00DD0545">
        <w:rPr>
          <w:sz w:val="20"/>
          <w:szCs w:val="20"/>
        </w:rPr>
        <w:t xml:space="preserve">, Lake; Jocelyn Warren, Lane; Rebecca Austen, Lincoln; Glenna Hughes, Linn; Rachel Banks, Multnomah; Katrina </w:t>
      </w:r>
      <w:proofErr w:type="spellStart"/>
      <w:r w:rsidRPr="00DD0545">
        <w:rPr>
          <w:sz w:val="20"/>
          <w:szCs w:val="20"/>
        </w:rPr>
        <w:t>Rothenberger</w:t>
      </w:r>
      <w:proofErr w:type="spellEnd"/>
      <w:r w:rsidRPr="00DD0545">
        <w:rPr>
          <w:sz w:val="20"/>
          <w:szCs w:val="20"/>
        </w:rPr>
        <w:t xml:space="preserve">, Polk;         </w:t>
      </w:r>
      <w:r>
        <w:rPr>
          <w:sz w:val="20"/>
          <w:szCs w:val="20"/>
        </w:rPr>
        <w:t xml:space="preserve">Marlene </w:t>
      </w:r>
      <w:proofErr w:type="spellStart"/>
      <w:r>
        <w:rPr>
          <w:sz w:val="20"/>
          <w:szCs w:val="20"/>
        </w:rPr>
        <w:t>Puttman</w:t>
      </w:r>
      <w:proofErr w:type="spellEnd"/>
      <w:r w:rsidRPr="00DD0545">
        <w:rPr>
          <w:sz w:val="20"/>
          <w:szCs w:val="20"/>
        </w:rPr>
        <w:t xml:space="preserve">, Tillamook; Jim </w:t>
      </w:r>
      <w:proofErr w:type="spellStart"/>
      <w:r w:rsidRPr="00DD0545">
        <w:rPr>
          <w:sz w:val="20"/>
          <w:szCs w:val="20"/>
        </w:rPr>
        <w:t>Setzer</w:t>
      </w:r>
      <w:proofErr w:type="spellEnd"/>
      <w:r w:rsidRPr="00DD0545">
        <w:rPr>
          <w:sz w:val="20"/>
          <w:szCs w:val="20"/>
        </w:rPr>
        <w:t>, Um</w:t>
      </w:r>
      <w:r>
        <w:rPr>
          <w:sz w:val="20"/>
          <w:szCs w:val="20"/>
        </w:rPr>
        <w:t xml:space="preserve">atilla; Carrie </w:t>
      </w:r>
      <w:proofErr w:type="spellStart"/>
      <w:r>
        <w:rPr>
          <w:sz w:val="20"/>
          <w:szCs w:val="20"/>
        </w:rPr>
        <w:t>Brogoitti</w:t>
      </w:r>
      <w:proofErr w:type="spellEnd"/>
      <w:r>
        <w:rPr>
          <w:sz w:val="20"/>
          <w:szCs w:val="20"/>
        </w:rPr>
        <w:t xml:space="preserve">, Union; Tricia </w:t>
      </w:r>
      <w:proofErr w:type="spellStart"/>
      <w:r>
        <w:rPr>
          <w:sz w:val="20"/>
          <w:szCs w:val="20"/>
        </w:rPr>
        <w:t>Mortell</w:t>
      </w:r>
      <w:proofErr w:type="spellEnd"/>
      <w:r>
        <w:rPr>
          <w:sz w:val="20"/>
          <w:szCs w:val="20"/>
        </w:rPr>
        <w:t>, Washington</w:t>
      </w:r>
      <w:r w:rsidRPr="00DD0545">
        <w:rPr>
          <w:sz w:val="20"/>
          <w:szCs w:val="20"/>
        </w:rPr>
        <w:t xml:space="preserve">; Lindsey </w:t>
      </w:r>
      <w:proofErr w:type="spellStart"/>
      <w:r w:rsidRPr="00DD0545">
        <w:rPr>
          <w:sz w:val="20"/>
          <w:szCs w:val="20"/>
        </w:rPr>
        <w:t>Manfrin</w:t>
      </w:r>
      <w:proofErr w:type="spellEnd"/>
      <w:r w:rsidRPr="00DD0545">
        <w:rPr>
          <w:sz w:val="20"/>
          <w:szCs w:val="20"/>
        </w:rPr>
        <w:t xml:space="preserve">, Yamhill; Eric </w:t>
      </w:r>
      <w:proofErr w:type="spellStart"/>
      <w:r w:rsidRPr="00DD0545">
        <w:rPr>
          <w:sz w:val="20"/>
          <w:szCs w:val="20"/>
        </w:rPr>
        <w:t>Mone</w:t>
      </w:r>
      <w:proofErr w:type="spellEnd"/>
      <w:r w:rsidRPr="00DD0545">
        <w:rPr>
          <w:sz w:val="20"/>
          <w:szCs w:val="20"/>
        </w:rPr>
        <w:t xml:space="preserve">, CLEHS; Pat </w:t>
      </w:r>
      <w:proofErr w:type="spellStart"/>
      <w:r w:rsidRPr="00DD0545">
        <w:rPr>
          <w:sz w:val="20"/>
          <w:szCs w:val="20"/>
        </w:rPr>
        <w:t>Luedtke</w:t>
      </w:r>
      <w:proofErr w:type="spellEnd"/>
      <w:r w:rsidRPr="00DD0545">
        <w:rPr>
          <w:sz w:val="20"/>
          <w:szCs w:val="20"/>
        </w:rPr>
        <w:t>, Health Officer</w:t>
      </w:r>
    </w:p>
    <w:p w14:paraId="57DE4589" w14:textId="77777777" w:rsidR="00204CE7" w:rsidRPr="00DD0545" w:rsidRDefault="00204CE7" w:rsidP="00204CE7">
      <w:pPr>
        <w:rPr>
          <w:sz w:val="20"/>
          <w:szCs w:val="20"/>
        </w:rPr>
      </w:pPr>
    </w:p>
    <w:p w14:paraId="051E795B" w14:textId="77777777" w:rsidR="00204CE7" w:rsidRPr="00DD0545" w:rsidRDefault="00204CE7" w:rsidP="00204CE7">
      <w:pPr>
        <w:rPr>
          <w:sz w:val="20"/>
          <w:szCs w:val="20"/>
        </w:rPr>
      </w:pPr>
      <w:r w:rsidRPr="00DD0545">
        <w:rPr>
          <w:b/>
          <w:sz w:val="20"/>
          <w:szCs w:val="20"/>
        </w:rPr>
        <w:t>Public Health Division:</w:t>
      </w:r>
      <w:r w:rsidRPr="00DD0545">
        <w:rPr>
          <w:sz w:val="20"/>
          <w:szCs w:val="20"/>
        </w:rPr>
        <w:t xml:space="preserve"> </w:t>
      </w:r>
      <w:r>
        <w:rPr>
          <w:sz w:val="20"/>
          <w:szCs w:val="20"/>
        </w:rPr>
        <w:t xml:space="preserve">Cara </w:t>
      </w:r>
      <w:proofErr w:type="spellStart"/>
      <w:r>
        <w:rPr>
          <w:sz w:val="20"/>
          <w:szCs w:val="20"/>
        </w:rPr>
        <w:t>Biddlecom</w:t>
      </w:r>
      <w:proofErr w:type="spellEnd"/>
      <w:r>
        <w:rPr>
          <w:sz w:val="20"/>
          <w:szCs w:val="20"/>
        </w:rPr>
        <w:t xml:space="preserve">, Tiara </w:t>
      </w:r>
      <w:proofErr w:type="spellStart"/>
      <w:r>
        <w:rPr>
          <w:sz w:val="20"/>
          <w:szCs w:val="20"/>
        </w:rPr>
        <w:t>Sanna</w:t>
      </w:r>
      <w:proofErr w:type="spellEnd"/>
      <w:r>
        <w:rPr>
          <w:sz w:val="20"/>
          <w:szCs w:val="20"/>
        </w:rPr>
        <w:t xml:space="preserve">, Sue </w:t>
      </w:r>
      <w:proofErr w:type="spellStart"/>
      <w:r>
        <w:rPr>
          <w:sz w:val="20"/>
          <w:szCs w:val="20"/>
        </w:rPr>
        <w:t>Woodburry</w:t>
      </w:r>
      <w:proofErr w:type="spellEnd"/>
      <w:r>
        <w:rPr>
          <w:sz w:val="20"/>
          <w:szCs w:val="20"/>
        </w:rPr>
        <w:t xml:space="preserve">, Sara </w:t>
      </w:r>
      <w:proofErr w:type="spellStart"/>
      <w:r>
        <w:rPr>
          <w:sz w:val="20"/>
          <w:szCs w:val="20"/>
        </w:rPr>
        <w:t>Beaudrault</w:t>
      </w:r>
      <w:proofErr w:type="spellEnd"/>
      <w:r>
        <w:rPr>
          <w:sz w:val="20"/>
          <w:szCs w:val="20"/>
        </w:rPr>
        <w:t xml:space="preserve">, Lillian Shirley, </w:t>
      </w:r>
      <w:proofErr w:type="gramStart"/>
      <w:r>
        <w:rPr>
          <w:sz w:val="20"/>
          <w:szCs w:val="20"/>
        </w:rPr>
        <w:t>Tim</w:t>
      </w:r>
      <w:proofErr w:type="gramEnd"/>
      <w:r>
        <w:rPr>
          <w:sz w:val="20"/>
          <w:szCs w:val="20"/>
        </w:rPr>
        <w:t xml:space="preserve"> </w:t>
      </w:r>
      <w:proofErr w:type="spellStart"/>
      <w:r>
        <w:rPr>
          <w:sz w:val="20"/>
          <w:szCs w:val="20"/>
        </w:rPr>
        <w:t>Noe</w:t>
      </w:r>
      <w:proofErr w:type="spellEnd"/>
    </w:p>
    <w:p w14:paraId="7D2250B3" w14:textId="77777777" w:rsidR="00204CE7" w:rsidRPr="00DD0545" w:rsidRDefault="00204CE7" w:rsidP="00204CE7">
      <w:pPr>
        <w:rPr>
          <w:sz w:val="20"/>
          <w:szCs w:val="20"/>
        </w:rPr>
      </w:pPr>
      <w:r w:rsidRPr="00DD0545">
        <w:rPr>
          <w:b/>
          <w:sz w:val="20"/>
          <w:szCs w:val="20"/>
        </w:rPr>
        <w:t>CLHO:</w:t>
      </w:r>
      <w:r w:rsidRPr="00DD0545">
        <w:rPr>
          <w:sz w:val="20"/>
          <w:szCs w:val="20"/>
        </w:rPr>
        <w:t xml:space="preserve"> Morgan Cowling; Caitlin Hill</w:t>
      </w:r>
    </w:p>
    <w:p w14:paraId="287EEF85" w14:textId="77777777" w:rsidR="00204CE7" w:rsidRDefault="00204CE7" w:rsidP="00204CE7">
      <w:pPr>
        <w:jc w:val="center"/>
        <w:rPr>
          <w:rFonts w:ascii="Times" w:eastAsia="Times New Roman" w:hAnsi="Times" w:cs="Times New Roman"/>
          <w:b/>
        </w:rPr>
      </w:pPr>
    </w:p>
    <w:p w14:paraId="28B78AF9" w14:textId="77777777" w:rsidR="00204CE7" w:rsidRDefault="00204CE7" w:rsidP="00204CE7">
      <w:pPr>
        <w:jc w:val="center"/>
        <w:rPr>
          <w:rFonts w:ascii="Times" w:eastAsia="Times New Roman" w:hAnsi="Times" w:cs="Times New Roman"/>
          <w:b/>
        </w:rPr>
      </w:pPr>
    </w:p>
    <w:p w14:paraId="245B3B24" w14:textId="77777777" w:rsidR="00204CE7" w:rsidRPr="00B5131B" w:rsidRDefault="00204CE7" w:rsidP="00204CE7">
      <w:pPr>
        <w:rPr>
          <w:rFonts w:ascii="Times" w:eastAsia="Times New Roman" w:hAnsi="Times" w:cs="Times New Roman"/>
          <w:b/>
          <w:color w:val="222222"/>
          <w:shd w:val="clear" w:color="auto" w:fill="FFFFFF"/>
        </w:rPr>
      </w:pPr>
    </w:p>
    <w:tbl>
      <w:tblPr>
        <w:tblStyle w:val="TableGrid"/>
        <w:tblW w:w="9900" w:type="dxa"/>
        <w:tblInd w:w="-432"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143"/>
        <w:gridCol w:w="1571"/>
        <w:gridCol w:w="5186"/>
      </w:tblGrid>
      <w:tr w:rsidR="00204CE7" w:rsidRPr="003A18FD" w14:paraId="6C2F853E" w14:textId="77777777" w:rsidTr="00B911E6">
        <w:trPr>
          <w:trHeight w:val="275"/>
        </w:trPr>
        <w:tc>
          <w:tcPr>
            <w:tcW w:w="3143" w:type="dxa"/>
          </w:tcPr>
          <w:p w14:paraId="5AF88EE5" w14:textId="77777777" w:rsidR="00204CE7" w:rsidRPr="003A18FD" w:rsidRDefault="00204CE7" w:rsidP="00B911E6">
            <w:pPr>
              <w:rPr>
                <w:sz w:val="22"/>
                <w:szCs w:val="22"/>
              </w:rPr>
            </w:pPr>
            <w:r w:rsidRPr="003A18FD">
              <w:rPr>
                <w:sz w:val="22"/>
                <w:szCs w:val="22"/>
              </w:rPr>
              <w:t>Item</w:t>
            </w:r>
          </w:p>
        </w:tc>
        <w:tc>
          <w:tcPr>
            <w:tcW w:w="1571" w:type="dxa"/>
          </w:tcPr>
          <w:p w14:paraId="0C8ED796" w14:textId="77777777" w:rsidR="00204CE7" w:rsidRPr="003A18FD" w:rsidRDefault="00204CE7" w:rsidP="00B911E6">
            <w:pPr>
              <w:rPr>
                <w:sz w:val="22"/>
                <w:szCs w:val="22"/>
              </w:rPr>
            </w:pPr>
            <w:r w:rsidRPr="003A18FD">
              <w:rPr>
                <w:sz w:val="22"/>
                <w:szCs w:val="22"/>
              </w:rPr>
              <w:t>How</w:t>
            </w:r>
          </w:p>
        </w:tc>
        <w:tc>
          <w:tcPr>
            <w:tcW w:w="5186" w:type="dxa"/>
          </w:tcPr>
          <w:p w14:paraId="5EF15AA6" w14:textId="77777777" w:rsidR="00204CE7" w:rsidRPr="003A18FD" w:rsidRDefault="00204CE7" w:rsidP="00B911E6">
            <w:pPr>
              <w:rPr>
                <w:sz w:val="22"/>
                <w:szCs w:val="22"/>
              </w:rPr>
            </w:pPr>
            <w:r>
              <w:rPr>
                <w:sz w:val="22"/>
                <w:szCs w:val="22"/>
              </w:rPr>
              <w:t>Discussion</w:t>
            </w:r>
          </w:p>
        </w:tc>
      </w:tr>
      <w:tr w:rsidR="00204CE7" w:rsidRPr="003A18FD" w14:paraId="31719A48" w14:textId="77777777" w:rsidTr="00B911E6">
        <w:trPr>
          <w:trHeight w:val="258"/>
        </w:trPr>
        <w:tc>
          <w:tcPr>
            <w:tcW w:w="3143" w:type="dxa"/>
          </w:tcPr>
          <w:p w14:paraId="76178DC9" w14:textId="77777777" w:rsidR="00204CE7" w:rsidRPr="003A18FD" w:rsidRDefault="00204CE7" w:rsidP="00B911E6">
            <w:pPr>
              <w:rPr>
                <w:sz w:val="22"/>
                <w:szCs w:val="22"/>
              </w:rPr>
            </w:pPr>
            <w:r w:rsidRPr="003A18FD">
              <w:rPr>
                <w:sz w:val="22"/>
                <w:szCs w:val="22"/>
              </w:rPr>
              <w:t>Convene &amp; Introduce</w:t>
            </w:r>
          </w:p>
        </w:tc>
        <w:tc>
          <w:tcPr>
            <w:tcW w:w="1571" w:type="dxa"/>
          </w:tcPr>
          <w:p w14:paraId="00A75860" w14:textId="77777777" w:rsidR="00204CE7" w:rsidRPr="003A18FD" w:rsidRDefault="00204CE7" w:rsidP="00B911E6">
            <w:pPr>
              <w:rPr>
                <w:sz w:val="22"/>
                <w:szCs w:val="22"/>
              </w:rPr>
            </w:pPr>
          </w:p>
        </w:tc>
        <w:tc>
          <w:tcPr>
            <w:tcW w:w="5186" w:type="dxa"/>
          </w:tcPr>
          <w:p w14:paraId="2EF61432" w14:textId="77777777" w:rsidR="00204CE7" w:rsidRPr="003A18FD" w:rsidRDefault="00204CE7" w:rsidP="00B911E6">
            <w:pPr>
              <w:rPr>
                <w:sz w:val="22"/>
                <w:szCs w:val="22"/>
              </w:rPr>
            </w:pPr>
          </w:p>
        </w:tc>
      </w:tr>
      <w:tr w:rsidR="00204CE7" w:rsidRPr="003A18FD" w14:paraId="6E494016" w14:textId="77777777" w:rsidTr="00B911E6">
        <w:trPr>
          <w:trHeight w:val="534"/>
        </w:trPr>
        <w:tc>
          <w:tcPr>
            <w:tcW w:w="3143" w:type="dxa"/>
          </w:tcPr>
          <w:p w14:paraId="6E389282" w14:textId="77777777" w:rsidR="00204CE7" w:rsidRPr="003A18FD" w:rsidRDefault="00204CE7" w:rsidP="00B911E6">
            <w:pPr>
              <w:ind w:left="-360" w:firstLine="360"/>
              <w:rPr>
                <w:sz w:val="22"/>
                <w:szCs w:val="22"/>
              </w:rPr>
            </w:pPr>
            <w:r w:rsidRPr="003A18FD">
              <w:rPr>
                <w:sz w:val="22"/>
                <w:szCs w:val="22"/>
              </w:rPr>
              <w:t>Agenda</w:t>
            </w:r>
          </w:p>
        </w:tc>
        <w:tc>
          <w:tcPr>
            <w:tcW w:w="1571" w:type="dxa"/>
          </w:tcPr>
          <w:p w14:paraId="0B597F53" w14:textId="77777777" w:rsidR="00204CE7" w:rsidRPr="003A18FD" w:rsidRDefault="00204CE7" w:rsidP="00B911E6">
            <w:pPr>
              <w:rPr>
                <w:sz w:val="22"/>
                <w:szCs w:val="22"/>
              </w:rPr>
            </w:pPr>
            <w:r w:rsidRPr="003A18FD">
              <w:rPr>
                <w:sz w:val="22"/>
                <w:szCs w:val="22"/>
              </w:rPr>
              <w:t>Review</w:t>
            </w:r>
          </w:p>
        </w:tc>
        <w:tc>
          <w:tcPr>
            <w:tcW w:w="5186" w:type="dxa"/>
          </w:tcPr>
          <w:p w14:paraId="03765937" w14:textId="77777777" w:rsidR="00204CE7" w:rsidRPr="003A18FD" w:rsidRDefault="00204CE7" w:rsidP="00B911E6">
            <w:pPr>
              <w:rPr>
                <w:sz w:val="22"/>
                <w:szCs w:val="22"/>
              </w:rPr>
            </w:pPr>
          </w:p>
        </w:tc>
      </w:tr>
      <w:tr w:rsidR="00204CE7" w:rsidRPr="003A18FD" w14:paraId="617ECEBE" w14:textId="77777777" w:rsidTr="00B911E6">
        <w:trPr>
          <w:trHeight w:val="332"/>
        </w:trPr>
        <w:tc>
          <w:tcPr>
            <w:tcW w:w="3143" w:type="dxa"/>
          </w:tcPr>
          <w:p w14:paraId="0B2C732C" w14:textId="77777777" w:rsidR="00204CE7" w:rsidRPr="003A18FD" w:rsidRDefault="00204CE7" w:rsidP="00B911E6">
            <w:pPr>
              <w:rPr>
                <w:sz w:val="22"/>
                <w:szCs w:val="22"/>
              </w:rPr>
            </w:pPr>
            <w:r w:rsidRPr="003A18FD">
              <w:rPr>
                <w:sz w:val="22"/>
                <w:szCs w:val="22"/>
              </w:rPr>
              <w:t>Minutes</w:t>
            </w:r>
          </w:p>
        </w:tc>
        <w:tc>
          <w:tcPr>
            <w:tcW w:w="1571" w:type="dxa"/>
          </w:tcPr>
          <w:p w14:paraId="434B171B" w14:textId="77777777" w:rsidR="00204CE7" w:rsidRPr="003A18FD" w:rsidRDefault="00204CE7" w:rsidP="00B911E6">
            <w:pPr>
              <w:rPr>
                <w:b/>
                <w:color w:val="FF0000"/>
                <w:sz w:val="22"/>
                <w:szCs w:val="22"/>
              </w:rPr>
            </w:pPr>
            <w:r w:rsidRPr="003A18FD">
              <w:rPr>
                <w:b/>
                <w:color w:val="FF0000"/>
                <w:sz w:val="22"/>
                <w:szCs w:val="22"/>
              </w:rPr>
              <w:t>APPROVE</w:t>
            </w:r>
          </w:p>
        </w:tc>
        <w:tc>
          <w:tcPr>
            <w:tcW w:w="5186" w:type="dxa"/>
          </w:tcPr>
          <w:p w14:paraId="32C24286" w14:textId="77777777" w:rsidR="00204CE7" w:rsidRPr="003A18FD" w:rsidRDefault="00204CE7" w:rsidP="00B911E6">
            <w:pPr>
              <w:rPr>
                <w:b/>
                <w:color w:val="FF0000"/>
                <w:sz w:val="22"/>
                <w:szCs w:val="22"/>
              </w:rPr>
            </w:pPr>
          </w:p>
        </w:tc>
      </w:tr>
      <w:tr w:rsidR="00204CE7" w:rsidRPr="003A18FD" w14:paraId="4D903F3A" w14:textId="77777777" w:rsidTr="00B911E6">
        <w:trPr>
          <w:trHeight w:val="692"/>
        </w:trPr>
        <w:tc>
          <w:tcPr>
            <w:tcW w:w="3143" w:type="dxa"/>
          </w:tcPr>
          <w:p w14:paraId="58CE347A" w14:textId="77777777" w:rsidR="00204CE7" w:rsidRDefault="00204CE7" w:rsidP="00B911E6">
            <w:pPr>
              <w:rPr>
                <w:sz w:val="22"/>
                <w:szCs w:val="22"/>
              </w:rPr>
            </w:pPr>
            <w:r>
              <w:rPr>
                <w:sz w:val="22"/>
                <w:szCs w:val="22"/>
              </w:rPr>
              <w:t>Healthy Families: PE 40 – Women Infants &amp; Children</w:t>
            </w:r>
          </w:p>
        </w:tc>
        <w:tc>
          <w:tcPr>
            <w:tcW w:w="1571" w:type="dxa"/>
          </w:tcPr>
          <w:p w14:paraId="79C003E9" w14:textId="77777777" w:rsidR="00204CE7" w:rsidRDefault="00204CE7" w:rsidP="00B911E6">
            <w:pPr>
              <w:rPr>
                <w:sz w:val="22"/>
                <w:szCs w:val="22"/>
              </w:rPr>
            </w:pPr>
            <w:r>
              <w:rPr>
                <w:sz w:val="22"/>
                <w:szCs w:val="22"/>
              </w:rPr>
              <w:t xml:space="preserve">Discuss &amp; </w:t>
            </w:r>
            <w:r w:rsidRPr="00F93229">
              <w:rPr>
                <w:b/>
                <w:color w:val="FF0000"/>
                <w:sz w:val="22"/>
                <w:szCs w:val="22"/>
              </w:rPr>
              <w:t>APPROVE</w:t>
            </w:r>
          </w:p>
        </w:tc>
        <w:tc>
          <w:tcPr>
            <w:tcW w:w="5186" w:type="dxa"/>
          </w:tcPr>
          <w:p w14:paraId="5662E872" w14:textId="77777777" w:rsidR="00204CE7" w:rsidRDefault="00204CE7" w:rsidP="00B911E6">
            <w:pPr>
              <w:rPr>
                <w:sz w:val="22"/>
                <w:szCs w:val="22"/>
              </w:rPr>
            </w:pPr>
            <w:r>
              <w:rPr>
                <w:sz w:val="22"/>
                <w:szCs w:val="22"/>
              </w:rPr>
              <w:t xml:space="preserve">Most of the changes to the PE 40 were minor edits, alignment with SHIP and Public Health Modernization, and moving to the new template. </w:t>
            </w:r>
          </w:p>
          <w:p w14:paraId="2B7C3F59" w14:textId="77777777" w:rsidR="00204CE7" w:rsidRDefault="00204CE7" w:rsidP="00204CE7">
            <w:pPr>
              <w:pStyle w:val="ListParagraph"/>
              <w:numPr>
                <w:ilvl w:val="0"/>
                <w:numId w:val="28"/>
              </w:numPr>
              <w:rPr>
                <w:sz w:val="22"/>
                <w:szCs w:val="22"/>
              </w:rPr>
            </w:pPr>
            <w:r w:rsidRPr="00CB0D11">
              <w:rPr>
                <w:sz w:val="22"/>
                <w:szCs w:val="22"/>
              </w:rPr>
              <w:t>WIC</w:t>
            </w:r>
            <w:r>
              <w:rPr>
                <w:sz w:val="22"/>
                <w:szCs w:val="22"/>
              </w:rPr>
              <w:t xml:space="preserve"> no longer has food instruments.</w:t>
            </w:r>
          </w:p>
          <w:p w14:paraId="5896FC51" w14:textId="77777777" w:rsidR="00204CE7" w:rsidRDefault="00204CE7" w:rsidP="00204CE7">
            <w:pPr>
              <w:pStyle w:val="ListParagraph"/>
              <w:numPr>
                <w:ilvl w:val="0"/>
                <w:numId w:val="28"/>
              </w:numPr>
              <w:rPr>
                <w:sz w:val="22"/>
                <w:szCs w:val="22"/>
              </w:rPr>
            </w:pPr>
            <w:r w:rsidRPr="00CB0D11">
              <w:rPr>
                <w:sz w:val="22"/>
                <w:szCs w:val="22"/>
              </w:rPr>
              <w:t xml:space="preserve">A tribe was </w:t>
            </w:r>
            <w:r>
              <w:rPr>
                <w:sz w:val="22"/>
                <w:szCs w:val="22"/>
              </w:rPr>
              <w:t>listed in places where it should have been local public health authority.</w:t>
            </w:r>
          </w:p>
          <w:p w14:paraId="335A981A" w14:textId="77777777" w:rsidR="00204CE7" w:rsidRDefault="00204CE7" w:rsidP="00204CE7">
            <w:pPr>
              <w:pStyle w:val="ListParagraph"/>
              <w:numPr>
                <w:ilvl w:val="0"/>
                <w:numId w:val="28"/>
              </w:numPr>
              <w:rPr>
                <w:sz w:val="22"/>
                <w:szCs w:val="22"/>
              </w:rPr>
            </w:pPr>
            <w:r w:rsidRPr="00CB0D11">
              <w:rPr>
                <w:sz w:val="22"/>
                <w:szCs w:val="22"/>
              </w:rPr>
              <w:t>Under metrics put the PE helps with the</w:t>
            </w:r>
            <w:r>
              <w:rPr>
                <w:sz w:val="22"/>
                <w:szCs w:val="22"/>
              </w:rPr>
              <w:t>se accountability metrics:</w:t>
            </w:r>
            <w:r w:rsidRPr="00CB0D11">
              <w:rPr>
                <w:sz w:val="22"/>
                <w:szCs w:val="22"/>
              </w:rPr>
              <w:t xml:space="preserve"> adults who smoke cigarettes, vaccination rates, and </w:t>
            </w:r>
            <w:r>
              <w:rPr>
                <w:sz w:val="22"/>
                <w:szCs w:val="22"/>
              </w:rPr>
              <w:t xml:space="preserve">dental visits for </w:t>
            </w:r>
            <w:r w:rsidRPr="00CB0D11">
              <w:rPr>
                <w:sz w:val="22"/>
                <w:szCs w:val="22"/>
              </w:rPr>
              <w:t xml:space="preserve">children 0-5. </w:t>
            </w:r>
          </w:p>
          <w:p w14:paraId="3589EDC5" w14:textId="77777777" w:rsidR="00204CE7" w:rsidRDefault="00204CE7" w:rsidP="00204CE7">
            <w:pPr>
              <w:pStyle w:val="ListParagraph"/>
              <w:numPr>
                <w:ilvl w:val="0"/>
                <w:numId w:val="28"/>
              </w:numPr>
              <w:rPr>
                <w:sz w:val="22"/>
                <w:szCs w:val="22"/>
              </w:rPr>
            </w:pPr>
            <w:r>
              <w:rPr>
                <w:sz w:val="22"/>
                <w:szCs w:val="22"/>
              </w:rPr>
              <w:t>Process measure was n/a</w:t>
            </w:r>
          </w:p>
          <w:p w14:paraId="07736D9F" w14:textId="77777777" w:rsidR="00204CE7" w:rsidRDefault="00204CE7" w:rsidP="00B911E6">
            <w:pPr>
              <w:rPr>
                <w:sz w:val="22"/>
                <w:szCs w:val="22"/>
              </w:rPr>
            </w:pPr>
          </w:p>
          <w:p w14:paraId="72411213" w14:textId="77777777" w:rsidR="00204CE7" w:rsidRPr="00CB0D11" w:rsidRDefault="00204CE7" w:rsidP="00B911E6">
            <w:pPr>
              <w:rPr>
                <w:sz w:val="22"/>
                <w:szCs w:val="22"/>
              </w:rPr>
            </w:pPr>
            <w:r>
              <w:rPr>
                <w:sz w:val="22"/>
                <w:szCs w:val="22"/>
              </w:rPr>
              <w:t>Considerations:</w:t>
            </w:r>
          </w:p>
          <w:p w14:paraId="455F4E46" w14:textId="77777777" w:rsidR="00204CE7" w:rsidRDefault="00204CE7" w:rsidP="00204CE7">
            <w:pPr>
              <w:pStyle w:val="ListParagraph"/>
              <w:numPr>
                <w:ilvl w:val="0"/>
                <w:numId w:val="29"/>
              </w:numPr>
              <w:rPr>
                <w:sz w:val="22"/>
                <w:szCs w:val="22"/>
              </w:rPr>
            </w:pPr>
            <w:r w:rsidRPr="00B7672F">
              <w:rPr>
                <w:sz w:val="22"/>
                <w:szCs w:val="22"/>
              </w:rPr>
              <w:t>This PE is specifically for LPHAs.</w:t>
            </w:r>
            <w:r>
              <w:rPr>
                <w:sz w:val="22"/>
                <w:szCs w:val="22"/>
              </w:rPr>
              <w:t xml:space="preserve"> </w:t>
            </w:r>
            <w:r w:rsidRPr="00B7672F">
              <w:rPr>
                <w:sz w:val="22"/>
                <w:szCs w:val="22"/>
              </w:rPr>
              <w:t xml:space="preserve">WIC edits the PEs when they contract with non – LPHAs. </w:t>
            </w:r>
          </w:p>
          <w:p w14:paraId="744AB881" w14:textId="77777777" w:rsidR="00204CE7" w:rsidRDefault="00204CE7" w:rsidP="00204CE7">
            <w:pPr>
              <w:pStyle w:val="ListParagraph"/>
              <w:numPr>
                <w:ilvl w:val="0"/>
                <w:numId w:val="29"/>
              </w:numPr>
              <w:rPr>
                <w:sz w:val="22"/>
                <w:szCs w:val="22"/>
              </w:rPr>
            </w:pPr>
            <w:r>
              <w:rPr>
                <w:sz w:val="22"/>
                <w:szCs w:val="22"/>
              </w:rPr>
              <w:t>The PE calls out a specific number of people served and this number could easily become outdated. CLHO decided to recommend this number as a percentage.</w:t>
            </w:r>
          </w:p>
          <w:p w14:paraId="71952E56" w14:textId="77777777" w:rsidR="00204CE7" w:rsidRDefault="00204CE7" w:rsidP="00204CE7">
            <w:pPr>
              <w:pStyle w:val="ListParagraph"/>
              <w:numPr>
                <w:ilvl w:val="0"/>
                <w:numId w:val="29"/>
              </w:numPr>
              <w:rPr>
                <w:sz w:val="22"/>
                <w:szCs w:val="22"/>
              </w:rPr>
            </w:pPr>
            <w:r w:rsidRPr="00B7672F">
              <w:rPr>
                <w:sz w:val="22"/>
                <w:szCs w:val="22"/>
              </w:rPr>
              <w:t xml:space="preserve">Matrix is confusing because WIC is not </w:t>
            </w:r>
            <w:r w:rsidRPr="00B7672F">
              <w:rPr>
                <w:sz w:val="22"/>
                <w:szCs w:val="22"/>
              </w:rPr>
              <w:lastRenderedPageBreak/>
              <w:t>an actual foundational area but it refers to Modernization.</w:t>
            </w:r>
          </w:p>
          <w:p w14:paraId="031F94A7" w14:textId="77777777" w:rsidR="00204CE7" w:rsidRPr="00B7672F" w:rsidRDefault="00204CE7" w:rsidP="00204CE7">
            <w:pPr>
              <w:pStyle w:val="ListParagraph"/>
              <w:numPr>
                <w:ilvl w:val="0"/>
                <w:numId w:val="29"/>
              </w:numPr>
              <w:rPr>
                <w:sz w:val="22"/>
                <w:szCs w:val="22"/>
              </w:rPr>
            </w:pPr>
            <w:r>
              <w:rPr>
                <w:sz w:val="22"/>
                <w:szCs w:val="22"/>
              </w:rPr>
              <w:t>Concerned about showing that WIC (or any program) is in more than one Modernization program area since it needs to be assigned to one committee. However, each program is assigned in the committee’s information.</w:t>
            </w:r>
          </w:p>
          <w:p w14:paraId="6D96846F" w14:textId="77777777" w:rsidR="00204CE7" w:rsidRDefault="00204CE7" w:rsidP="00B911E6">
            <w:pPr>
              <w:rPr>
                <w:sz w:val="22"/>
                <w:szCs w:val="22"/>
              </w:rPr>
            </w:pPr>
          </w:p>
          <w:p w14:paraId="42639841" w14:textId="77777777" w:rsidR="00204CE7" w:rsidRDefault="00204CE7" w:rsidP="00B911E6">
            <w:pPr>
              <w:rPr>
                <w:sz w:val="22"/>
                <w:szCs w:val="22"/>
              </w:rPr>
            </w:pPr>
            <w:r>
              <w:rPr>
                <w:sz w:val="22"/>
                <w:szCs w:val="22"/>
              </w:rPr>
              <w:t>Proposal to see how this PE works for a year with a recommendation that we strike the number and put in percentage.</w:t>
            </w:r>
          </w:p>
          <w:p w14:paraId="01D4BED3" w14:textId="77777777" w:rsidR="00204CE7" w:rsidRDefault="00204CE7" w:rsidP="00B911E6">
            <w:pPr>
              <w:rPr>
                <w:sz w:val="22"/>
                <w:szCs w:val="22"/>
              </w:rPr>
            </w:pPr>
          </w:p>
          <w:p w14:paraId="59A94386" w14:textId="77777777" w:rsidR="00204CE7" w:rsidRDefault="00204CE7" w:rsidP="00B911E6">
            <w:pPr>
              <w:rPr>
                <w:sz w:val="22"/>
                <w:szCs w:val="22"/>
              </w:rPr>
            </w:pPr>
            <w:r>
              <w:rPr>
                <w:sz w:val="22"/>
                <w:szCs w:val="22"/>
              </w:rPr>
              <w:t>CLHO approved.</w:t>
            </w:r>
          </w:p>
        </w:tc>
      </w:tr>
      <w:tr w:rsidR="00204CE7" w:rsidRPr="003A18FD" w14:paraId="627FD6FD" w14:textId="77777777" w:rsidTr="00B911E6">
        <w:trPr>
          <w:trHeight w:val="656"/>
        </w:trPr>
        <w:tc>
          <w:tcPr>
            <w:tcW w:w="3143" w:type="dxa"/>
          </w:tcPr>
          <w:p w14:paraId="31D672DB" w14:textId="77777777" w:rsidR="00204CE7" w:rsidRPr="008C7C7E" w:rsidRDefault="00204CE7" w:rsidP="00B911E6">
            <w:pPr>
              <w:rPr>
                <w:sz w:val="22"/>
                <w:szCs w:val="22"/>
              </w:rPr>
            </w:pPr>
            <w:r>
              <w:rPr>
                <w:sz w:val="22"/>
                <w:szCs w:val="22"/>
              </w:rPr>
              <w:lastRenderedPageBreak/>
              <w:t xml:space="preserve">Healthy Families: PE 42 – Maternal &amp; Child Health </w:t>
            </w:r>
          </w:p>
        </w:tc>
        <w:tc>
          <w:tcPr>
            <w:tcW w:w="1571" w:type="dxa"/>
          </w:tcPr>
          <w:p w14:paraId="0B010CC9" w14:textId="77777777" w:rsidR="00204CE7" w:rsidRPr="008C7C7E" w:rsidRDefault="00204CE7" w:rsidP="00B911E6">
            <w:pPr>
              <w:rPr>
                <w:sz w:val="22"/>
                <w:szCs w:val="22"/>
              </w:rPr>
            </w:pPr>
            <w:r>
              <w:rPr>
                <w:sz w:val="22"/>
                <w:szCs w:val="22"/>
              </w:rPr>
              <w:t xml:space="preserve">Discuss &amp; </w:t>
            </w:r>
            <w:r w:rsidRPr="00F93229">
              <w:rPr>
                <w:b/>
                <w:color w:val="FF0000"/>
                <w:sz w:val="22"/>
                <w:szCs w:val="22"/>
              </w:rPr>
              <w:t>APPROVE</w:t>
            </w:r>
          </w:p>
        </w:tc>
        <w:tc>
          <w:tcPr>
            <w:tcW w:w="5186" w:type="dxa"/>
          </w:tcPr>
          <w:p w14:paraId="42542A99" w14:textId="77777777" w:rsidR="00204CE7" w:rsidRPr="00B7672F" w:rsidRDefault="00204CE7" w:rsidP="00204CE7">
            <w:pPr>
              <w:pStyle w:val="ListParagraph"/>
              <w:numPr>
                <w:ilvl w:val="0"/>
                <w:numId w:val="30"/>
              </w:numPr>
              <w:rPr>
                <w:sz w:val="22"/>
                <w:szCs w:val="22"/>
              </w:rPr>
            </w:pPr>
            <w:r w:rsidRPr="00B7672F">
              <w:rPr>
                <w:sz w:val="22"/>
                <w:szCs w:val="22"/>
              </w:rPr>
              <w:t xml:space="preserve">Majority of changes were adding current language into new template and aligning with modernization. </w:t>
            </w:r>
          </w:p>
          <w:p w14:paraId="31F31689" w14:textId="77777777" w:rsidR="00204CE7" w:rsidRPr="00B7672F" w:rsidRDefault="00204CE7" w:rsidP="00204CE7">
            <w:pPr>
              <w:pStyle w:val="ListParagraph"/>
              <w:numPr>
                <w:ilvl w:val="0"/>
                <w:numId w:val="30"/>
              </w:numPr>
              <w:rPr>
                <w:sz w:val="22"/>
                <w:szCs w:val="22"/>
              </w:rPr>
            </w:pPr>
            <w:proofErr w:type="spellStart"/>
            <w:r w:rsidRPr="00B7672F">
              <w:rPr>
                <w:sz w:val="22"/>
                <w:szCs w:val="22"/>
              </w:rPr>
              <w:t>Accountabillity</w:t>
            </w:r>
            <w:proofErr w:type="spellEnd"/>
            <w:r w:rsidRPr="00B7672F">
              <w:rPr>
                <w:sz w:val="22"/>
                <w:szCs w:val="22"/>
              </w:rPr>
              <w:t xml:space="preserve"> metrics and process measures are not applicable to the work. </w:t>
            </w:r>
          </w:p>
          <w:p w14:paraId="55B44F46" w14:textId="77777777" w:rsidR="00204CE7" w:rsidRPr="00B7672F" w:rsidRDefault="00204CE7" w:rsidP="00204CE7">
            <w:pPr>
              <w:pStyle w:val="ListParagraph"/>
              <w:numPr>
                <w:ilvl w:val="0"/>
                <w:numId w:val="30"/>
              </w:numPr>
              <w:rPr>
                <w:sz w:val="22"/>
                <w:szCs w:val="22"/>
              </w:rPr>
            </w:pPr>
            <w:r w:rsidRPr="00B7672F">
              <w:rPr>
                <w:sz w:val="22"/>
                <w:szCs w:val="22"/>
              </w:rPr>
              <w:t>Renamed the plan Title V Plan.</w:t>
            </w:r>
          </w:p>
          <w:p w14:paraId="0152118A" w14:textId="77777777" w:rsidR="00204CE7" w:rsidRDefault="00204CE7" w:rsidP="00204CE7">
            <w:pPr>
              <w:pStyle w:val="ListParagraph"/>
              <w:numPr>
                <w:ilvl w:val="0"/>
                <w:numId w:val="30"/>
              </w:numPr>
              <w:rPr>
                <w:sz w:val="22"/>
                <w:szCs w:val="22"/>
              </w:rPr>
            </w:pPr>
            <w:r w:rsidRPr="00B7672F">
              <w:rPr>
                <w:sz w:val="22"/>
                <w:szCs w:val="22"/>
              </w:rPr>
              <w:t xml:space="preserve">On P 7 Babies First! </w:t>
            </w:r>
            <w:proofErr w:type="gramStart"/>
            <w:r w:rsidRPr="00B7672F">
              <w:rPr>
                <w:sz w:val="22"/>
                <w:szCs w:val="22"/>
              </w:rPr>
              <w:t>and</w:t>
            </w:r>
            <w:proofErr w:type="gramEnd"/>
            <w:r w:rsidRPr="00B7672F">
              <w:rPr>
                <w:sz w:val="22"/>
                <w:szCs w:val="22"/>
              </w:rPr>
              <w:t xml:space="preserve"> Nurse Family Partnership Services updated to include the expanded eligible population.</w:t>
            </w:r>
          </w:p>
          <w:p w14:paraId="44779E32" w14:textId="77777777" w:rsidR="00204CE7" w:rsidRDefault="00204CE7" w:rsidP="00204CE7">
            <w:pPr>
              <w:pStyle w:val="ListParagraph"/>
              <w:numPr>
                <w:ilvl w:val="0"/>
                <w:numId w:val="30"/>
              </w:numPr>
              <w:rPr>
                <w:sz w:val="22"/>
                <w:szCs w:val="22"/>
              </w:rPr>
            </w:pPr>
            <w:r w:rsidRPr="00B7672F">
              <w:rPr>
                <w:sz w:val="22"/>
                <w:szCs w:val="22"/>
              </w:rPr>
              <w:t>On p8 clarified reporting requirements. Two pieces: title v plan and report. Based on conversations they have had with Title v coordinators they are splitting plan from reporting. Annual plan for coming year must be submitted on March 14</w:t>
            </w:r>
            <w:r w:rsidRPr="00B7672F">
              <w:rPr>
                <w:sz w:val="22"/>
                <w:szCs w:val="22"/>
                <w:vertAlign w:val="superscript"/>
              </w:rPr>
              <w:t>th</w:t>
            </w:r>
            <w:r w:rsidRPr="00B7672F">
              <w:rPr>
                <w:sz w:val="22"/>
                <w:szCs w:val="22"/>
              </w:rPr>
              <w:t>.</w:t>
            </w:r>
          </w:p>
          <w:p w14:paraId="3BFCAD72" w14:textId="77777777" w:rsidR="00204CE7" w:rsidRDefault="00204CE7" w:rsidP="00204CE7">
            <w:pPr>
              <w:pStyle w:val="ListParagraph"/>
              <w:numPr>
                <w:ilvl w:val="0"/>
                <w:numId w:val="30"/>
              </w:numPr>
              <w:rPr>
                <w:sz w:val="22"/>
                <w:szCs w:val="22"/>
              </w:rPr>
            </w:pPr>
            <w:r w:rsidRPr="00B7672F">
              <w:rPr>
                <w:sz w:val="22"/>
                <w:szCs w:val="22"/>
              </w:rPr>
              <w:t xml:space="preserve">Reporting needs to be </w:t>
            </w:r>
            <w:r>
              <w:rPr>
                <w:sz w:val="22"/>
                <w:szCs w:val="22"/>
              </w:rPr>
              <w:t xml:space="preserve">submitted </w:t>
            </w:r>
            <w:r w:rsidRPr="00B7672F">
              <w:rPr>
                <w:sz w:val="22"/>
                <w:szCs w:val="22"/>
              </w:rPr>
              <w:t>electronically.</w:t>
            </w:r>
          </w:p>
          <w:p w14:paraId="6796C614" w14:textId="77777777" w:rsidR="00204CE7" w:rsidRPr="00B7672F" w:rsidRDefault="00204CE7" w:rsidP="00204CE7">
            <w:pPr>
              <w:pStyle w:val="ListParagraph"/>
              <w:numPr>
                <w:ilvl w:val="0"/>
                <w:numId w:val="30"/>
              </w:numPr>
              <w:rPr>
                <w:sz w:val="22"/>
                <w:szCs w:val="22"/>
              </w:rPr>
            </w:pPr>
            <w:r w:rsidRPr="00B7672F">
              <w:rPr>
                <w:sz w:val="22"/>
                <w:szCs w:val="22"/>
              </w:rPr>
              <w:t xml:space="preserve">Last page </w:t>
            </w:r>
            <w:proofErr w:type="gramStart"/>
            <w:r w:rsidRPr="00B7672F">
              <w:rPr>
                <w:sz w:val="22"/>
                <w:szCs w:val="22"/>
              </w:rPr>
              <w:t>required</w:t>
            </w:r>
            <w:proofErr w:type="gramEnd"/>
            <w:r w:rsidRPr="00B7672F">
              <w:rPr>
                <w:sz w:val="22"/>
                <w:szCs w:val="22"/>
              </w:rPr>
              <w:t xml:space="preserve"> </w:t>
            </w:r>
            <w:proofErr w:type="gramStart"/>
            <w:r w:rsidRPr="00B7672F">
              <w:rPr>
                <w:sz w:val="22"/>
                <w:szCs w:val="22"/>
              </w:rPr>
              <w:t>perf</w:t>
            </w:r>
            <w:r>
              <w:rPr>
                <w:sz w:val="22"/>
                <w:szCs w:val="22"/>
              </w:rPr>
              <w:t>ormance measures need</w:t>
            </w:r>
            <w:proofErr w:type="gramEnd"/>
            <w:r>
              <w:rPr>
                <w:sz w:val="22"/>
                <w:szCs w:val="22"/>
              </w:rPr>
              <w:t xml:space="preserve"> to be set</w:t>
            </w:r>
            <w:r w:rsidRPr="00B7672F">
              <w:rPr>
                <w:sz w:val="22"/>
                <w:szCs w:val="22"/>
              </w:rPr>
              <w:t>.</w:t>
            </w:r>
          </w:p>
          <w:p w14:paraId="1E39DB0A" w14:textId="77777777" w:rsidR="00204CE7" w:rsidRDefault="00204CE7" w:rsidP="00B911E6">
            <w:pPr>
              <w:rPr>
                <w:sz w:val="22"/>
                <w:szCs w:val="22"/>
              </w:rPr>
            </w:pPr>
          </w:p>
          <w:p w14:paraId="2C94C615" w14:textId="77777777" w:rsidR="00204CE7" w:rsidRDefault="00204CE7" w:rsidP="00B911E6">
            <w:pPr>
              <w:rPr>
                <w:sz w:val="22"/>
                <w:szCs w:val="22"/>
              </w:rPr>
            </w:pPr>
            <w:r>
              <w:rPr>
                <w:sz w:val="22"/>
                <w:szCs w:val="22"/>
              </w:rPr>
              <w:t xml:space="preserve">Committee recommends, Dawn </w:t>
            </w:r>
            <w:proofErr w:type="spellStart"/>
            <w:proofErr w:type="gramStart"/>
            <w:r>
              <w:rPr>
                <w:sz w:val="22"/>
                <w:szCs w:val="22"/>
              </w:rPr>
              <w:t>Emerick</w:t>
            </w:r>
            <w:proofErr w:type="spellEnd"/>
            <w:r>
              <w:rPr>
                <w:sz w:val="22"/>
                <w:szCs w:val="22"/>
              </w:rPr>
              <w:t xml:space="preserve">  seconded</w:t>
            </w:r>
            <w:proofErr w:type="gramEnd"/>
            <w:r>
              <w:rPr>
                <w:sz w:val="22"/>
                <w:szCs w:val="22"/>
              </w:rPr>
              <w:t>. Approved.</w:t>
            </w:r>
          </w:p>
        </w:tc>
      </w:tr>
      <w:tr w:rsidR="00204CE7" w:rsidRPr="003A18FD" w14:paraId="08984B37" w14:textId="77777777" w:rsidTr="00B911E6">
        <w:trPr>
          <w:trHeight w:val="584"/>
        </w:trPr>
        <w:tc>
          <w:tcPr>
            <w:tcW w:w="3143" w:type="dxa"/>
          </w:tcPr>
          <w:p w14:paraId="5D678D10" w14:textId="77777777" w:rsidR="00204CE7" w:rsidRPr="008C7C7E" w:rsidRDefault="00204CE7" w:rsidP="00B911E6">
            <w:pPr>
              <w:rPr>
                <w:sz w:val="22"/>
                <w:szCs w:val="22"/>
              </w:rPr>
            </w:pPr>
            <w:r>
              <w:rPr>
                <w:sz w:val="22"/>
                <w:szCs w:val="22"/>
              </w:rPr>
              <w:t>Healthy Families: PE 44 – School Based Health Center</w:t>
            </w:r>
          </w:p>
        </w:tc>
        <w:tc>
          <w:tcPr>
            <w:tcW w:w="1571" w:type="dxa"/>
          </w:tcPr>
          <w:p w14:paraId="689B80E4" w14:textId="77777777" w:rsidR="00204CE7" w:rsidRPr="008C7C7E" w:rsidRDefault="00204CE7" w:rsidP="00B911E6">
            <w:pPr>
              <w:rPr>
                <w:sz w:val="22"/>
                <w:szCs w:val="22"/>
              </w:rPr>
            </w:pPr>
            <w:r>
              <w:rPr>
                <w:sz w:val="22"/>
                <w:szCs w:val="22"/>
              </w:rPr>
              <w:t xml:space="preserve">Discuss &amp; </w:t>
            </w:r>
            <w:r w:rsidRPr="00F93229">
              <w:rPr>
                <w:b/>
                <w:color w:val="FF0000"/>
                <w:sz w:val="22"/>
                <w:szCs w:val="22"/>
              </w:rPr>
              <w:t>APPROVE</w:t>
            </w:r>
          </w:p>
        </w:tc>
        <w:tc>
          <w:tcPr>
            <w:tcW w:w="5186" w:type="dxa"/>
          </w:tcPr>
          <w:p w14:paraId="30ACA21D" w14:textId="77777777" w:rsidR="00204CE7" w:rsidRPr="000A62E7" w:rsidRDefault="00204CE7" w:rsidP="00204CE7">
            <w:pPr>
              <w:pStyle w:val="ListParagraph"/>
              <w:numPr>
                <w:ilvl w:val="0"/>
                <w:numId w:val="31"/>
              </w:numPr>
              <w:rPr>
                <w:sz w:val="22"/>
                <w:szCs w:val="22"/>
              </w:rPr>
            </w:pPr>
            <w:r w:rsidRPr="000A62E7">
              <w:rPr>
                <w:sz w:val="22"/>
                <w:szCs w:val="22"/>
              </w:rPr>
              <w:t xml:space="preserve">This was approved during November meeting. No real substantive changes. </w:t>
            </w:r>
          </w:p>
          <w:p w14:paraId="69D412F7" w14:textId="77777777" w:rsidR="00204CE7" w:rsidRDefault="00204CE7" w:rsidP="00204CE7">
            <w:pPr>
              <w:pStyle w:val="ListParagraph"/>
              <w:numPr>
                <w:ilvl w:val="0"/>
                <w:numId w:val="31"/>
              </w:numPr>
              <w:rPr>
                <w:sz w:val="22"/>
                <w:szCs w:val="22"/>
              </w:rPr>
            </w:pPr>
            <w:r w:rsidRPr="000A62E7">
              <w:rPr>
                <w:sz w:val="22"/>
                <w:szCs w:val="22"/>
              </w:rPr>
              <w:t>Two accountability metrics that SBHCs contribute to our gonorrhea rates and contraceptive use. PE 44 is not called out for accountability metrics.</w:t>
            </w:r>
          </w:p>
          <w:p w14:paraId="07E8852B" w14:textId="77777777" w:rsidR="00204CE7" w:rsidRDefault="00204CE7" w:rsidP="00204CE7">
            <w:pPr>
              <w:pStyle w:val="ListParagraph"/>
              <w:numPr>
                <w:ilvl w:val="0"/>
                <w:numId w:val="31"/>
              </w:numPr>
              <w:rPr>
                <w:sz w:val="22"/>
                <w:szCs w:val="22"/>
              </w:rPr>
            </w:pPr>
            <w:r>
              <w:rPr>
                <w:sz w:val="22"/>
                <w:szCs w:val="22"/>
              </w:rPr>
              <w:t xml:space="preserve">On </w:t>
            </w:r>
            <w:r w:rsidRPr="000A62E7">
              <w:rPr>
                <w:sz w:val="22"/>
                <w:szCs w:val="22"/>
              </w:rPr>
              <w:t xml:space="preserve">P3 </w:t>
            </w:r>
            <w:r>
              <w:rPr>
                <w:sz w:val="22"/>
                <w:szCs w:val="22"/>
              </w:rPr>
              <w:t>g</w:t>
            </w:r>
            <w:r w:rsidRPr="000A62E7">
              <w:rPr>
                <w:sz w:val="22"/>
                <w:szCs w:val="22"/>
              </w:rPr>
              <w:t>ot rid of dates and made more generic language so we don’t need to update the language every year.</w:t>
            </w:r>
            <w:r>
              <w:rPr>
                <w:sz w:val="22"/>
                <w:szCs w:val="22"/>
              </w:rPr>
              <w:t xml:space="preserve"> </w:t>
            </w:r>
          </w:p>
          <w:p w14:paraId="7E498AA0" w14:textId="77777777" w:rsidR="00204CE7" w:rsidRDefault="00204CE7" w:rsidP="00204CE7">
            <w:pPr>
              <w:pStyle w:val="ListParagraph"/>
              <w:numPr>
                <w:ilvl w:val="0"/>
                <w:numId w:val="31"/>
              </w:numPr>
              <w:rPr>
                <w:sz w:val="22"/>
                <w:szCs w:val="22"/>
              </w:rPr>
            </w:pPr>
            <w:r>
              <w:rPr>
                <w:sz w:val="22"/>
                <w:szCs w:val="22"/>
              </w:rPr>
              <w:t>Key performance measures nothing to put there since they don’t get called out on accountability metrics.</w:t>
            </w:r>
          </w:p>
          <w:p w14:paraId="66580B51" w14:textId="77777777" w:rsidR="00204CE7" w:rsidRDefault="00204CE7" w:rsidP="00B911E6">
            <w:pPr>
              <w:rPr>
                <w:sz w:val="22"/>
                <w:szCs w:val="22"/>
              </w:rPr>
            </w:pPr>
          </w:p>
          <w:p w14:paraId="5AB7118B" w14:textId="77777777" w:rsidR="00204CE7" w:rsidRDefault="00204CE7" w:rsidP="00B911E6">
            <w:pPr>
              <w:rPr>
                <w:sz w:val="22"/>
                <w:szCs w:val="22"/>
              </w:rPr>
            </w:pPr>
            <w:r>
              <w:rPr>
                <w:sz w:val="22"/>
                <w:szCs w:val="22"/>
              </w:rPr>
              <w:t>Committee put forth, Ellen Larsen seconded.</w:t>
            </w:r>
          </w:p>
          <w:p w14:paraId="3C28E9A6" w14:textId="77777777" w:rsidR="00204CE7" w:rsidRDefault="00204CE7" w:rsidP="00B911E6">
            <w:pPr>
              <w:rPr>
                <w:sz w:val="22"/>
                <w:szCs w:val="22"/>
              </w:rPr>
            </w:pPr>
            <w:r>
              <w:rPr>
                <w:sz w:val="22"/>
                <w:szCs w:val="22"/>
              </w:rPr>
              <w:t>Approved.</w:t>
            </w:r>
          </w:p>
        </w:tc>
      </w:tr>
      <w:tr w:rsidR="00204CE7" w:rsidRPr="003A18FD" w14:paraId="0964D730" w14:textId="77777777" w:rsidTr="00B911E6">
        <w:trPr>
          <w:trHeight w:val="534"/>
        </w:trPr>
        <w:tc>
          <w:tcPr>
            <w:tcW w:w="3143" w:type="dxa"/>
          </w:tcPr>
          <w:p w14:paraId="558A4283" w14:textId="77777777" w:rsidR="00204CE7" w:rsidRDefault="00204CE7" w:rsidP="00B911E6">
            <w:pPr>
              <w:rPr>
                <w:sz w:val="22"/>
                <w:szCs w:val="22"/>
              </w:rPr>
            </w:pPr>
            <w:r>
              <w:rPr>
                <w:sz w:val="22"/>
                <w:szCs w:val="22"/>
              </w:rPr>
              <w:t xml:space="preserve">Healthy Families: PE 48 – Teen Pregnancy Prevention </w:t>
            </w:r>
          </w:p>
        </w:tc>
        <w:tc>
          <w:tcPr>
            <w:tcW w:w="1571" w:type="dxa"/>
          </w:tcPr>
          <w:p w14:paraId="34268B02" w14:textId="77777777" w:rsidR="00204CE7" w:rsidRPr="008C7C7E" w:rsidRDefault="00204CE7" w:rsidP="00B911E6">
            <w:pPr>
              <w:rPr>
                <w:sz w:val="22"/>
                <w:szCs w:val="22"/>
              </w:rPr>
            </w:pPr>
            <w:r>
              <w:rPr>
                <w:sz w:val="22"/>
                <w:szCs w:val="22"/>
              </w:rPr>
              <w:t xml:space="preserve">Discuss &amp; </w:t>
            </w:r>
            <w:r w:rsidRPr="00FE3DE4">
              <w:rPr>
                <w:b/>
                <w:color w:val="FF0000"/>
                <w:sz w:val="22"/>
                <w:szCs w:val="22"/>
              </w:rPr>
              <w:t>APPROVE</w:t>
            </w:r>
          </w:p>
        </w:tc>
        <w:tc>
          <w:tcPr>
            <w:tcW w:w="5186" w:type="dxa"/>
          </w:tcPr>
          <w:p w14:paraId="45AFA963" w14:textId="77777777" w:rsidR="00204CE7" w:rsidRPr="000A62E7" w:rsidRDefault="00204CE7" w:rsidP="00204CE7">
            <w:pPr>
              <w:pStyle w:val="ListParagraph"/>
              <w:numPr>
                <w:ilvl w:val="0"/>
                <w:numId w:val="32"/>
              </w:numPr>
              <w:rPr>
                <w:sz w:val="22"/>
                <w:szCs w:val="22"/>
              </w:rPr>
            </w:pPr>
            <w:r w:rsidRPr="000A62E7">
              <w:rPr>
                <w:sz w:val="22"/>
                <w:szCs w:val="22"/>
              </w:rPr>
              <w:t>Cleaned up and put in new template.</w:t>
            </w:r>
          </w:p>
          <w:p w14:paraId="7F0216C0" w14:textId="77777777" w:rsidR="00204CE7" w:rsidRPr="000A62E7" w:rsidRDefault="00204CE7" w:rsidP="00204CE7">
            <w:pPr>
              <w:pStyle w:val="ListParagraph"/>
              <w:numPr>
                <w:ilvl w:val="0"/>
                <w:numId w:val="32"/>
              </w:numPr>
              <w:rPr>
                <w:sz w:val="22"/>
                <w:szCs w:val="22"/>
              </w:rPr>
            </w:pPr>
            <w:r w:rsidRPr="000A62E7">
              <w:rPr>
                <w:sz w:val="22"/>
                <w:szCs w:val="22"/>
              </w:rPr>
              <w:t>1c added new link. A lot of things being cleaned up was updating link.</w:t>
            </w:r>
          </w:p>
          <w:p w14:paraId="0E2FB126" w14:textId="77777777" w:rsidR="00204CE7" w:rsidRPr="000A62E7" w:rsidRDefault="00204CE7" w:rsidP="00204CE7">
            <w:pPr>
              <w:pStyle w:val="ListParagraph"/>
              <w:numPr>
                <w:ilvl w:val="0"/>
                <w:numId w:val="32"/>
              </w:numPr>
              <w:rPr>
                <w:sz w:val="22"/>
                <w:szCs w:val="22"/>
              </w:rPr>
            </w:pPr>
            <w:r w:rsidRPr="000A62E7">
              <w:rPr>
                <w:sz w:val="22"/>
                <w:szCs w:val="22"/>
              </w:rPr>
              <w:t>Added paragraph of how it was aligned with the SHIP and the Oregon Youth Sexual Health Plan.</w:t>
            </w:r>
          </w:p>
          <w:p w14:paraId="56ABB9C6" w14:textId="77777777" w:rsidR="00204CE7" w:rsidRPr="000A62E7" w:rsidRDefault="00204CE7" w:rsidP="00204CE7">
            <w:pPr>
              <w:pStyle w:val="ListParagraph"/>
              <w:numPr>
                <w:ilvl w:val="0"/>
                <w:numId w:val="32"/>
              </w:numPr>
              <w:rPr>
                <w:sz w:val="22"/>
                <w:szCs w:val="22"/>
              </w:rPr>
            </w:pPr>
            <w:r w:rsidRPr="000A62E7">
              <w:rPr>
                <w:sz w:val="22"/>
                <w:szCs w:val="22"/>
              </w:rPr>
              <w:t>Added Modernization matrix information.</w:t>
            </w:r>
          </w:p>
          <w:p w14:paraId="1502B8E6" w14:textId="77777777" w:rsidR="00204CE7" w:rsidRPr="000A62E7" w:rsidRDefault="00204CE7" w:rsidP="00204CE7">
            <w:pPr>
              <w:pStyle w:val="ListParagraph"/>
              <w:numPr>
                <w:ilvl w:val="0"/>
                <w:numId w:val="32"/>
              </w:numPr>
              <w:rPr>
                <w:sz w:val="22"/>
                <w:szCs w:val="22"/>
              </w:rPr>
            </w:pPr>
            <w:r w:rsidRPr="000A62E7">
              <w:rPr>
                <w:sz w:val="22"/>
                <w:szCs w:val="22"/>
              </w:rPr>
              <w:t xml:space="preserve">No process measures so </w:t>
            </w:r>
            <w:proofErr w:type="gramStart"/>
            <w:r w:rsidRPr="000A62E7">
              <w:rPr>
                <w:sz w:val="22"/>
                <w:szCs w:val="22"/>
              </w:rPr>
              <w:t>n/a</w:t>
            </w:r>
            <w:proofErr w:type="gramEnd"/>
            <w:r w:rsidRPr="000A62E7">
              <w:rPr>
                <w:sz w:val="22"/>
                <w:szCs w:val="22"/>
              </w:rPr>
              <w:t>.</w:t>
            </w:r>
          </w:p>
          <w:p w14:paraId="247C0C79" w14:textId="77777777" w:rsidR="00204CE7" w:rsidRPr="000A62E7" w:rsidRDefault="00204CE7" w:rsidP="00204CE7">
            <w:pPr>
              <w:pStyle w:val="ListParagraph"/>
              <w:numPr>
                <w:ilvl w:val="0"/>
                <w:numId w:val="32"/>
              </w:numPr>
              <w:rPr>
                <w:sz w:val="22"/>
                <w:szCs w:val="22"/>
              </w:rPr>
            </w:pPr>
            <w:r w:rsidRPr="000A62E7">
              <w:rPr>
                <w:sz w:val="22"/>
                <w:szCs w:val="22"/>
              </w:rPr>
              <w:t>Updated dates.</w:t>
            </w:r>
          </w:p>
          <w:p w14:paraId="45F74B48" w14:textId="77777777" w:rsidR="00204CE7" w:rsidRPr="000A62E7" w:rsidRDefault="00204CE7" w:rsidP="00204CE7">
            <w:pPr>
              <w:pStyle w:val="ListParagraph"/>
              <w:numPr>
                <w:ilvl w:val="0"/>
                <w:numId w:val="32"/>
              </w:numPr>
              <w:rPr>
                <w:sz w:val="22"/>
                <w:szCs w:val="22"/>
              </w:rPr>
            </w:pPr>
            <w:r w:rsidRPr="000A62E7">
              <w:rPr>
                <w:sz w:val="22"/>
                <w:szCs w:val="22"/>
              </w:rPr>
              <w:t xml:space="preserve">No performance measures applicable so </w:t>
            </w:r>
            <w:proofErr w:type="gramStart"/>
            <w:r w:rsidRPr="000A62E7">
              <w:rPr>
                <w:sz w:val="22"/>
                <w:szCs w:val="22"/>
              </w:rPr>
              <w:t>n/a</w:t>
            </w:r>
            <w:proofErr w:type="gramEnd"/>
            <w:r w:rsidRPr="000A62E7">
              <w:rPr>
                <w:sz w:val="22"/>
                <w:szCs w:val="22"/>
              </w:rPr>
              <w:t>.</w:t>
            </w:r>
          </w:p>
          <w:p w14:paraId="3B0FF461" w14:textId="77777777" w:rsidR="00204CE7" w:rsidRDefault="00204CE7" w:rsidP="00B911E6">
            <w:pPr>
              <w:rPr>
                <w:sz w:val="22"/>
                <w:szCs w:val="22"/>
              </w:rPr>
            </w:pPr>
          </w:p>
          <w:p w14:paraId="6E1F044D" w14:textId="77777777" w:rsidR="00204CE7" w:rsidRDefault="00204CE7" w:rsidP="00B911E6">
            <w:pPr>
              <w:rPr>
                <w:sz w:val="22"/>
                <w:szCs w:val="22"/>
              </w:rPr>
            </w:pPr>
            <w:r>
              <w:rPr>
                <w:sz w:val="22"/>
                <w:szCs w:val="22"/>
              </w:rPr>
              <w:t>General PE Consideration:</w:t>
            </w:r>
            <w:r>
              <w:rPr>
                <w:sz w:val="22"/>
                <w:szCs w:val="22"/>
              </w:rPr>
              <w:br/>
              <w:t xml:space="preserve">Some inconsistencies of how PEs </w:t>
            </w:r>
            <w:proofErr w:type="gramStart"/>
            <w:r>
              <w:rPr>
                <w:sz w:val="22"/>
                <w:szCs w:val="22"/>
              </w:rPr>
              <w:t>are</w:t>
            </w:r>
            <w:proofErr w:type="gramEnd"/>
            <w:r>
              <w:rPr>
                <w:sz w:val="22"/>
                <w:szCs w:val="22"/>
              </w:rPr>
              <w:t xml:space="preserve"> being thought about with performance measures/metrics. Need to delineate the difference between modernization measures and the measures on federal requirements.</w:t>
            </w:r>
          </w:p>
          <w:p w14:paraId="36F500B9" w14:textId="77777777" w:rsidR="00204CE7" w:rsidRDefault="00204CE7" w:rsidP="00B911E6">
            <w:pPr>
              <w:rPr>
                <w:sz w:val="22"/>
                <w:szCs w:val="22"/>
              </w:rPr>
            </w:pPr>
          </w:p>
          <w:p w14:paraId="702991B2" w14:textId="77777777" w:rsidR="00204CE7" w:rsidRDefault="00204CE7" w:rsidP="00B911E6">
            <w:pPr>
              <w:rPr>
                <w:sz w:val="22"/>
                <w:szCs w:val="22"/>
              </w:rPr>
            </w:pPr>
            <w:r>
              <w:rPr>
                <w:sz w:val="22"/>
                <w:szCs w:val="22"/>
              </w:rPr>
              <w:t>Committee put forth, Dawn seconded.</w:t>
            </w:r>
          </w:p>
          <w:p w14:paraId="05C7475D" w14:textId="77777777" w:rsidR="00204CE7" w:rsidRDefault="00204CE7" w:rsidP="00B911E6">
            <w:pPr>
              <w:rPr>
                <w:sz w:val="22"/>
                <w:szCs w:val="22"/>
              </w:rPr>
            </w:pPr>
            <w:r>
              <w:rPr>
                <w:sz w:val="22"/>
                <w:szCs w:val="22"/>
              </w:rPr>
              <w:br/>
              <w:t>Approved.</w:t>
            </w:r>
          </w:p>
          <w:p w14:paraId="49096B43" w14:textId="77777777" w:rsidR="00204CE7" w:rsidRDefault="00204CE7" w:rsidP="00B911E6">
            <w:pPr>
              <w:rPr>
                <w:sz w:val="22"/>
                <w:szCs w:val="22"/>
              </w:rPr>
            </w:pPr>
          </w:p>
        </w:tc>
      </w:tr>
      <w:tr w:rsidR="00204CE7" w:rsidRPr="003A18FD" w14:paraId="3FDFC06F" w14:textId="77777777" w:rsidTr="00B911E6">
        <w:trPr>
          <w:trHeight w:val="534"/>
        </w:trPr>
        <w:tc>
          <w:tcPr>
            <w:tcW w:w="3143" w:type="dxa"/>
          </w:tcPr>
          <w:p w14:paraId="7CA00AD9" w14:textId="77777777" w:rsidR="00204CE7" w:rsidRPr="008C7C7E" w:rsidRDefault="00204CE7" w:rsidP="00B911E6">
            <w:pPr>
              <w:rPr>
                <w:sz w:val="22"/>
                <w:szCs w:val="22"/>
              </w:rPr>
            </w:pPr>
            <w:r>
              <w:rPr>
                <w:sz w:val="22"/>
                <w:szCs w:val="22"/>
              </w:rPr>
              <w:t>Process Measure – Effective Contraception</w:t>
            </w:r>
          </w:p>
        </w:tc>
        <w:tc>
          <w:tcPr>
            <w:tcW w:w="1571" w:type="dxa"/>
          </w:tcPr>
          <w:p w14:paraId="22CD32CD" w14:textId="77777777" w:rsidR="00204CE7" w:rsidRPr="008C7C7E" w:rsidRDefault="00204CE7" w:rsidP="00B911E6">
            <w:pPr>
              <w:rPr>
                <w:sz w:val="22"/>
                <w:szCs w:val="22"/>
              </w:rPr>
            </w:pPr>
            <w:r>
              <w:rPr>
                <w:sz w:val="22"/>
                <w:szCs w:val="22"/>
              </w:rPr>
              <w:t>Discuss &amp; Feedback</w:t>
            </w:r>
          </w:p>
        </w:tc>
        <w:tc>
          <w:tcPr>
            <w:tcW w:w="5186" w:type="dxa"/>
          </w:tcPr>
          <w:p w14:paraId="3522A1A3" w14:textId="77777777" w:rsidR="00204CE7" w:rsidRDefault="00204CE7" w:rsidP="00B911E6">
            <w:pPr>
              <w:rPr>
                <w:sz w:val="22"/>
                <w:szCs w:val="22"/>
              </w:rPr>
            </w:pPr>
            <w:r>
              <w:rPr>
                <w:sz w:val="22"/>
                <w:szCs w:val="22"/>
              </w:rPr>
              <w:t xml:space="preserve">PHAB reviewed process measures and approved all but effective contraceptive use. Measure that went before PHAB in November was the number of policies that increased access to effective contraceptive use. PHAB’s primary concerns were around strength of process measure. Found it difficult to see an impact from that – what if the policy was weak? Accountability metrics subcommittee talked about this and there is still support for this in the general area. </w:t>
            </w:r>
          </w:p>
          <w:p w14:paraId="0C9FC8C7" w14:textId="77777777" w:rsidR="00204CE7" w:rsidRDefault="00204CE7" w:rsidP="00B911E6">
            <w:pPr>
              <w:rPr>
                <w:sz w:val="22"/>
                <w:szCs w:val="22"/>
              </w:rPr>
            </w:pPr>
            <w:r>
              <w:rPr>
                <w:sz w:val="22"/>
                <w:szCs w:val="22"/>
              </w:rPr>
              <w:t>Options for the change:</w:t>
            </w:r>
          </w:p>
          <w:p w14:paraId="68E6369C" w14:textId="77777777" w:rsidR="00204CE7" w:rsidRPr="008B72E3" w:rsidRDefault="00204CE7" w:rsidP="00204CE7">
            <w:pPr>
              <w:pStyle w:val="ListParagraph"/>
              <w:numPr>
                <w:ilvl w:val="0"/>
                <w:numId w:val="26"/>
              </w:numPr>
              <w:rPr>
                <w:sz w:val="22"/>
                <w:szCs w:val="22"/>
              </w:rPr>
            </w:pPr>
            <w:r w:rsidRPr="008B72E3">
              <w:rPr>
                <w:sz w:val="22"/>
                <w:szCs w:val="22"/>
              </w:rPr>
              <w:t>“Number of local policy strategies for increasing access to effective contraceptives”.</w:t>
            </w:r>
          </w:p>
          <w:p w14:paraId="62C9E0FA" w14:textId="77777777" w:rsidR="00204CE7" w:rsidRPr="008B72E3" w:rsidRDefault="00204CE7" w:rsidP="00204CE7">
            <w:pPr>
              <w:pStyle w:val="ListParagraph"/>
              <w:numPr>
                <w:ilvl w:val="0"/>
                <w:numId w:val="26"/>
              </w:numPr>
              <w:rPr>
                <w:sz w:val="22"/>
                <w:szCs w:val="22"/>
              </w:rPr>
            </w:pPr>
            <w:r w:rsidRPr="008B72E3">
              <w:rPr>
                <w:sz w:val="22"/>
                <w:szCs w:val="22"/>
              </w:rPr>
              <w:t>Change the outcome measure to</w:t>
            </w:r>
          </w:p>
          <w:p w14:paraId="75C8BCA5" w14:textId="77777777" w:rsidR="00204CE7" w:rsidRPr="008B72E3" w:rsidRDefault="00204CE7" w:rsidP="00204CE7">
            <w:pPr>
              <w:pStyle w:val="ListParagraph"/>
              <w:numPr>
                <w:ilvl w:val="0"/>
                <w:numId w:val="26"/>
              </w:numPr>
              <w:rPr>
                <w:sz w:val="22"/>
                <w:szCs w:val="22"/>
              </w:rPr>
            </w:pPr>
            <w:proofErr w:type="gramStart"/>
            <w:r w:rsidRPr="008B72E3">
              <w:rPr>
                <w:sz w:val="22"/>
                <w:szCs w:val="22"/>
              </w:rPr>
              <w:t>unintended</w:t>
            </w:r>
            <w:proofErr w:type="gramEnd"/>
            <w:r w:rsidRPr="008B72E3">
              <w:rPr>
                <w:sz w:val="22"/>
                <w:szCs w:val="22"/>
              </w:rPr>
              <w:t xml:space="preserve"> pregnancies. Use Effective contraceptive use as the local public health process measure</w:t>
            </w:r>
          </w:p>
          <w:p w14:paraId="30FA0060" w14:textId="77777777" w:rsidR="00204CE7" w:rsidRDefault="00204CE7" w:rsidP="00204CE7">
            <w:pPr>
              <w:pStyle w:val="ListParagraph"/>
              <w:numPr>
                <w:ilvl w:val="0"/>
                <w:numId w:val="26"/>
              </w:numPr>
              <w:rPr>
                <w:sz w:val="22"/>
                <w:szCs w:val="22"/>
              </w:rPr>
            </w:pPr>
            <w:r w:rsidRPr="008B72E3">
              <w:rPr>
                <w:sz w:val="22"/>
                <w:szCs w:val="22"/>
              </w:rPr>
              <w:t>Focus on specific policy interventions</w:t>
            </w:r>
          </w:p>
          <w:p w14:paraId="01ED353A" w14:textId="77777777" w:rsidR="00204CE7" w:rsidRPr="008B72E3" w:rsidRDefault="00204CE7" w:rsidP="00B911E6">
            <w:pPr>
              <w:rPr>
                <w:sz w:val="22"/>
                <w:szCs w:val="22"/>
              </w:rPr>
            </w:pPr>
          </w:p>
          <w:p w14:paraId="041F9717" w14:textId="77777777" w:rsidR="00204CE7" w:rsidRDefault="00204CE7" w:rsidP="00B911E6">
            <w:pPr>
              <w:rPr>
                <w:sz w:val="22"/>
                <w:szCs w:val="22"/>
              </w:rPr>
            </w:pPr>
            <w:r>
              <w:rPr>
                <w:sz w:val="22"/>
                <w:szCs w:val="22"/>
              </w:rPr>
              <w:t>Considerations:</w:t>
            </w:r>
          </w:p>
          <w:p w14:paraId="4AF3F67E" w14:textId="77777777" w:rsidR="00204CE7" w:rsidRDefault="00204CE7" w:rsidP="00204CE7">
            <w:pPr>
              <w:pStyle w:val="ListParagraph"/>
              <w:numPr>
                <w:ilvl w:val="0"/>
                <w:numId w:val="33"/>
              </w:numPr>
              <w:rPr>
                <w:sz w:val="22"/>
                <w:szCs w:val="22"/>
              </w:rPr>
            </w:pPr>
            <w:r>
              <w:rPr>
                <w:sz w:val="22"/>
                <w:szCs w:val="22"/>
              </w:rPr>
              <w:t>Focusing on specific policy interventions could be difficult to apply to local needs.</w:t>
            </w:r>
          </w:p>
          <w:p w14:paraId="0C4425E5" w14:textId="77777777" w:rsidR="00204CE7" w:rsidRDefault="00204CE7" w:rsidP="00204CE7">
            <w:pPr>
              <w:pStyle w:val="ListParagraph"/>
              <w:numPr>
                <w:ilvl w:val="0"/>
                <w:numId w:val="33"/>
              </w:numPr>
              <w:rPr>
                <w:sz w:val="22"/>
                <w:szCs w:val="22"/>
              </w:rPr>
            </w:pPr>
            <w:r w:rsidRPr="000A62E7">
              <w:rPr>
                <w:sz w:val="22"/>
                <w:szCs w:val="22"/>
              </w:rPr>
              <w:t>Does</w:t>
            </w:r>
            <w:r>
              <w:rPr>
                <w:sz w:val="22"/>
                <w:szCs w:val="22"/>
              </w:rPr>
              <w:t xml:space="preserve">n’t count any </w:t>
            </w:r>
            <w:proofErr w:type="spellStart"/>
            <w:r>
              <w:rPr>
                <w:sz w:val="22"/>
                <w:szCs w:val="22"/>
              </w:rPr>
              <w:t>CCare</w:t>
            </w:r>
            <w:proofErr w:type="spellEnd"/>
            <w:r>
              <w:rPr>
                <w:sz w:val="22"/>
                <w:szCs w:val="22"/>
              </w:rPr>
              <w:t>, just CCOs.</w:t>
            </w:r>
          </w:p>
          <w:p w14:paraId="2D6E7C7D" w14:textId="77777777" w:rsidR="00204CE7" w:rsidRDefault="00204CE7" w:rsidP="00204CE7">
            <w:pPr>
              <w:pStyle w:val="ListParagraph"/>
              <w:numPr>
                <w:ilvl w:val="0"/>
                <w:numId w:val="33"/>
              </w:numPr>
              <w:rPr>
                <w:sz w:val="22"/>
                <w:szCs w:val="22"/>
              </w:rPr>
            </w:pPr>
            <w:r w:rsidRPr="000A62E7">
              <w:rPr>
                <w:sz w:val="22"/>
                <w:szCs w:val="22"/>
              </w:rPr>
              <w:t>Concerned data that is statewide not just CCOs. Some other Medicaid programs might get us more where we are trying to do.</w:t>
            </w:r>
          </w:p>
          <w:p w14:paraId="02AA8707" w14:textId="77777777" w:rsidR="00204CE7" w:rsidRDefault="00204CE7" w:rsidP="00204CE7">
            <w:pPr>
              <w:pStyle w:val="ListParagraph"/>
              <w:numPr>
                <w:ilvl w:val="0"/>
                <w:numId w:val="33"/>
              </w:numPr>
              <w:rPr>
                <w:sz w:val="22"/>
                <w:szCs w:val="22"/>
              </w:rPr>
            </w:pPr>
            <w:r w:rsidRPr="000A62E7">
              <w:rPr>
                <w:sz w:val="22"/>
                <w:szCs w:val="22"/>
              </w:rPr>
              <w:t xml:space="preserve">Could we include this in CCO </w:t>
            </w:r>
            <w:proofErr w:type="gramStart"/>
            <w:r w:rsidRPr="000A62E7">
              <w:rPr>
                <w:sz w:val="22"/>
                <w:szCs w:val="22"/>
              </w:rPr>
              <w:t>2.0.</w:t>
            </w:r>
            <w:proofErr w:type="gramEnd"/>
            <w:r w:rsidRPr="000A62E7">
              <w:rPr>
                <w:sz w:val="22"/>
                <w:szCs w:val="22"/>
              </w:rPr>
              <w:t xml:space="preserve"> </w:t>
            </w:r>
            <w:r>
              <w:rPr>
                <w:sz w:val="22"/>
                <w:szCs w:val="22"/>
              </w:rPr>
              <w:t>CCOs have been spending time scrubbing charts without spending adequate time on increasing access.</w:t>
            </w:r>
            <w:r w:rsidRPr="000A62E7">
              <w:rPr>
                <w:sz w:val="22"/>
                <w:szCs w:val="22"/>
              </w:rPr>
              <w:t xml:space="preserve"> </w:t>
            </w:r>
          </w:p>
          <w:p w14:paraId="630AD32F" w14:textId="77777777" w:rsidR="00204CE7" w:rsidRDefault="00204CE7" w:rsidP="00B911E6">
            <w:pPr>
              <w:rPr>
                <w:sz w:val="22"/>
                <w:szCs w:val="22"/>
              </w:rPr>
            </w:pPr>
          </w:p>
          <w:p w14:paraId="3154A265" w14:textId="77777777" w:rsidR="00204CE7" w:rsidRDefault="00204CE7" w:rsidP="00B911E6">
            <w:pPr>
              <w:rPr>
                <w:sz w:val="22"/>
                <w:szCs w:val="22"/>
              </w:rPr>
            </w:pPr>
            <w:r>
              <w:rPr>
                <w:sz w:val="22"/>
                <w:szCs w:val="22"/>
              </w:rPr>
              <w:t xml:space="preserve">Lillian Shirley requested that LPHAs put these concrete examples in </w:t>
            </w:r>
            <w:proofErr w:type="gramStart"/>
            <w:r>
              <w:rPr>
                <w:sz w:val="22"/>
                <w:szCs w:val="22"/>
              </w:rPr>
              <w:t>writing</w:t>
            </w:r>
            <w:proofErr w:type="gramEnd"/>
            <w:r>
              <w:rPr>
                <w:sz w:val="22"/>
                <w:szCs w:val="22"/>
              </w:rPr>
              <w:t xml:space="preserve"> as they will help inform CCO 2.0. </w:t>
            </w:r>
          </w:p>
          <w:p w14:paraId="16E6D1E3" w14:textId="77777777" w:rsidR="00204CE7" w:rsidRDefault="00204CE7" w:rsidP="00B911E6">
            <w:pPr>
              <w:rPr>
                <w:sz w:val="22"/>
                <w:szCs w:val="22"/>
              </w:rPr>
            </w:pPr>
          </w:p>
          <w:p w14:paraId="300EB919" w14:textId="77777777" w:rsidR="00204CE7" w:rsidRPr="008B72E3" w:rsidRDefault="00204CE7" w:rsidP="00B911E6">
            <w:pPr>
              <w:rPr>
                <w:sz w:val="22"/>
                <w:szCs w:val="22"/>
              </w:rPr>
            </w:pPr>
            <w:r>
              <w:rPr>
                <w:sz w:val="22"/>
                <w:szCs w:val="22"/>
              </w:rPr>
              <w:t>Sara will plan on taking options #1 and #2 to PHAB in January.</w:t>
            </w:r>
          </w:p>
        </w:tc>
      </w:tr>
      <w:tr w:rsidR="00204CE7" w:rsidRPr="003A18FD" w14:paraId="3D60C21B" w14:textId="77777777" w:rsidTr="00B911E6">
        <w:trPr>
          <w:trHeight w:val="683"/>
        </w:trPr>
        <w:tc>
          <w:tcPr>
            <w:tcW w:w="3143" w:type="dxa"/>
          </w:tcPr>
          <w:p w14:paraId="05E63FB0" w14:textId="77777777" w:rsidR="00204CE7" w:rsidRDefault="00204CE7" w:rsidP="00B911E6">
            <w:pPr>
              <w:rPr>
                <w:sz w:val="22"/>
                <w:szCs w:val="22"/>
              </w:rPr>
            </w:pPr>
            <w:r>
              <w:rPr>
                <w:sz w:val="22"/>
                <w:szCs w:val="22"/>
              </w:rPr>
              <w:t>CLHO Funding Principles</w:t>
            </w:r>
          </w:p>
        </w:tc>
        <w:tc>
          <w:tcPr>
            <w:tcW w:w="1571" w:type="dxa"/>
          </w:tcPr>
          <w:p w14:paraId="6D2602D9" w14:textId="77777777" w:rsidR="00204CE7" w:rsidRDefault="00204CE7" w:rsidP="00B911E6">
            <w:pPr>
              <w:rPr>
                <w:sz w:val="22"/>
                <w:szCs w:val="22"/>
              </w:rPr>
            </w:pPr>
            <w:r>
              <w:rPr>
                <w:sz w:val="22"/>
                <w:szCs w:val="22"/>
              </w:rPr>
              <w:t xml:space="preserve">Review &amp; </w:t>
            </w:r>
            <w:r>
              <w:rPr>
                <w:b/>
                <w:color w:val="FF0000"/>
                <w:sz w:val="22"/>
                <w:szCs w:val="22"/>
              </w:rPr>
              <w:t>APPROVE</w:t>
            </w:r>
          </w:p>
        </w:tc>
        <w:tc>
          <w:tcPr>
            <w:tcW w:w="5186" w:type="dxa"/>
          </w:tcPr>
          <w:p w14:paraId="66483CB6" w14:textId="77777777" w:rsidR="00204CE7" w:rsidRDefault="00204CE7" w:rsidP="00B911E6">
            <w:pPr>
              <w:rPr>
                <w:sz w:val="22"/>
                <w:szCs w:val="22"/>
              </w:rPr>
            </w:pPr>
            <w:r>
              <w:rPr>
                <w:sz w:val="22"/>
                <w:szCs w:val="22"/>
              </w:rPr>
              <w:t>Not all PEs or Funding Formulas have a base, but some do. Morgan has outlined 5 options for the board to consider and recommend.</w:t>
            </w:r>
          </w:p>
          <w:p w14:paraId="7C4DF1F2" w14:textId="77777777" w:rsidR="00204CE7" w:rsidRDefault="00204CE7" w:rsidP="00B911E6">
            <w:pPr>
              <w:rPr>
                <w:sz w:val="22"/>
                <w:szCs w:val="22"/>
              </w:rPr>
            </w:pPr>
          </w:p>
          <w:p w14:paraId="5547DD54" w14:textId="77777777" w:rsidR="00204CE7" w:rsidRPr="000A62E7" w:rsidRDefault="00204CE7" w:rsidP="00204CE7">
            <w:pPr>
              <w:pStyle w:val="ListParagraph"/>
              <w:numPr>
                <w:ilvl w:val="0"/>
                <w:numId w:val="27"/>
              </w:numPr>
              <w:rPr>
                <w:sz w:val="22"/>
                <w:szCs w:val="22"/>
              </w:rPr>
            </w:pPr>
            <w:r w:rsidRPr="000A62E7">
              <w:rPr>
                <w:sz w:val="22"/>
                <w:szCs w:val="22"/>
              </w:rPr>
              <w:t>Continue a CLHO Board policy that supports multi-jurisdictional districts being awarded a base for each county; or</w:t>
            </w:r>
          </w:p>
          <w:p w14:paraId="4102C8A4" w14:textId="77777777" w:rsidR="00204CE7" w:rsidRPr="000A62E7" w:rsidRDefault="00204CE7" w:rsidP="00204CE7">
            <w:pPr>
              <w:pStyle w:val="ListParagraph"/>
              <w:numPr>
                <w:ilvl w:val="0"/>
                <w:numId w:val="27"/>
              </w:numPr>
              <w:rPr>
                <w:sz w:val="22"/>
                <w:szCs w:val="22"/>
              </w:rPr>
            </w:pPr>
            <w:r w:rsidRPr="000A62E7">
              <w:rPr>
                <w:sz w:val="22"/>
                <w:szCs w:val="22"/>
              </w:rPr>
              <w:t>Continue a CLHO Board policy that supports multi-jurisdictional districts being awarded a base for each county AND recommend that every funding formula with a base include a tiered base; or</w:t>
            </w:r>
          </w:p>
          <w:p w14:paraId="22D80F5A" w14:textId="77777777" w:rsidR="00204CE7" w:rsidRPr="000A62E7" w:rsidRDefault="00204CE7" w:rsidP="00204CE7">
            <w:pPr>
              <w:pStyle w:val="ListParagraph"/>
              <w:numPr>
                <w:ilvl w:val="0"/>
                <w:numId w:val="27"/>
              </w:numPr>
              <w:rPr>
                <w:sz w:val="22"/>
                <w:szCs w:val="22"/>
              </w:rPr>
            </w:pPr>
            <w:r w:rsidRPr="000A62E7">
              <w:rPr>
                <w:sz w:val="22"/>
                <w:szCs w:val="22"/>
              </w:rPr>
              <w:t>Allow each CLHO Committee to review funding formula(s) and make</w:t>
            </w:r>
            <w:r>
              <w:t xml:space="preserve"> </w:t>
            </w:r>
            <w:r w:rsidRPr="000A62E7">
              <w:rPr>
                <w:sz w:val="22"/>
                <w:szCs w:val="22"/>
              </w:rPr>
              <w:t>recommendations to the CLHO Board for the “best” funding</w:t>
            </w:r>
            <w:r>
              <w:t xml:space="preserve"> </w:t>
            </w:r>
            <w:r w:rsidRPr="000A62E7">
              <w:rPr>
                <w:sz w:val="22"/>
                <w:szCs w:val="22"/>
              </w:rPr>
              <w:t>distribution based on state and federal requirements; or</w:t>
            </w:r>
          </w:p>
          <w:p w14:paraId="55D1A604" w14:textId="77777777" w:rsidR="00204CE7" w:rsidRPr="000A62E7" w:rsidRDefault="00204CE7" w:rsidP="00204CE7">
            <w:pPr>
              <w:pStyle w:val="ListParagraph"/>
              <w:numPr>
                <w:ilvl w:val="0"/>
                <w:numId w:val="27"/>
              </w:numPr>
              <w:rPr>
                <w:sz w:val="22"/>
                <w:szCs w:val="22"/>
              </w:rPr>
            </w:pPr>
            <w:r w:rsidRPr="000A62E7">
              <w:rPr>
                <w:sz w:val="22"/>
                <w:szCs w:val="22"/>
              </w:rPr>
              <w:t>Allow each CLHO Committee to review funding formula(s) and make recommendations to the CLHO Board for the “best” funding distribution based on state and federal requirements AND recommend that no change in formula would only negatively affect one jurisdiction; or</w:t>
            </w:r>
          </w:p>
          <w:p w14:paraId="66DADBBD" w14:textId="77777777" w:rsidR="00204CE7" w:rsidRPr="000A62E7" w:rsidRDefault="00204CE7" w:rsidP="00204CE7">
            <w:pPr>
              <w:pStyle w:val="ListParagraph"/>
              <w:numPr>
                <w:ilvl w:val="0"/>
                <w:numId w:val="27"/>
              </w:numPr>
              <w:rPr>
                <w:sz w:val="22"/>
                <w:szCs w:val="22"/>
              </w:rPr>
            </w:pPr>
            <w:r w:rsidRPr="000A62E7">
              <w:rPr>
                <w:sz w:val="22"/>
                <w:szCs w:val="22"/>
              </w:rPr>
              <w:t>Continue to hold off on making a CLHO Board Policy recommendation for a larger conversation on funding principles.</w:t>
            </w:r>
          </w:p>
          <w:p w14:paraId="752CDE43" w14:textId="77777777" w:rsidR="00204CE7" w:rsidRDefault="00204CE7" w:rsidP="00B911E6">
            <w:pPr>
              <w:pStyle w:val="ListParagraph"/>
              <w:rPr>
                <w:sz w:val="22"/>
                <w:szCs w:val="22"/>
              </w:rPr>
            </w:pPr>
          </w:p>
          <w:p w14:paraId="5557B32A" w14:textId="77777777" w:rsidR="00204CE7" w:rsidRDefault="00204CE7" w:rsidP="00B911E6">
            <w:pPr>
              <w:rPr>
                <w:sz w:val="22"/>
                <w:szCs w:val="22"/>
              </w:rPr>
            </w:pPr>
            <w:r w:rsidRPr="000A62E7">
              <w:rPr>
                <w:sz w:val="22"/>
                <w:szCs w:val="22"/>
              </w:rPr>
              <w:t>Considerations</w:t>
            </w:r>
          </w:p>
          <w:p w14:paraId="208131CB" w14:textId="77777777" w:rsidR="00204CE7" w:rsidRDefault="00204CE7" w:rsidP="00204CE7">
            <w:pPr>
              <w:pStyle w:val="ListParagraph"/>
              <w:numPr>
                <w:ilvl w:val="0"/>
                <w:numId w:val="34"/>
              </w:numPr>
              <w:rPr>
                <w:sz w:val="22"/>
                <w:szCs w:val="22"/>
              </w:rPr>
            </w:pPr>
            <w:r>
              <w:rPr>
                <w:sz w:val="22"/>
                <w:szCs w:val="22"/>
              </w:rPr>
              <w:t xml:space="preserve">#3 and #4 </w:t>
            </w:r>
            <w:r w:rsidRPr="000A62E7">
              <w:rPr>
                <w:sz w:val="22"/>
                <w:szCs w:val="22"/>
              </w:rPr>
              <w:t>would be extr</w:t>
            </w:r>
            <w:r>
              <w:rPr>
                <w:sz w:val="22"/>
                <w:szCs w:val="22"/>
              </w:rPr>
              <w:t xml:space="preserve">emely chaotic and problematic. However, this is how we are currently doing business. </w:t>
            </w:r>
          </w:p>
          <w:p w14:paraId="176002EE" w14:textId="77777777" w:rsidR="00204CE7" w:rsidRDefault="00204CE7" w:rsidP="00204CE7">
            <w:pPr>
              <w:pStyle w:val="ListParagraph"/>
              <w:numPr>
                <w:ilvl w:val="0"/>
                <w:numId w:val="34"/>
              </w:numPr>
              <w:rPr>
                <w:sz w:val="22"/>
                <w:szCs w:val="22"/>
              </w:rPr>
            </w:pPr>
            <w:r>
              <w:rPr>
                <w:sz w:val="22"/>
                <w:szCs w:val="22"/>
              </w:rPr>
              <w:t>Committee largely agreed that we needed to continue with a bigger conversation (#5), but acknowledged that Preparedness needs information to move forward with a funding cut.</w:t>
            </w:r>
          </w:p>
          <w:p w14:paraId="595D1131" w14:textId="77777777" w:rsidR="00204CE7" w:rsidRDefault="00204CE7" w:rsidP="00204CE7">
            <w:pPr>
              <w:pStyle w:val="ListParagraph"/>
              <w:numPr>
                <w:ilvl w:val="0"/>
                <w:numId w:val="34"/>
              </w:numPr>
              <w:rPr>
                <w:sz w:val="22"/>
                <w:szCs w:val="22"/>
              </w:rPr>
            </w:pPr>
            <w:r w:rsidRPr="00F47631">
              <w:rPr>
                <w:sz w:val="22"/>
                <w:szCs w:val="22"/>
              </w:rPr>
              <w:t xml:space="preserve">None of these consider an equity lens </w:t>
            </w:r>
            <w:r>
              <w:rPr>
                <w:sz w:val="22"/>
                <w:szCs w:val="22"/>
              </w:rPr>
              <w:t xml:space="preserve">and </w:t>
            </w:r>
            <w:r w:rsidRPr="00F47631">
              <w:rPr>
                <w:sz w:val="22"/>
                <w:szCs w:val="22"/>
              </w:rPr>
              <w:t>would like to see them in options.</w:t>
            </w:r>
          </w:p>
          <w:p w14:paraId="62696F7F" w14:textId="77777777" w:rsidR="00204CE7" w:rsidRDefault="00204CE7" w:rsidP="00204CE7">
            <w:pPr>
              <w:pStyle w:val="ListParagraph"/>
              <w:numPr>
                <w:ilvl w:val="0"/>
                <w:numId w:val="34"/>
              </w:numPr>
              <w:rPr>
                <w:sz w:val="22"/>
                <w:szCs w:val="22"/>
              </w:rPr>
            </w:pPr>
            <w:r w:rsidRPr="00F47631">
              <w:rPr>
                <w:sz w:val="22"/>
                <w:szCs w:val="22"/>
              </w:rPr>
              <w:t xml:space="preserve">There is usually not an assessment before the work is divvied up. </w:t>
            </w:r>
          </w:p>
          <w:p w14:paraId="01E74E28" w14:textId="77777777" w:rsidR="00204CE7" w:rsidRDefault="00204CE7" w:rsidP="00204CE7">
            <w:pPr>
              <w:pStyle w:val="ListParagraph"/>
              <w:numPr>
                <w:ilvl w:val="0"/>
                <w:numId w:val="34"/>
              </w:numPr>
              <w:rPr>
                <w:sz w:val="22"/>
                <w:szCs w:val="22"/>
              </w:rPr>
            </w:pPr>
            <w:r w:rsidRPr="00F47631">
              <w:rPr>
                <w:sz w:val="22"/>
                <w:szCs w:val="22"/>
              </w:rPr>
              <w:t xml:space="preserve">Need to put together budgets by February. </w:t>
            </w:r>
          </w:p>
          <w:p w14:paraId="21AE010A" w14:textId="77777777" w:rsidR="00204CE7" w:rsidRDefault="00204CE7" w:rsidP="00204CE7">
            <w:pPr>
              <w:pStyle w:val="ListParagraph"/>
              <w:numPr>
                <w:ilvl w:val="0"/>
                <w:numId w:val="34"/>
              </w:numPr>
              <w:rPr>
                <w:sz w:val="22"/>
                <w:szCs w:val="22"/>
              </w:rPr>
            </w:pPr>
            <w:r w:rsidRPr="00F47631">
              <w:rPr>
                <w:sz w:val="22"/>
                <w:szCs w:val="22"/>
              </w:rPr>
              <w:t>PHAB funding principles need to be brought into the conversation as well.</w:t>
            </w:r>
          </w:p>
          <w:p w14:paraId="2B6AB26E" w14:textId="77777777" w:rsidR="00204CE7" w:rsidRPr="00F47631" w:rsidRDefault="00204CE7" w:rsidP="00204CE7">
            <w:pPr>
              <w:pStyle w:val="ListParagraph"/>
              <w:numPr>
                <w:ilvl w:val="0"/>
                <w:numId w:val="34"/>
              </w:numPr>
              <w:rPr>
                <w:sz w:val="22"/>
                <w:szCs w:val="22"/>
              </w:rPr>
            </w:pPr>
            <w:r w:rsidRPr="00F47631">
              <w:rPr>
                <w:sz w:val="22"/>
                <w:szCs w:val="22"/>
              </w:rPr>
              <w:t xml:space="preserve">What are the principles and criteria that determine the </w:t>
            </w:r>
            <w:proofErr w:type="gramStart"/>
            <w:r w:rsidRPr="00F47631">
              <w:rPr>
                <w:sz w:val="22"/>
                <w:szCs w:val="22"/>
              </w:rPr>
              <w:t>base.</w:t>
            </w:r>
            <w:proofErr w:type="gramEnd"/>
            <w:r w:rsidRPr="00F47631">
              <w:rPr>
                <w:sz w:val="22"/>
                <w:szCs w:val="22"/>
              </w:rPr>
              <w:t xml:space="preserve"> What does the board put together as </w:t>
            </w:r>
            <w:proofErr w:type="spellStart"/>
            <w:r w:rsidRPr="00F47631">
              <w:rPr>
                <w:sz w:val="22"/>
                <w:szCs w:val="22"/>
              </w:rPr>
              <w:t>prninciple</w:t>
            </w:r>
            <w:proofErr w:type="spellEnd"/>
            <w:r w:rsidRPr="00F47631">
              <w:rPr>
                <w:sz w:val="22"/>
                <w:szCs w:val="22"/>
              </w:rPr>
              <w:t xml:space="preserve"> for the base.</w:t>
            </w:r>
          </w:p>
          <w:p w14:paraId="374BEF9E" w14:textId="77777777" w:rsidR="00204CE7" w:rsidRPr="00F47631" w:rsidRDefault="00204CE7" w:rsidP="00204CE7">
            <w:pPr>
              <w:pStyle w:val="ListParagraph"/>
              <w:numPr>
                <w:ilvl w:val="0"/>
                <w:numId w:val="34"/>
              </w:numPr>
              <w:rPr>
                <w:sz w:val="22"/>
                <w:szCs w:val="22"/>
              </w:rPr>
            </w:pPr>
            <w:r w:rsidRPr="00F47631">
              <w:rPr>
                <w:sz w:val="22"/>
                <w:szCs w:val="22"/>
              </w:rPr>
              <w:t>We will have to work with good enough and then have time to talk about how to move forward.</w:t>
            </w:r>
          </w:p>
          <w:p w14:paraId="77344913" w14:textId="77777777" w:rsidR="00204CE7" w:rsidRDefault="00204CE7" w:rsidP="00B911E6">
            <w:pPr>
              <w:rPr>
                <w:sz w:val="22"/>
                <w:szCs w:val="22"/>
              </w:rPr>
            </w:pPr>
          </w:p>
          <w:p w14:paraId="2BE46573" w14:textId="21143BD5" w:rsidR="00204CE7" w:rsidRPr="00F47631" w:rsidRDefault="00204CE7" w:rsidP="00B911E6">
            <w:pPr>
              <w:rPr>
                <w:sz w:val="22"/>
                <w:szCs w:val="22"/>
              </w:rPr>
            </w:pPr>
            <w:r w:rsidRPr="00F47631">
              <w:rPr>
                <w:sz w:val="22"/>
                <w:szCs w:val="22"/>
              </w:rPr>
              <w:t xml:space="preserve">Teri </w:t>
            </w:r>
            <w:proofErr w:type="spellStart"/>
            <w:r>
              <w:rPr>
                <w:sz w:val="22"/>
                <w:szCs w:val="22"/>
              </w:rPr>
              <w:t>Thalhofer</w:t>
            </w:r>
            <w:proofErr w:type="spellEnd"/>
            <w:r>
              <w:rPr>
                <w:sz w:val="22"/>
                <w:szCs w:val="22"/>
              </w:rPr>
              <w:t xml:space="preserve"> </w:t>
            </w:r>
            <w:r w:rsidRPr="00F47631">
              <w:rPr>
                <w:sz w:val="22"/>
                <w:szCs w:val="22"/>
              </w:rPr>
              <w:t>moved that we provide information to all committees that we are continuing to</w:t>
            </w:r>
            <w:r w:rsidR="00F9432A">
              <w:rPr>
                <w:sz w:val="22"/>
                <w:szCs w:val="22"/>
              </w:rPr>
              <w:t>:</w:t>
            </w:r>
            <w:r w:rsidRPr="00F47631">
              <w:rPr>
                <w:sz w:val="22"/>
                <w:szCs w:val="22"/>
              </w:rPr>
              <w:t xml:space="preserve"> </w:t>
            </w:r>
            <w:r w:rsidR="00F9432A" w:rsidRPr="000A62E7">
              <w:rPr>
                <w:sz w:val="22"/>
                <w:szCs w:val="22"/>
              </w:rPr>
              <w:t>Continue a CLHO Board policy that supports multi-jurisdictional districts bein</w:t>
            </w:r>
            <w:bookmarkStart w:id="0" w:name="_GoBack"/>
            <w:bookmarkEnd w:id="0"/>
            <w:r w:rsidR="00F9432A" w:rsidRPr="000A62E7">
              <w:rPr>
                <w:sz w:val="22"/>
                <w:szCs w:val="22"/>
              </w:rPr>
              <w:t>g awarded a base for each county AND recommend that every funding formula with a base include a tiered base</w:t>
            </w:r>
            <w:r w:rsidRPr="00F47631">
              <w:rPr>
                <w:sz w:val="22"/>
                <w:szCs w:val="22"/>
              </w:rPr>
              <w:t xml:space="preserve">; and for CLHO Board </w:t>
            </w:r>
            <w:r w:rsidR="00F9432A">
              <w:rPr>
                <w:sz w:val="22"/>
                <w:szCs w:val="22"/>
              </w:rPr>
              <w:t>to continue a larger conversation about funding principles</w:t>
            </w:r>
            <w:r w:rsidRPr="00F47631">
              <w:rPr>
                <w:sz w:val="22"/>
                <w:szCs w:val="22"/>
              </w:rPr>
              <w:t>.</w:t>
            </w:r>
            <w:r>
              <w:rPr>
                <w:sz w:val="22"/>
                <w:szCs w:val="22"/>
              </w:rPr>
              <w:t xml:space="preserve"> </w:t>
            </w:r>
            <w:r w:rsidRPr="00F47631">
              <w:rPr>
                <w:sz w:val="22"/>
                <w:szCs w:val="22"/>
              </w:rPr>
              <w:t xml:space="preserve">Florence </w:t>
            </w:r>
            <w:proofErr w:type="spellStart"/>
            <w:r>
              <w:rPr>
                <w:sz w:val="22"/>
                <w:szCs w:val="22"/>
              </w:rPr>
              <w:t>Pourtal</w:t>
            </w:r>
            <w:proofErr w:type="spellEnd"/>
            <w:r>
              <w:rPr>
                <w:sz w:val="22"/>
                <w:szCs w:val="22"/>
              </w:rPr>
              <w:t xml:space="preserve"> Stevens </w:t>
            </w:r>
            <w:r w:rsidRPr="00F47631">
              <w:rPr>
                <w:sz w:val="22"/>
                <w:szCs w:val="22"/>
              </w:rPr>
              <w:t>seconded</w:t>
            </w:r>
            <w:r>
              <w:rPr>
                <w:sz w:val="22"/>
                <w:szCs w:val="22"/>
              </w:rPr>
              <w:t>.</w:t>
            </w:r>
          </w:p>
          <w:p w14:paraId="7414B6E1" w14:textId="77777777" w:rsidR="00204CE7" w:rsidRDefault="00204CE7" w:rsidP="00B911E6">
            <w:pPr>
              <w:rPr>
                <w:sz w:val="22"/>
                <w:szCs w:val="22"/>
              </w:rPr>
            </w:pPr>
          </w:p>
          <w:p w14:paraId="59B8C83A" w14:textId="77777777" w:rsidR="00204CE7" w:rsidRPr="00F47631" w:rsidRDefault="00204CE7" w:rsidP="00B911E6">
            <w:pPr>
              <w:rPr>
                <w:sz w:val="22"/>
                <w:szCs w:val="22"/>
              </w:rPr>
            </w:pPr>
            <w:r>
              <w:rPr>
                <w:sz w:val="22"/>
                <w:szCs w:val="22"/>
              </w:rPr>
              <w:t>Approved.</w:t>
            </w:r>
          </w:p>
          <w:p w14:paraId="20E647E4" w14:textId="77777777" w:rsidR="00204CE7" w:rsidRDefault="00204CE7" w:rsidP="00B911E6">
            <w:pPr>
              <w:rPr>
                <w:sz w:val="22"/>
                <w:szCs w:val="22"/>
              </w:rPr>
            </w:pPr>
          </w:p>
        </w:tc>
      </w:tr>
      <w:tr w:rsidR="00204CE7" w:rsidRPr="003A18FD" w14:paraId="64EA2DA2" w14:textId="77777777" w:rsidTr="00B911E6">
        <w:trPr>
          <w:trHeight w:val="683"/>
        </w:trPr>
        <w:tc>
          <w:tcPr>
            <w:tcW w:w="3143" w:type="dxa"/>
          </w:tcPr>
          <w:p w14:paraId="44035C33" w14:textId="77777777" w:rsidR="00204CE7" w:rsidRPr="003A18FD" w:rsidRDefault="00204CE7" w:rsidP="00B911E6">
            <w:pPr>
              <w:rPr>
                <w:sz w:val="22"/>
                <w:szCs w:val="22"/>
              </w:rPr>
            </w:pPr>
            <w:r>
              <w:rPr>
                <w:sz w:val="22"/>
                <w:szCs w:val="22"/>
              </w:rPr>
              <w:t xml:space="preserve">New CLHO Committee appointments </w:t>
            </w:r>
          </w:p>
        </w:tc>
        <w:tc>
          <w:tcPr>
            <w:tcW w:w="1571" w:type="dxa"/>
          </w:tcPr>
          <w:p w14:paraId="4FF4FAED" w14:textId="77777777" w:rsidR="00204CE7" w:rsidRPr="004206A0" w:rsidRDefault="00204CE7" w:rsidP="00B911E6">
            <w:pPr>
              <w:rPr>
                <w:sz w:val="22"/>
                <w:szCs w:val="22"/>
              </w:rPr>
            </w:pPr>
            <w:r>
              <w:rPr>
                <w:sz w:val="22"/>
                <w:szCs w:val="22"/>
              </w:rPr>
              <w:t>Appoint</w:t>
            </w:r>
          </w:p>
        </w:tc>
        <w:tc>
          <w:tcPr>
            <w:tcW w:w="5186" w:type="dxa"/>
          </w:tcPr>
          <w:p w14:paraId="044B2D3E" w14:textId="77777777" w:rsidR="00204CE7" w:rsidRDefault="00204CE7" w:rsidP="00204CE7">
            <w:pPr>
              <w:pStyle w:val="ListParagraph"/>
              <w:numPr>
                <w:ilvl w:val="0"/>
                <w:numId w:val="35"/>
              </w:numPr>
              <w:rPr>
                <w:sz w:val="22"/>
                <w:szCs w:val="22"/>
              </w:rPr>
            </w:pPr>
            <w:r w:rsidRPr="00F47631">
              <w:rPr>
                <w:sz w:val="22"/>
                <w:szCs w:val="22"/>
              </w:rPr>
              <w:t>Principles for membership: members of two people from each county, but only one vote. Good mix of committee membership. Public Health Administrators stepped up and are participating on the committees.</w:t>
            </w:r>
          </w:p>
          <w:p w14:paraId="53136084" w14:textId="77777777" w:rsidR="00204CE7" w:rsidRPr="00F47631" w:rsidRDefault="00204CE7" w:rsidP="00204CE7">
            <w:pPr>
              <w:pStyle w:val="ListParagraph"/>
              <w:numPr>
                <w:ilvl w:val="0"/>
                <w:numId w:val="35"/>
              </w:numPr>
              <w:rPr>
                <w:sz w:val="22"/>
                <w:szCs w:val="22"/>
              </w:rPr>
            </w:pPr>
            <w:r>
              <w:rPr>
                <w:sz w:val="22"/>
                <w:szCs w:val="22"/>
              </w:rPr>
              <w:t>Caitlin will send out committee information to everyone on each committee.</w:t>
            </w:r>
          </w:p>
          <w:p w14:paraId="296A7C40" w14:textId="77777777" w:rsidR="00204CE7" w:rsidRPr="00F47631" w:rsidRDefault="00204CE7" w:rsidP="00204CE7">
            <w:pPr>
              <w:pStyle w:val="ListParagraph"/>
              <w:numPr>
                <w:ilvl w:val="0"/>
                <w:numId w:val="35"/>
              </w:numPr>
              <w:rPr>
                <w:sz w:val="22"/>
                <w:szCs w:val="22"/>
              </w:rPr>
            </w:pPr>
            <w:r w:rsidRPr="00F47631">
              <w:rPr>
                <w:sz w:val="22"/>
                <w:szCs w:val="22"/>
              </w:rPr>
              <w:t>This is a time to get on a CLHO committee but isn’t a one time only.</w:t>
            </w:r>
          </w:p>
          <w:p w14:paraId="752D63FC" w14:textId="77777777" w:rsidR="00204CE7" w:rsidRPr="00F47631" w:rsidRDefault="00204CE7" w:rsidP="00204CE7">
            <w:pPr>
              <w:pStyle w:val="ListParagraph"/>
              <w:numPr>
                <w:ilvl w:val="0"/>
                <w:numId w:val="35"/>
              </w:numPr>
              <w:rPr>
                <w:sz w:val="22"/>
                <w:szCs w:val="22"/>
              </w:rPr>
            </w:pPr>
            <w:r w:rsidRPr="00F47631">
              <w:rPr>
                <w:sz w:val="22"/>
                <w:szCs w:val="22"/>
              </w:rPr>
              <w:t>In packet is information regarding who the PHD Leads are.</w:t>
            </w:r>
          </w:p>
          <w:p w14:paraId="6961B859" w14:textId="77777777" w:rsidR="00204CE7" w:rsidRDefault="00204CE7" w:rsidP="00B911E6">
            <w:pPr>
              <w:rPr>
                <w:sz w:val="22"/>
                <w:szCs w:val="22"/>
              </w:rPr>
            </w:pPr>
          </w:p>
        </w:tc>
      </w:tr>
      <w:tr w:rsidR="00204CE7" w:rsidRPr="003A18FD" w14:paraId="22E9C649" w14:textId="77777777" w:rsidTr="00B911E6">
        <w:trPr>
          <w:trHeight w:val="683"/>
        </w:trPr>
        <w:tc>
          <w:tcPr>
            <w:tcW w:w="3143" w:type="dxa"/>
          </w:tcPr>
          <w:p w14:paraId="06E590FF" w14:textId="77777777" w:rsidR="00204CE7" w:rsidRDefault="00204CE7" w:rsidP="00B911E6">
            <w:pPr>
              <w:rPr>
                <w:sz w:val="22"/>
                <w:szCs w:val="22"/>
              </w:rPr>
            </w:pPr>
            <w:r>
              <w:rPr>
                <w:sz w:val="22"/>
                <w:szCs w:val="22"/>
              </w:rPr>
              <w:t xml:space="preserve">Healthy Structure Recs: </w:t>
            </w:r>
          </w:p>
          <w:p w14:paraId="2FF844C1" w14:textId="77777777" w:rsidR="00204CE7" w:rsidRPr="001F5D9A" w:rsidRDefault="00204CE7" w:rsidP="00204CE7">
            <w:pPr>
              <w:pStyle w:val="ListParagraph"/>
              <w:numPr>
                <w:ilvl w:val="0"/>
                <w:numId w:val="25"/>
              </w:numPr>
              <w:rPr>
                <w:sz w:val="22"/>
                <w:szCs w:val="22"/>
              </w:rPr>
            </w:pPr>
            <w:r w:rsidRPr="001F5D9A">
              <w:rPr>
                <w:sz w:val="22"/>
                <w:szCs w:val="22"/>
              </w:rPr>
              <w:t>Committee Charter template</w:t>
            </w:r>
          </w:p>
          <w:p w14:paraId="627269D7" w14:textId="77777777" w:rsidR="00204CE7" w:rsidRPr="001F5D9A" w:rsidRDefault="00204CE7" w:rsidP="00204CE7">
            <w:pPr>
              <w:pStyle w:val="ListParagraph"/>
              <w:numPr>
                <w:ilvl w:val="0"/>
                <w:numId w:val="25"/>
              </w:numPr>
              <w:rPr>
                <w:sz w:val="22"/>
                <w:szCs w:val="22"/>
              </w:rPr>
            </w:pPr>
            <w:r>
              <w:rPr>
                <w:sz w:val="22"/>
                <w:szCs w:val="22"/>
              </w:rPr>
              <w:t>Committee Work Plan template</w:t>
            </w:r>
            <w:r w:rsidRPr="001F5D9A">
              <w:rPr>
                <w:sz w:val="22"/>
                <w:szCs w:val="22"/>
              </w:rPr>
              <w:t xml:space="preserve"> </w:t>
            </w:r>
          </w:p>
        </w:tc>
        <w:tc>
          <w:tcPr>
            <w:tcW w:w="1571" w:type="dxa"/>
          </w:tcPr>
          <w:p w14:paraId="5A53531E" w14:textId="77777777" w:rsidR="00204CE7" w:rsidRPr="004206A0" w:rsidRDefault="00204CE7" w:rsidP="00B911E6">
            <w:pPr>
              <w:rPr>
                <w:sz w:val="22"/>
                <w:szCs w:val="22"/>
              </w:rPr>
            </w:pPr>
            <w:r>
              <w:rPr>
                <w:sz w:val="22"/>
                <w:szCs w:val="22"/>
              </w:rPr>
              <w:t xml:space="preserve">Review &amp; </w:t>
            </w:r>
            <w:r w:rsidRPr="00945EF1">
              <w:rPr>
                <w:b/>
                <w:color w:val="FF0000"/>
                <w:sz w:val="22"/>
                <w:szCs w:val="22"/>
              </w:rPr>
              <w:t>APPROVE</w:t>
            </w:r>
          </w:p>
        </w:tc>
        <w:tc>
          <w:tcPr>
            <w:tcW w:w="5186" w:type="dxa"/>
          </w:tcPr>
          <w:p w14:paraId="49A882F6" w14:textId="77777777" w:rsidR="00204CE7" w:rsidRDefault="00204CE7" w:rsidP="00B911E6">
            <w:pPr>
              <w:rPr>
                <w:sz w:val="22"/>
                <w:szCs w:val="22"/>
              </w:rPr>
            </w:pPr>
            <w:r>
              <w:rPr>
                <w:sz w:val="22"/>
                <w:szCs w:val="22"/>
              </w:rPr>
              <w:t xml:space="preserve">Healthy Structure was charged with drafting a charter template and </w:t>
            </w:r>
            <w:proofErr w:type="gramStart"/>
            <w:r>
              <w:rPr>
                <w:sz w:val="22"/>
                <w:szCs w:val="22"/>
              </w:rPr>
              <w:t xml:space="preserve">a </w:t>
            </w:r>
            <w:proofErr w:type="spellStart"/>
            <w:r>
              <w:rPr>
                <w:sz w:val="22"/>
                <w:szCs w:val="22"/>
              </w:rPr>
              <w:t>workplan</w:t>
            </w:r>
            <w:proofErr w:type="spellEnd"/>
            <w:r>
              <w:rPr>
                <w:sz w:val="22"/>
                <w:szCs w:val="22"/>
              </w:rPr>
              <w:t xml:space="preserve"> template that will be used by all committees after it is approved by the board</w:t>
            </w:r>
            <w:proofErr w:type="gramEnd"/>
            <w:r>
              <w:rPr>
                <w:sz w:val="22"/>
                <w:szCs w:val="22"/>
              </w:rPr>
              <w:t>.</w:t>
            </w:r>
          </w:p>
          <w:p w14:paraId="60B4E1C5" w14:textId="77777777" w:rsidR="00204CE7" w:rsidRDefault="00204CE7" w:rsidP="00B911E6">
            <w:pPr>
              <w:rPr>
                <w:sz w:val="22"/>
                <w:szCs w:val="22"/>
              </w:rPr>
            </w:pPr>
          </w:p>
          <w:p w14:paraId="16462A92" w14:textId="77777777" w:rsidR="00204CE7" w:rsidRPr="00F47631" w:rsidRDefault="00204CE7" w:rsidP="00204CE7">
            <w:pPr>
              <w:pStyle w:val="ListParagraph"/>
              <w:numPr>
                <w:ilvl w:val="0"/>
                <w:numId w:val="36"/>
              </w:numPr>
              <w:rPr>
                <w:sz w:val="22"/>
                <w:szCs w:val="22"/>
              </w:rPr>
            </w:pPr>
            <w:r w:rsidRPr="00F47631">
              <w:rPr>
                <w:sz w:val="22"/>
                <w:szCs w:val="22"/>
              </w:rPr>
              <w:t>Started with charter that was provided. Decided to add language around establishment and authority and public health modernization.</w:t>
            </w:r>
          </w:p>
          <w:p w14:paraId="1CDBDB03" w14:textId="77777777" w:rsidR="00204CE7" w:rsidRPr="00F47631" w:rsidRDefault="00204CE7" w:rsidP="00204CE7">
            <w:pPr>
              <w:pStyle w:val="ListParagraph"/>
              <w:numPr>
                <w:ilvl w:val="0"/>
                <w:numId w:val="36"/>
              </w:numPr>
              <w:rPr>
                <w:sz w:val="22"/>
                <w:szCs w:val="22"/>
              </w:rPr>
            </w:pPr>
            <w:r w:rsidRPr="00F47631">
              <w:rPr>
                <w:sz w:val="22"/>
                <w:szCs w:val="22"/>
              </w:rPr>
              <w:t>Part of the document is highlighted in yellow. The parts that aren’t highlighted would be common to every committee charter. The highlighted parts would be editable.</w:t>
            </w:r>
          </w:p>
          <w:p w14:paraId="396DCFDE" w14:textId="77777777" w:rsidR="00204CE7" w:rsidRDefault="00204CE7" w:rsidP="00204CE7">
            <w:pPr>
              <w:pStyle w:val="ListParagraph"/>
              <w:numPr>
                <w:ilvl w:val="0"/>
                <w:numId w:val="36"/>
              </w:numPr>
              <w:rPr>
                <w:sz w:val="22"/>
                <w:szCs w:val="22"/>
              </w:rPr>
            </w:pPr>
            <w:r w:rsidRPr="00F47631">
              <w:rPr>
                <w:sz w:val="22"/>
                <w:szCs w:val="22"/>
              </w:rPr>
              <w:t xml:space="preserve">Also recommending that we have a template for committee agenda, role call, </w:t>
            </w:r>
            <w:proofErr w:type="gramStart"/>
            <w:r w:rsidRPr="00F47631">
              <w:rPr>
                <w:sz w:val="22"/>
                <w:szCs w:val="22"/>
              </w:rPr>
              <w:t>10</w:t>
            </w:r>
            <w:proofErr w:type="gramEnd"/>
            <w:r w:rsidRPr="00F47631">
              <w:rPr>
                <w:sz w:val="22"/>
                <w:szCs w:val="22"/>
              </w:rPr>
              <w:t xml:space="preserve"> last minutes of meeting</w:t>
            </w:r>
            <w:r>
              <w:rPr>
                <w:sz w:val="22"/>
                <w:szCs w:val="22"/>
              </w:rPr>
              <w:t xml:space="preserve"> being open for public comment.</w:t>
            </w:r>
          </w:p>
          <w:p w14:paraId="44CC3FF4" w14:textId="77777777" w:rsidR="00204CE7" w:rsidRPr="00F47631" w:rsidRDefault="00204CE7" w:rsidP="00204CE7">
            <w:pPr>
              <w:pStyle w:val="ListParagraph"/>
              <w:numPr>
                <w:ilvl w:val="0"/>
                <w:numId w:val="36"/>
              </w:numPr>
              <w:rPr>
                <w:sz w:val="22"/>
                <w:szCs w:val="22"/>
              </w:rPr>
            </w:pPr>
            <w:r w:rsidRPr="00F47631">
              <w:rPr>
                <w:sz w:val="22"/>
                <w:szCs w:val="22"/>
              </w:rPr>
              <w:t>Recommending that we have an annual report template.</w:t>
            </w:r>
          </w:p>
          <w:p w14:paraId="6ABE5858" w14:textId="77777777" w:rsidR="00204CE7" w:rsidRDefault="00204CE7" w:rsidP="00B911E6">
            <w:pPr>
              <w:rPr>
                <w:sz w:val="22"/>
                <w:szCs w:val="22"/>
              </w:rPr>
            </w:pPr>
          </w:p>
          <w:p w14:paraId="2350069B" w14:textId="77777777" w:rsidR="00204CE7" w:rsidRPr="00F47631" w:rsidRDefault="00204CE7" w:rsidP="00204CE7">
            <w:pPr>
              <w:pStyle w:val="ListParagraph"/>
              <w:numPr>
                <w:ilvl w:val="0"/>
                <w:numId w:val="36"/>
              </w:numPr>
              <w:rPr>
                <w:sz w:val="22"/>
                <w:szCs w:val="22"/>
              </w:rPr>
            </w:pPr>
            <w:r w:rsidRPr="00F47631">
              <w:rPr>
                <w:sz w:val="22"/>
                <w:szCs w:val="22"/>
              </w:rPr>
              <w:t>Tried really hard to keep it generic. Left it a bit more open. We tried to make it so that it was a source of information for how CLHO functions so everyone is on the same page.</w:t>
            </w:r>
          </w:p>
          <w:p w14:paraId="501A2B98" w14:textId="77777777" w:rsidR="00204CE7" w:rsidRPr="00F47631" w:rsidRDefault="00204CE7" w:rsidP="00204CE7">
            <w:pPr>
              <w:pStyle w:val="ListParagraph"/>
              <w:numPr>
                <w:ilvl w:val="0"/>
                <w:numId w:val="36"/>
              </w:numPr>
              <w:rPr>
                <w:sz w:val="22"/>
                <w:szCs w:val="22"/>
              </w:rPr>
            </w:pPr>
            <w:r w:rsidRPr="00F47631">
              <w:rPr>
                <w:sz w:val="22"/>
                <w:szCs w:val="22"/>
              </w:rPr>
              <w:t>Also recommending work plan is put forward.</w:t>
            </w:r>
          </w:p>
          <w:p w14:paraId="17074468" w14:textId="77777777" w:rsidR="00204CE7" w:rsidRDefault="00204CE7" w:rsidP="00B911E6">
            <w:pPr>
              <w:rPr>
                <w:sz w:val="22"/>
                <w:szCs w:val="22"/>
              </w:rPr>
            </w:pPr>
          </w:p>
          <w:p w14:paraId="0CD809A0" w14:textId="77777777" w:rsidR="00204CE7" w:rsidRDefault="00204CE7" w:rsidP="00B911E6">
            <w:pPr>
              <w:rPr>
                <w:sz w:val="22"/>
                <w:szCs w:val="22"/>
              </w:rPr>
            </w:pPr>
            <w:r>
              <w:rPr>
                <w:sz w:val="22"/>
                <w:szCs w:val="22"/>
              </w:rPr>
              <w:t xml:space="preserve">Ellen Larsen moved to approve Charter and </w:t>
            </w:r>
            <w:proofErr w:type="spellStart"/>
            <w:r>
              <w:rPr>
                <w:sz w:val="22"/>
                <w:szCs w:val="22"/>
              </w:rPr>
              <w:t>Workplan</w:t>
            </w:r>
            <w:proofErr w:type="spellEnd"/>
            <w:r>
              <w:rPr>
                <w:sz w:val="22"/>
                <w:szCs w:val="22"/>
              </w:rPr>
              <w:t xml:space="preserve"> and Teri </w:t>
            </w:r>
            <w:proofErr w:type="spellStart"/>
            <w:r>
              <w:rPr>
                <w:sz w:val="22"/>
                <w:szCs w:val="22"/>
              </w:rPr>
              <w:t>Thalhofer</w:t>
            </w:r>
            <w:proofErr w:type="spellEnd"/>
            <w:r>
              <w:rPr>
                <w:sz w:val="22"/>
                <w:szCs w:val="22"/>
              </w:rPr>
              <w:t xml:space="preserve"> seconded. Approved. </w:t>
            </w:r>
          </w:p>
          <w:p w14:paraId="56F5E94F" w14:textId="77777777" w:rsidR="00204CE7" w:rsidRDefault="00204CE7" w:rsidP="00B911E6">
            <w:pPr>
              <w:rPr>
                <w:sz w:val="22"/>
                <w:szCs w:val="22"/>
              </w:rPr>
            </w:pPr>
          </w:p>
          <w:p w14:paraId="33045FA8" w14:textId="77777777" w:rsidR="00204CE7" w:rsidRDefault="00204CE7" w:rsidP="00B911E6">
            <w:pPr>
              <w:rPr>
                <w:sz w:val="22"/>
                <w:szCs w:val="22"/>
              </w:rPr>
            </w:pPr>
            <w:r>
              <w:rPr>
                <w:sz w:val="22"/>
                <w:szCs w:val="22"/>
              </w:rPr>
              <w:t xml:space="preserve">Healthy Structure asked for clarification from Board around Communications flow. </w:t>
            </w:r>
          </w:p>
          <w:p w14:paraId="49D66F58" w14:textId="77777777" w:rsidR="00204CE7" w:rsidRDefault="00204CE7" w:rsidP="00B911E6">
            <w:pPr>
              <w:rPr>
                <w:sz w:val="22"/>
                <w:szCs w:val="22"/>
              </w:rPr>
            </w:pPr>
          </w:p>
          <w:p w14:paraId="427A6F77" w14:textId="77777777" w:rsidR="00204CE7" w:rsidRDefault="00204CE7" w:rsidP="00B911E6">
            <w:pPr>
              <w:rPr>
                <w:sz w:val="22"/>
                <w:szCs w:val="22"/>
              </w:rPr>
            </w:pPr>
            <w:r>
              <w:rPr>
                <w:sz w:val="22"/>
                <w:szCs w:val="22"/>
              </w:rPr>
              <w:t>Do we want decision guide or structure overview?</w:t>
            </w:r>
          </w:p>
          <w:p w14:paraId="6E1302AB" w14:textId="77777777" w:rsidR="00204CE7" w:rsidRDefault="00204CE7" w:rsidP="00B911E6">
            <w:pPr>
              <w:rPr>
                <w:sz w:val="22"/>
                <w:szCs w:val="22"/>
              </w:rPr>
            </w:pPr>
          </w:p>
          <w:p w14:paraId="6A5A3D2D" w14:textId="77777777" w:rsidR="00204CE7" w:rsidRDefault="00204CE7" w:rsidP="00B911E6">
            <w:pPr>
              <w:rPr>
                <w:sz w:val="22"/>
                <w:szCs w:val="22"/>
              </w:rPr>
            </w:pPr>
            <w:r>
              <w:rPr>
                <w:sz w:val="22"/>
                <w:szCs w:val="22"/>
              </w:rPr>
              <w:t>Board suggested that we hold off and then allow the committees to figure out their needs over the next year.</w:t>
            </w:r>
          </w:p>
        </w:tc>
      </w:tr>
      <w:tr w:rsidR="00204CE7" w:rsidRPr="003A18FD" w14:paraId="2EA16BD9" w14:textId="77777777" w:rsidTr="00B911E6">
        <w:trPr>
          <w:trHeight w:val="683"/>
        </w:trPr>
        <w:tc>
          <w:tcPr>
            <w:tcW w:w="3143" w:type="dxa"/>
          </w:tcPr>
          <w:p w14:paraId="7D689750" w14:textId="77777777" w:rsidR="00204CE7" w:rsidRPr="003A18FD" w:rsidRDefault="00204CE7" w:rsidP="00B911E6">
            <w:pPr>
              <w:rPr>
                <w:sz w:val="22"/>
                <w:szCs w:val="22"/>
              </w:rPr>
            </w:pPr>
            <w:r>
              <w:rPr>
                <w:sz w:val="22"/>
                <w:szCs w:val="22"/>
              </w:rPr>
              <w:t>CLHO Committee transition timeline and plan</w:t>
            </w:r>
          </w:p>
        </w:tc>
        <w:tc>
          <w:tcPr>
            <w:tcW w:w="1571" w:type="dxa"/>
          </w:tcPr>
          <w:p w14:paraId="3081CC21" w14:textId="77777777" w:rsidR="00204CE7" w:rsidRPr="004206A0" w:rsidRDefault="00204CE7" w:rsidP="00B911E6">
            <w:pPr>
              <w:rPr>
                <w:sz w:val="22"/>
                <w:szCs w:val="22"/>
              </w:rPr>
            </w:pPr>
          </w:p>
        </w:tc>
        <w:tc>
          <w:tcPr>
            <w:tcW w:w="5186" w:type="dxa"/>
          </w:tcPr>
          <w:p w14:paraId="7E80CF66" w14:textId="77777777" w:rsidR="00204CE7" w:rsidRPr="004206A0" w:rsidRDefault="00204CE7" w:rsidP="00B911E6">
            <w:pPr>
              <w:rPr>
                <w:sz w:val="22"/>
                <w:szCs w:val="22"/>
              </w:rPr>
            </w:pPr>
            <w:r>
              <w:rPr>
                <w:sz w:val="22"/>
                <w:szCs w:val="22"/>
              </w:rPr>
              <w:t>January 8</w:t>
            </w:r>
            <w:r w:rsidRPr="00D62448">
              <w:rPr>
                <w:sz w:val="22"/>
                <w:szCs w:val="22"/>
                <w:vertAlign w:val="superscript"/>
              </w:rPr>
              <w:t>th</w:t>
            </w:r>
            <w:r>
              <w:rPr>
                <w:sz w:val="22"/>
                <w:szCs w:val="22"/>
              </w:rPr>
              <w:t xml:space="preserve"> between 3-5 is when we tentatively have time to walk through the documents with Co-Chairs and grounding people in committees to get people up and running.</w:t>
            </w:r>
          </w:p>
        </w:tc>
      </w:tr>
      <w:tr w:rsidR="00204CE7" w:rsidRPr="003A18FD" w14:paraId="58D127C6" w14:textId="77777777" w:rsidTr="00B911E6">
        <w:trPr>
          <w:trHeight w:val="683"/>
        </w:trPr>
        <w:tc>
          <w:tcPr>
            <w:tcW w:w="3143" w:type="dxa"/>
          </w:tcPr>
          <w:p w14:paraId="01B33DFA" w14:textId="77777777" w:rsidR="00204CE7" w:rsidRDefault="00204CE7" w:rsidP="00B911E6">
            <w:pPr>
              <w:rPr>
                <w:sz w:val="22"/>
                <w:szCs w:val="22"/>
              </w:rPr>
            </w:pPr>
            <w:r>
              <w:rPr>
                <w:sz w:val="22"/>
                <w:szCs w:val="22"/>
              </w:rPr>
              <w:t>NWCPHP Grant</w:t>
            </w:r>
          </w:p>
        </w:tc>
        <w:tc>
          <w:tcPr>
            <w:tcW w:w="1571" w:type="dxa"/>
          </w:tcPr>
          <w:p w14:paraId="545D40A3" w14:textId="77777777" w:rsidR="00204CE7" w:rsidRPr="004206A0" w:rsidRDefault="00204CE7" w:rsidP="00B911E6">
            <w:pPr>
              <w:rPr>
                <w:sz w:val="22"/>
                <w:szCs w:val="22"/>
              </w:rPr>
            </w:pPr>
          </w:p>
        </w:tc>
        <w:tc>
          <w:tcPr>
            <w:tcW w:w="5186" w:type="dxa"/>
          </w:tcPr>
          <w:p w14:paraId="18859C7D" w14:textId="77777777" w:rsidR="00204CE7" w:rsidRDefault="00204CE7" w:rsidP="00B911E6">
            <w:pPr>
              <w:rPr>
                <w:sz w:val="22"/>
                <w:szCs w:val="22"/>
              </w:rPr>
            </w:pPr>
            <w:r>
              <w:rPr>
                <w:sz w:val="22"/>
                <w:szCs w:val="22"/>
              </w:rPr>
              <w:t xml:space="preserve">NWCPHP wants to do interviews with epidemiologists and data people about equity. Need 5 or 10 locals from Oregon. Tim </w:t>
            </w:r>
            <w:proofErr w:type="spellStart"/>
            <w:r>
              <w:rPr>
                <w:sz w:val="22"/>
                <w:szCs w:val="22"/>
              </w:rPr>
              <w:t>Noe</w:t>
            </w:r>
            <w:proofErr w:type="spellEnd"/>
            <w:r>
              <w:rPr>
                <w:sz w:val="22"/>
                <w:szCs w:val="22"/>
              </w:rPr>
              <w:t xml:space="preserve"> will work with Danna to send an email out. </w:t>
            </w:r>
          </w:p>
        </w:tc>
      </w:tr>
      <w:tr w:rsidR="00204CE7" w:rsidRPr="003A18FD" w14:paraId="4ED02A5C" w14:textId="77777777" w:rsidTr="00B911E6">
        <w:trPr>
          <w:trHeight w:val="683"/>
        </w:trPr>
        <w:tc>
          <w:tcPr>
            <w:tcW w:w="3143" w:type="dxa"/>
          </w:tcPr>
          <w:p w14:paraId="6AEFB1E4" w14:textId="77777777" w:rsidR="00204CE7" w:rsidRPr="003A18FD" w:rsidRDefault="00204CE7" w:rsidP="00B911E6">
            <w:pPr>
              <w:rPr>
                <w:sz w:val="22"/>
                <w:szCs w:val="22"/>
              </w:rPr>
            </w:pPr>
            <w:r w:rsidRPr="003A18FD">
              <w:rPr>
                <w:sz w:val="22"/>
                <w:szCs w:val="22"/>
              </w:rPr>
              <w:t>Adjourn – Stretch Break!</w:t>
            </w:r>
          </w:p>
        </w:tc>
        <w:tc>
          <w:tcPr>
            <w:tcW w:w="1571" w:type="dxa"/>
          </w:tcPr>
          <w:p w14:paraId="0888654D" w14:textId="77777777" w:rsidR="00204CE7" w:rsidRPr="004206A0" w:rsidRDefault="00204CE7" w:rsidP="00B911E6">
            <w:pPr>
              <w:rPr>
                <w:sz w:val="22"/>
                <w:szCs w:val="22"/>
              </w:rPr>
            </w:pPr>
          </w:p>
        </w:tc>
        <w:tc>
          <w:tcPr>
            <w:tcW w:w="5186" w:type="dxa"/>
          </w:tcPr>
          <w:p w14:paraId="73A2FCFB" w14:textId="77777777" w:rsidR="00204CE7" w:rsidRPr="004206A0" w:rsidRDefault="00204CE7" w:rsidP="00B911E6">
            <w:pPr>
              <w:rPr>
                <w:sz w:val="22"/>
                <w:szCs w:val="22"/>
              </w:rPr>
            </w:pPr>
          </w:p>
        </w:tc>
      </w:tr>
    </w:tbl>
    <w:p w14:paraId="22F5EAF5" w14:textId="77777777" w:rsidR="00204CE7" w:rsidRDefault="00204CE7" w:rsidP="00204CE7">
      <w:pPr>
        <w:sectPr w:rsidR="00204CE7" w:rsidSect="007018A3">
          <w:headerReference w:type="default" r:id="rId9"/>
          <w:footerReference w:type="default" r:id="rId10"/>
          <w:pgSz w:w="12240" w:h="15840"/>
          <w:pgMar w:top="1080" w:right="1800" w:bottom="1440" w:left="1800" w:header="720" w:footer="463" w:gutter="0"/>
          <w:cols w:space="720"/>
          <w:docGrid w:linePitch="360"/>
        </w:sectPr>
      </w:pPr>
    </w:p>
    <w:p w14:paraId="06198889" w14:textId="77777777" w:rsidR="00204CE7" w:rsidRPr="00204CE7" w:rsidRDefault="00204CE7" w:rsidP="00204CE7">
      <w:pPr>
        <w:pStyle w:val="Title"/>
        <w:jc w:val="left"/>
      </w:pPr>
    </w:p>
    <w:sectPr w:rsidR="00204CE7" w:rsidRPr="00204CE7" w:rsidSect="00DB2CBF">
      <w:headerReference w:type="default" r:id="rId11"/>
      <w:pgSz w:w="12240" w:h="15840"/>
      <w:pgMar w:top="1080" w:right="1800" w:bottom="1260" w:left="1800" w:header="720" w:footer="2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DB8769" w14:textId="77777777" w:rsidR="00E37AB8" w:rsidRDefault="00E37AB8" w:rsidP="00FF6E4C">
      <w:r>
        <w:separator/>
      </w:r>
    </w:p>
  </w:endnote>
  <w:endnote w:type="continuationSeparator" w:id="0">
    <w:p w14:paraId="35134EAE" w14:textId="77777777" w:rsidR="00E37AB8" w:rsidRDefault="00E37AB8" w:rsidP="00FF6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Narrow">
    <w:panose1 w:val="020B0506020202030204"/>
    <w:charset w:val="00"/>
    <w:family w:val="auto"/>
    <w:pitch w:val="variable"/>
    <w:sig w:usb0="00000287" w:usb1="00000800" w:usb2="00000000" w:usb3="00000000" w:csb0="0000009F" w:csb1="00000000"/>
  </w:font>
  <w:font w:name="T∞xÊˇøî0œ">
    <w:altName w:val="Cambria"/>
    <w:panose1 w:val="00000000000000000000"/>
    <w:charset w:val="4D"/>
    <w:family w:val="auto"/>
    <w:notTrueType/>
    <w:pitch w:val="default"/>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02FF0F" w14:textId="77777777" w:rsidR="00204CE7" w:rsidRPr="00F70289" w:rsidRDefault="00204CE7" w:rsidP="00F70289">
    <w:pPr>
      <w:widowControl w:val="0"/>
      <w:autoSpaceDE w:val="0"/>
      <w:autoSpaceDN w:val="0"/>
      <w:adjustRightInd w:val="0"/>
      <w:jc w:val="center"/>
      <w:rPr>
        <w:rFonts w:cs="T∞xÊˇøî0œ"/>
        <w:color w:val="1D1E59"/>
        <w:sz w:val="16"/>
        <w:szCs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068477" w14:textId="77777777" w:rsidR="00E37AB8" w:rsidRDefault="00E37AB8" w:rsidP="00FF6E4C">
      <w:r>
        <w:separator/>
      </w:r>
    </w:p>
  </w:footnote>
  <w:footnote w:type="continuationSeparator" w:id="0">
    <w:p w14:paraId="355608FA" w14:textId="77777777" w:rsidR="00E37AB8" w:rsidRDefault="00E37AB8" w:rsidP="00FF6E4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F25F71" w14:textId="77777777" w:rsidR="00204CE7" w:rsidRDefault="00204CE7" w:rsidP="00FF6E4C">
    <w:pPr>
      <w:pStyle w:val="Header"/>
      <w:jc w:val="center"/>
    </w:pPr>
    <w:r>
      <w:rPr>
        <w:noProof/>
      </w:rPr>
      <mc:AlternateContent>
        <mc:Choice Requires="wpg">
          <w:drawing>
            <wp:anchor distT="0" distB="0" distL="114300" distR="114300" simplePos="0" relativeHeight="251659264" behindDoc="0" locked="0" layoutInCell="1" allowOverlap="1" wp14:anchorId="442358EF" wp14:editId="1B17A2E4">
              <wp:simplePos x="0" y="0"/>
              <wp:positionH relativeFrom="column">
                <wp:posOffset>-1028700</wp:posOffset>
              </wp:positionH>
              <wp:positionV relativeFrom="paragraph">
                <wp:posOffset>-228600</wp:posOffset>
              </wp:positionV>
              <wp:extent cx="1828800" cy="1036955"/>
              <wp:effectExtent l="0" t="0" r="0" b="4445"/>
              <wp:wrapThrough wrapText="bothSides">
                <wp:wrapPolygon edited="0">
                  <wp:start x="4500" y="0"/>
                  <wp:lineTo x="3600" y="15873"/>
                  <wp:lineTo x="300" y="17460"/>
                  <wp:lineTo x="300" y="21164"/>
                  <wp:lineTo x="21000" y="21164"/>
                  <wp:lineTo x="21300" y="17460"/>
                  <wp:lineTo x="19500" y="16931"/>
                  <wp:lineTo x="14700" y="16931"/>
                  <wp:lineTo x="15900" y="14814"/>
                  <wp:lineTo x="15900" y="1587"/>
                  <wp:lineTo x="14400" y="0"/>
                  <wp:lineTo x="7200" y="0"/>
                  <wp:lineTo x="4500" y="0"/>
                </wp:wrapPolygon>
              </wp:wrapThrough>
              <wp:docPr id="4" name="Group 4"/>
              <wp:cNvGraphicFramePr/>
              <a:graphic xmlns:a="http://schemas.openxmlformats.org/drawingml/2006/main">
                <a:graphicData uri="http://schemas.microsoft.com/office/word/2010/wordprocessingGroup">
                  <wpg:wgp>
                    <wpg:cNvGrpSpPr/>
                    <wpg:grpSpPr>
                      <a:xfrm>
                        <a:off x="0" y="0"/>
                        <a:ext cx="1828800" cy="1036955"/>
                        <a:chOff x="-265528" y="102675"/>
                        <a:chExt cx="2124222" cy="1016679"/>
                      </a:xfrm>
                    </wpg:grpSpPr>
                    <pic:pic xmlns:pic="http://schemas.openxmlformats.org/drawingml/2006/picture">
                      <pic:nvPicPr>
                        <pic:cNvPr id="2" name="Picture 2"/>
                        <pic:cNvPicPr>
                          <a:picLocks noChangeAspect="1"/>
                        </pic:cNvPicPr>
                      </pic:nvPicPr>
                      <pic:blipFill>
                        <a:blip r:embed="rId1" cstate="print"/>
                        <a:srcRect/>
                        <a:stretch>
                          <a:fillRect/>
                        </a:stretch>
                      </pic:blipFill>
                      <pic:spPr bwMode="auto">
                        <a:xfrm>
                          <a:off x="132764" y="102675"/>
                          <a:ext cx="1118673" cy="800779"/>
                        </a:xfrm>
                        <a:prstGeom prst="rect">
                          <a:avLst/>
                        </a:prstGeom>
                        <a:noFill/>
                        <a:ln w="9525">
                          <a:noFill/>
                          <a:miter lim="800000"/>
                          <a:headEnd/>
                          <a:tailEnd/>
                        </a:ln>
                      </pic:spPr>
                    </pic:pic>
                    <wps:wsp>
                      <wps:cNvPr id="3" name="Text Box 2"/>
                      <wps:cNvSpPr txBox="1">
                        <a:spLocks noChangeArrowheads="1"/>
                      </wps:cNvSpPr>
                      <wps:spPr bwMode="auto">
                        <a:xfrm>
                          <a:off x="-265528" y="903454"/>
                          <a:ext cx="2124222"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0C752B" w14:textId="77777777" w:rsidR="00204CE7" w:rsidRPr="00726A3E" w:rsidRDefault="00204CE7" w:rsidP="00A50EAD">
                            <w:pPr>
                              <w:rPr>
                                <w:rFonts w:ascii="Arial Narrow" w:hAnsi="Arial Narrow"/>
                                <w:color w:val="0000FF"/>
                                <w:sz w:val="18"/>
                                <w:szCs w:val="18"/>
                              </w:rPr>
                            </w:pPr>
                            <w:r w:rsidRPr="00726A3E">
                              <w:rPr>
                                <w:rFonts w:ascii="Arial Narrow" w:hAnsi="Arial Narrow"/>
                                <w:color w:val="0000FF"/>
                                <w:sz w:val="18"/>
                                <w:szCs w:val="18"/>
                              </w:rPr>
                              <w:t>Conference of Local Health Officials</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4" o:spid="_x0000_s1026" style="position:absolute;left:0;text-align:left;margin-left:-80.95pt;margin-top:-17.95pt;width:2in;height:81.65pt;z-index:251659264;mso-width-relative:margin;mso-height-relative:margin" coordorigin="-265528,102675" coordsize="2124222,1016679" o:gfxdata="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32764;top:102675;width:1118673;height:800779;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ESD&#10;FBLDAAAA2gAAAA8AAABkcnMvZG93bnJldi54bWxEj0FrwkAUhO+F/oflFXqrGwOKRFcpYqnVk9aL&#10;t0f2mcRm38bdNYn/3hWEHoeZ+YaZLXpTi5acrywrGA4SEMS51RUXCg6/Xx8TED4ga6wtk4IbeVjM&#10;X19mmGnb8Y7afShEhLDPUEEZQpNJ6fOSDPqBbYijd7LOYIjSFVI77CLc1DJNkrE0WHFcKLGhZUn5&#10;3/5qFCRteu1+ztvv1cF1yzDEy3EzGiv1/tZ/TkEE6sN/+NleawUpPK7EGyDndwA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RIMUEsMAAADaAAAADwAAAAAAAAAAAAAAAACcAgAA&#10;ZHJzL2Rvd25yZXYueG1sUEsFBgAAAAAEAAQA9wAAAIwDAAAAAA==&#10;">
                <v:imagedata r:id="rId2" o:title=""/>
                <v:path arrowok="t"/>
              </v:shape>
              <v:shapetype id="_x0000_t202" coordsize="21600,21600" o:spt="202" path="m0,0l0,21600,21600,21600,21600,0xe">
                <v:stroke joinstyle="miter"/>
                <v:path gradientshapeok="t" o:connecttype="rect"/>
              </v:shapetype>
              <v:shape id="Text Box 2" o:spid="_x0000_s1028" type="#_x0000_t202" style="position:absolute;left:-265528;top:903454;width:2124222;height:2159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V3wizwwAA&#10;ANoAAAAPAAAAZHJzL2Rvd25yZXYueG1sRI9Ba8JAFITvBf/D8oTedNfWlhqzkaIInixNW8HbI/tM&#10;gtm3Ibua9N93BaHHYWa+YdLVYBtxpc7XjjXMpgoEceFMzaWG76/t5A2ED8gGG8ek4Zc8rLLRQ4qJ&#10;cT1/0jUPpYgQ9glqqEJoEyl9UZFFP3UtcfROrrMYouxKaTrsI9w28kmpV2mx5rhQYUvriopzfrEa&#10;fvan42GuPsqNfWl7NyjJdiG1fhwP70sQgYbwH763d0bDM9yuxBsgsz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V3wizwwAAANoAAAAPAAAAAAAAAAAAAAAAAJcCAABkcnMvZG93&#10;bnJldi54bWxQSwUGAAAAAAQABAD1AAAAhwMAAAAA&#10;" filled="f" stroked="f">
                <v:textbox>
                  <w:txbxContent>
                    <w:p w14:paraId="6C0C752B" w14:textId="77777777" w:rsidR="00204CE7" w:rsidRPr="00726A3E" w:rsidRDefault="00204CE7" w:rsidP="00A50EAD">
                      <w:pPr>
                        <w:rPr>
                          <w:rFonts w:ascii="Arial Narrow" w:hAnsi="Arial Narrow"/>
                          <w:color w:val="0000FF"/>
                          <w:sz w:val="18"/>
                          <w:szCs w:val="18"/>
                        </w:rPr>
                      </w:pPr>
                      <w:r w:rsidRPr="00726A3E">
                        <w:rPr>
                          <w:rFonts w:ascii="Arial Narrow" w:hAnsi="Arial Narrow"/>
                          <w:color w:val="0000FF"/>
                          <w:sz w:val="18"/>
                          <w:szCs w:val="18"/>
                        </w:rPr>
                        <w:t>Conference of Local Health Officials</w:t>
                      </w:r>
                    </w:p>
                  </w:txbxContent>
                </v:textbox>
              </v:shape>
              <w10:wrap type="through"/>
            </v:group>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69F06B" w14:textId="7D725B64" w:rsidR="00E37AB8" w:rsidRDefault="00E37AB8" w:rsidP="00FF6E4C">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F2C75"/>
    <w:multiLevelType w:val="hybridMultilevel"/>
    <w:tmpl w:val="696E29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6C7DE9"/>
    <w:multiLevelType w:val="hybridMultilevel"/>
    <w:tmpl w:val="09B4B5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110931"/>
    <w:multiLevelType w:val="hybridMultilevel"/>
    <w:tmpl w:val="89809970"/>
    <w:lvl w:ilvl="0" w:tplc="0122F6E4">
      <w:numFmt w:val="bullet"/>
      <w:lvlText w:val="-"/>
      <w:lvlJc w:val="left"/>
      <w:pPr>
        <w:ind w:left="720" w:hanging="360"/>
      </w:pPr>
      <w:rPr>
        <w:rFonts w:ascii="Century Gothic" w:eastAsiaTheme="minorEastAsia" w:hAnsi="Century Gothic"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8B4FFF"/>
    <w:multiLevelType w:val="hybridMultilevel"/>
    <w:tmpl w:val="3CDE6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8B0C1B"/>
    <w:multiLevelType w:val="hybridMultilevel"/>
    <w:tmpl w:val="5492D76C"/>
    <w:lvl w:ilvl="0" w:tplc="0122F6E4">
      <w:numFmt w:val="bullet"/>
      <w:lvlText w:val="-"/>
      <w:lvlJc w:val="left"/>
      <w:pPr>
        <w:ind w:left="720" w:hanging="360"/>
      </w:pPr>
      <w:rPr>
        <w:rFonts w:ascii="Century Gothic" w:eastAsiaTheme="minorEastAsia" w:hAnsi="Century Gothic"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09483E"/>
    <w:multiLevelType w:val="hybridMultilevel"/>
    <w:tmpl w:val="9030E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D21B70"/>
    <w:multiLevelType w:val="hybridMultilevel"/>
    <w:tmpl w:val="2488F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7D5D0C"/>
    <w:multiLevelType w:val="hybridMultilevel"/>
    <w:tmpl w:val="1276B44C"/>
    <w:lvl w:ilvl="0" w:tplc="700E28A2">
      <w:start w:val="1"/>
      <w:numFmt w:val="bullet"/>
      <w:lvlText w:val="-"/>
      <w:lvlJc w:val="left"/>
      <w:pPr>
        <w:ind w:left="1080" w:hanging="360"/>
      </w:pPr>
      <w:rPr>
        <w:rFonts w:ascii="Century Gothic" w:eastAsiaTheme="minorEastAsia" w:hAnsi="Century Gothic" w:cs="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300017E"/>
    <w:multiLevelType w:val="multilevel"/>
    <w:tmpl w:val="FC7A6B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5531390"/>
    <w:multiLevelType w:val="hybridMultilevel"/>
    <w:tmpl w:val="365A7EAC"/>
    <w:lvl w:ilvl="0" w:tplc="A282F192">
      <w:numFmt w:val="bullet"/>
      <w:lvlText w:val="-"/>
      <w:lvlJc w:val="left"/>
      <w:pPr>
        <w:ind w:left="720" w:hanging="360"/>
      </w:pPr>
      <w:rPr>
        <w:rFonts w:ascii="Century Gothic" w:eastAsiaTheme="minorEastAsia" w:hAnsi="Century Gothic"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E90C21"/>
    <w:multiLevelType w:val="hybridMultilevel"/>
    <w:tmpl w:val="DC403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3012A3"/>
    <w:multiLevelType w:val="hybridMultilevel"/>
    <w:tmpl w:val="71842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277927"/>
    <w:multiLevelType w:val="hybridMultilevel"/>
    <w:tmpl w:val="25128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BE6CBA"/>
    <w:multiLevelType w:val="hybridMultilevel"/>
    <w:tmpl w:val="EF0E8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812A87"/>
    <w:multiLevelType w:val="hybridMultilevel"/>
    <w:tmpl w:val="8488F616"/>
    <w:lvl w:ilvl="0" w:tplc="04090001">
      <w:start w:val="1"/>
      <w:numFmt w:val="bullet"/>
      <w:lvlText w:val=""/>
      <w:lvlJc w:val="left"/>
      <w:pPr>
        <w:ind w:left="1138" w:hanging="360"/>
      </w:pPr>
      <w:rPr>
        <w:rFonts w:ascii="Symbol" w:hAnsi="Symbol" w:hint="default"/>
      </w:rPr>
    </w:lvl>
    <w:lvl w:ilvl="1" w:tplc="04090003" w:tentative="1">
      <w:start w:val="1"/>
      <w:numFmt w:val="bullet"/>
      <w:lvlText w:val="o"/>
      <w:lvlJc w:val="left"/>
      <w:pPr>
        <w:ind w:left="1858" w:hanging="360"/>
      </w:pPr>
      <w:rPr>
        <w:rFonts w:ascii="Courier New" w:hAnsi="Courier New" w:hint="default"/>
      </w:rPr>
    </w:lvl>
    <w:lvl w:ilvl="2" w:tplc="04090005" w:tentative="1">
      <w:start w:val="1"/>
      <w:numFmt w:val="bullet"/>
      <w:lvlText w:val=""/>
      <w:lvlJc w:val="left"/>
      <w:pPr>
        <w:ind w:left="2578" w:hanging="360"/>
      </w:pPr>
      <w:rPr>
        <w:rFonts w:ascii="Wingdings" w:hAnsi="Wingdings" w:hint="default"/>
      </w:rPr>
    </w:lvl>
    <w:lvl w:ilvl="3" w:tplc="04090001" w:tentative="1">
      <w:start w:val="1"/>
      <w:numFmt w:val="bullet"/>
      <w:lvlText w:val=""/>
      <w:lvlJc w:val="left"/>
      <w:pPr>
        <w:ind w:left="3298" w:hanging="360"/>
      </w:pPr>
      <w:rPr>
        <w:rFonts w:ascii="Symbol" w:hAnsi="Symbol" w:hint="default"/>
      </w:rPr>
    </w:lvl>
    <w:lvl w:ilvl="4" w:tplc="04090003" w:tentative="1">
      <w:start w:val="1"/>
      <w:numFmt w:val="bullet"/>
      <w:lvlText w:val="o"/>
      <w:lvlJc w:val="left"/>
      <w:pPr>
        <w:ind w:left="4018" w:hanging="360"/>
      </w:pPr>
      <w:rPr>
        <w:rFonts w:ascii="Courier New" w:hAnsi="Courier New" w:hint="default"/>
      </w:rPr>
    </w:lvl>
    <w:lvl w:ilvl="5" w:tplc="04090005" w:tentative="1">
      <w:start w:val="1"/>
      <w:numFmt w:val="bullet"/>
      <w:lvlText w:val=""/>
      <w:lvlJc w:val="left"/>
      <w:pPr>
        <w:ind w:left="4738" w:hanging="360"/>
      </w:pPr>
      <w:rPr>
        <w:rFonts w:ascii="Wingdings" w:hAnsi="Wingdings" w:hint="default"/>
      </w:rPr>
    </w:lvl>
    <w:lvl w:ilvl="6" w:tplc="04090001" w:tentative="1">
      <w:start w:val="1"/>
      <w:numFmt w:val="bullet"/>
      <w:lvlText w:val=""/>
      <w:lvlJc w:val="left"/>
      <w:pPr>
        <w:ind w:left="5458" w:hanging="360"/>
      </w:pPr>
      <w:rPr>
        <w:rFonts w:ascii="Symbol" w:hAnsi="Symbol" w:hint="default"/>
      </w:rPr>
    </w:lvl>
    <w:lvl w:ilvl="7" w:tplc="04090003" w:tentative="1">
      <w:start w:val="1"/>
      <w:numFmt w:val="bullet"/>
      <w:lvlText w:val="o"/>
      <w:lvlJc w:val="left"/>
      <w:pPr>
        <w:ind w:left="6178" w:hanging="360"/>
      </w:pPr>
      <w:rPr>
        <w:rFonts w:ascii="Courier New" w:hAnsi="Courier New" w:hint="default"/>
      </w:rPr>
    </w:lvl>
    <w:lvl w:ilvl="8" w:tplc="04090005" w:tentative="1">
      <w:start w:val="1"/>
      <w:numFmt w:val="bullet"/>
      <w:lvlText w:val=""/>
      <w:lvlJc w:val="left"/>
      <w:pPr>
        <w:ind w:left="6898" w:hanging="360"/>
      </w:pPr>
      <w:rPr>
        <w:rFonts w:ascii="Wingdings" w:hAnsi="Wingdings" w:hint="default"/>
      </w:rPr>
    </w:lvl>
  </w:abstractNum>
  <w:abstractNum w:abstractNumId="15">
    <w:nsid w:val="34F7130B"/>
    <w:multiLevelType w:val="hybridMultilevel"/>
    <w:tmpl w:val="8AB6C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9A0102"/>
    <w:multiLevelType w:val="hybridMultilevel"/>
    <w:tmpl w:val="7B84F664"/>
    <w:lvl w:ilvl="0" w:tplc="5A2259F4">
      <w:start w:val="5"/>
      <w:numFmt w:val="bullet"/>
      <w:lvlText w:val="-"/>
      <w:lvlJc w:val="left"/>
      <w:pPr>
        <w:ind w:left="720" w:hanging="360"/>
      </w:pPr>
      <w:rPr>
        <w:rFonts w:ascii="Century Gothic" w:eastAsiaTheme="minorEastAsia" w:hAnsi="Century Gothic"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8D51338"/>
    <w:multiLevelType w:val="hybridMultilevel"/>
    <w:tmpl w:val="189C9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9622E0F"/>
    <w:multiLevelType w:val="hybridMultilevel"/>
    <w:tmpl w:val="719AA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07933C4"/>
    <w:multiLevelType w:val="hybridMultilevel"/>
    <w:tmpl w:val="585A0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0D27B8B"/>
    <w:multiLevelType w:val="hybridMultilevel"/>
    <w:tmpl w:val="CB5E7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6283DB8"/>
    <w:multiLevelType w:val="hybridMultilevel"/>
    <w:tmpl w:val="DC1CA6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A0769B"/>
    <w:multiLevelType w:val="hybridMultilevel"/>
    <w:tmpl w:val="D84C6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C5B0D54"/>
    <w:multiLevelType w:val="hybridMultilevel"/>
    <w:tmpl w:val="E9669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F45498D"/>
    <w:multiLevelType w:val="hybridMultilevel"/>
    <w:tmpl w:val="F80A1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A62AD5"/>
    <w:multiLevelType w:val="hybridMultilevel"/>
    <w:tmpl w:val="F5C05E82"/>
    <w:lvl w:ilvl="0" w:tplc="0122F6E4">
      <w:numFmt w:val="bullet"/>
      <w:lvlText w:val="-"/>
      <w:lvlJc w:val="left"/>
      <w:pPr>
        <w:ind w:left="1080" w:hanging="360"/>
      </w:pPr>
      <w:rPr>
        <w:rFonts w:ascii="Century Gothic" w:eastAsiaTheme="minorEastAsia" w:hAnsi="Century Gothic" w:cs="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18E775D"/>
    <w:multiLevelType w:val="hybridMultilevel"/>
    <w:tmpl w:val="0860A25C"/>
    <w:lvl w:ilvl="0" w:tplc="700E28A2">
      <w:start w:val="1"/>
      <w:numFmt w:val="bullet"/>
      <w:lvlText w:val="-"/>
      <w:lvlJc w:val="left"/>
      <w:pPr>
        <w:ind w:left="1080" w:hanging="360"/>
      </w:pPr>
      <w:rPr>
        <w:rFonts w:ascii="Century Gothic" w:eastAsiaTheme="minorEastAsia" w:hAnsi="Century Gothic"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4F04114"/>
    <w:multiLevelType w:val="hybridMultilevel"/>
    <w:tmpl w:val="B7442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FD709F3"/>
    <w:multiLevelType w:val="hybridMultilevel"/>
    <w:tmpl w:val="B4D84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A6302E"/>
    <w:multiLevelType w:val="hybridMultilevel"/>
    <w:tmpl w:val="F4667918"/>
    <w:lvl w:ilvl="0" w:tplc="9F9C8D0E">
      <w:start w:val="8"/>
      <w:numFmt w:val="bullet"/>
      <w:lvlText w:val="-"/>
      <w:lvlJc w:val="left"/>
      <w:pPr>
        <w:ind w:left="420" w:hanging="360"/>
      </w:pPr>
      <w:rPr>
        <w:rFonts w:ascii="Century Gothic" w:eastAsiaTheme="minorEastAsia" w:hAnsi="Century Gothic"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0">
    <w:nsid w:val="659F55AB"/>
    <w:multiLevelType w:val="hybridMultilevel"/>
    <w:tmpl w:val="76EA8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74C2856"/>
    <w:multiLevelType w:val="multilevel"/>
    <w:tmpl w:val="56D83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850080C"/>
    <w:multiLevelType w:val="hybridMultilevel"/>
    <w:tmpl w:val="6B5CF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ED10C04"/>
    <w:multiLevelType w:val="hybridMultilevel"/>
    <w:tmpl w:val="10EA61A0"/>
    <w:lvl w:ilvl="0" w:tplc="ADF40054">
      <w:start w:val="5"/>
      <w:numFmt w:val="bullet"/>
      <w:lvlText w:val="-"/>
      <w:lvlJc w:val="left"/>
      <w:pPr>
        <w:ind w:left="420" w:hanging="360"/>
      </w:pPr>
      <w:rPr>
        <w:rFonts w:ascii="Century Gothic" w:eastAsiaTheme="minorEastAsia" w:hAnsi="Century Gothic" w:cs="Arial"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4">
    <w:nsid w:val="792674E2"/>
    <w:multiLevelType w:val="hybridMultilevel"/>
    <w:tmpl w:val="A4FA7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DE875AB"/>
    <w:multiLevelType w:val="hybridMultilevel"/>
    <w:tmpl w:val="C5665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4"/>
  </w:num>
  <w:num w:numId="3">
    <w:abstractNumId w:val="2"/>
  </w:num>
  <w:num w:numId="4">
    <w:abstractNumId w:val="25"/>
  </w:num>
  <w:num w:numId="5">
    <w:abstractNumId w:val="33"/>
  </w:num>
  <w:num w:numId="6">
    <w:abstractNumId w:val="16"/>
  </w:num>
  <w:num w:numId="7">
    <w:abstractNumId w:val="1"/>
  </w:num>
  <w:num w:numId="8">
    <w:abstractNumId w:val="21"/>
  </w:num>
  <w:num w:numId="9">
    <w:abstractNumId w:val="31"/>
  </w:num>
  <w:num w:numId="10">
    <w:abstractNumId w:val="34"/>
  </w:num>
  <w:num w:numId="11">
    <w:abstractNumId w:val="22"/>
  </w:num>
  <w:num w:numId="12">
    <w:abstractNumId w:val="7"/>
  </w:num>
  <w:num w:numId="13">
    <w:abstractNumId w:val="26"/>
  </w:num>
  <w:num w:numId="14">
    <w:abstractNumId w:val="6"/>
  </w:num>
  <w:num w:numId="15">
    <w:abstractNumId w:val="5"/>
  </w:num>
  <w:num w:numId="16">
    <w:abstractNumId w:val="8"/>
  </w:num>
  <w:num w:numId="17">
    <w:abstractNumId w:val="14"/>
  </w:num>
  <w:num w:numId="18">
    <w:abstractNumId w:val="15"/>
  </w:num>
  <w:num w:numId="19">
    <w:abstractNumId w:val="35"/>
  </w:num>
  <w:num w:numId="20">
    <w:abstractNumId w:val="0"/>
  </w:num>
  <w:num w:numId="21">
    <w:abstractNumId w:val="23"/>
  </w:num>
  <w:num w:numId="22">
    <w:abstractNumId w:val="11"/>
  </w:num>
  <w:num w:numId="23">
    <w:abstractNumId w:val="13"/>
  </w:num>
  <w:num w:numId="24">
    <w:abstractNumId w:val="30"/>
  </w:num>
  <w:num w:numId="25">
    <w:abstractNumId w:val="9"/>
  </w:num>
  <w:num w:numId="26">
    <w:abstractNumId w:val="3"/>
  </w:num>
  <w:num w:numId="27">
    <w:abstractNumId w:val="32"/>
  </w:num>
  <w:num w:numId="28">
    <w:abstractNumId w:val="17"/>
  </w:num>
  <w:num w:numId="29">
    <w:abstractNumId w:val="12"/>
  </w:num>
  <w:num w:numId="30">
    <w:abstractNumId w:val="18"/>
  </w:num>
  <w:num w:numId="31">
    <w:abstractNumId w:val="10"/>
  </w:num>
  <w:num w:numId="32">
    <w:abstractNumId w:val="19"/>
  </w:num>
  <w:num w:numId="33">
    <w:abstractNumId w:val="20"/>
  </w:num>
  <w:num w:numId="34">
    <w:abstractNumId w:val="24"/>
  </w:num>
  <w:num w:numId="35">
    <w:abstractNumId w:val="27"/>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E4C"/>
    <w:rsid w:val="000053AA"/>
    <w:rsid w:val="0005061D"/>
    <w:rsid w:val="000622C2"/>
    <w:rsid w:val="0007357F"/>
    <w:rsid w:val="0008148E"/>
    <w:rsid w:val="00084776"/>
    <w:rsid w:val="00090836"/>
    <w:rsid w:val="000F29A9"/>
    <w:rsid w:val="000F46CA"/>
    <w:rsid w:val="000F6F66"/>
    <w:rsid w:val="000F75F3"/>
    <w:rsid w:val="00114072"/>
    <w:rsid w:val="00172BBB"/>
    <w:rsid w:val="00181DED"/>
    <w:rsid w:val="001A6C52"/>
    <w:rsid w:val="001B6991"/>
    <w:rsid w:val="001C4133"/>
    <w:rsid w:val="00204CE7"/>
    <w:rsid w:val="00220D0C"/>
    <w:rsid w:val="00223248"/>
    <w:rsid w:val="002275FA"/>
    <w:rsid w:val="00246B2E"/>
    <w:rsid w:val="00257F38"/>
    <w:rsid w:val="00291541"/>
    <w:rsid w:val="002A01D6"/>
    <w:rsid w:val="002D6300"/>
    <w:rsid w:val="00307569"/>
    <w:rsid w:val="00324B0F"/>
    <w:rsid w:val="00331AF9"/>
    <w:rsid w:val="00335A51"/>
    <w:rsid w:val="003378FC"/>
    <w:rsid w:val="00352731"/>
    <w:rsid w:val="00370E57"/>
    <w:rsid w:val="00374A75"/>
    <w:rsid w:val="00387745"/>
    <w:rsid w:val="003A18FD"/>
    <w:rsid w:val="003A6143"/>
    <w:rsid w:val="003C6339"/>
    <w:rsid w:val="003F044C"/>
    <w:rsid w:val="00402F94"/>
    <w:rsid w:val="00420810"/>
    <w:rsid w:val="004220AD"/>
    <w:rsid w:val="00433099"/>
    <w:rsid w:val="004361FC"/>
    <w:rsid w:val="0044543E"/>
    <w:rsid w:val="0045246E"/>
    <w:rsid w:val="00481EE5"/>
    <w:rsid w:val="00482948"/>
    <w:rsid w:val="004832AE"/>
    <w:rsid w:val="004A4C11"/>
    <w:rsid w:val="004C629A"/>
    <w:rsid w:val="005160E8"/>
    <w:rsid w:val="005570F9"/>
    <w:rsid w:val="005826C4"/>
    <w:rsid w:val="00590ACD"/>
    <w:rsid w:val="005923AB"/>
    <w:rsid w:val="005C1BE2"/>
    <w:rsid w:val="005D43A7"/>
    <w:rsid w:val="005E0FF8"/>
    <w:rsid w:val="005E58D9"/>
    <w:rsid w:val="00605435"/>
    <w:rsid w:val="00607039"/>
    <w:rsid w:val="0061162C"/>
    <w:rsid w:val="00635386"/>
    <w:rsid w:val="00636C88"/>
    <w:rsid w:val="00653131"/>
    <w:rsid w:val="0067024A"/>
    <w:rsid w:val="006724EA"/>
    <w:rsid w:val="00673478"/>
    <w:rsid w:val="00683F84"/>
    <w:rsid w:val="006937BA"/>
    <w:rsid w:val="006A3772"/>
    <w:rsid w:val="006B3265"/>
    <w:rsid w:val="006D2A81"/>
    <w:rsid w:val="006D5EC8"/>
    <w:rsid w:val="006E7DCC"/>
    <w:rsid w:val="00700282"/>
    <w:rsid w:val="00764B95"/>
    <w:rsid w:val="00767C07"/>
    <w:rsid w:val="007C6397"/>
    <w:rsid w:val="007D05E7"/>
    <w:rsid w:val="007F2B11"/>
    <w:rsid w:val="00816E03"/>
    <w:rsid w:val="00836C5C"/>
    <w:rsid w:val="008461C9"/>
    <w:rsid w:val="0085470E"/>
    <w:rsid w:val="008562D7"/>
    <w:rsid w:val="00885857"/>
    <w:rsid w:val="008876C2"/>
    <w:rsid w:val="008B3A6F"/>
    <w:rsid w:val="008B61BF"/>
    <w:rsid w:val="008C3F48"/>
    <w:rsid w:val="008D3CB9"/>
    <w:rsid w:val="008D5A67"/>
    <w:rsid w:val="008F31CC"/>
    <w:rsid w:val="00977B34"/>
    <w:rsid w:val="00985304"/>
    <w:rsid w:val="009A41CC"/>
    <w:rsid w:val="00A02405"/>
    <w:rsid w:val="00A03EC1"/>
    <w:rsid w:val="00A26D20"/>
    <w:rsid w:val="00A32A7C"/>
    <w:rsid w:val="00A41130"/>
    <w:rsid w:val="00A43B27"/>
    <w:rsid w:val="00A50EAD"/>
    <w:rsid w:val="00A57E35"/>
    <w:rsid w:val="00A64E11"/>
    <w:rsid w:val="00A9240F"/>
    <w:rsid w:val="00AC1230"/>
    <w:rsid w:val="00AC4ABE"/>
    <w:rsid w:val="00B051B7"/>
    <w:rsid w:val="00B14CA2"/>
    <w:rsid w:val="00B450D8"/>
    <w:rsid w:val="00B5131B"/>
    <w:rsid w:val="00B61A16"/>
    <w:rsid w:val="00BA3E12"/>
    <w:rsid w:val="00BC5A86"/>
    <w:rsid w:val="00BC7451"/>
    <w:rsid w:val="00BD6054"/>
    <w:rsid w:val="00BF347F"/>
    <w:rsid w:val="00C03FB4"/>
    <w:rsid w:val="00C116F2"/>
    <w:rsid w:val="00C2608E"/>
    <w:rsid w:val="00C818D7"/>
    <w:rsid w:val="00C85DB0"/>
    <w:rsid w:val="00C96A00"/>
    <w:rsid w:val="00CB51B1"/>
    <w:rsid w:val="00CB73CE"/>
    <w:rsid w:val="00CB7DD4"/>
    <w:rsid w:val="00CC038F"/>
    <w:rsid w:val="00CC06C2"/>
    <w:rsid w:val="00CF08A1"/>
    <w:rsid w:val="00D03896"/>
    <w:rsid w:val="00D20479"/>
    <w:rsid w:val="00D229DC"/>
    <w:rsid w:val="00D22D8C"/>
    <w:rsid w:val="00D306AD"/>
    <w:rsid w:val="00D34152"/>
    <w:rsid w:val="00D34F7B"/>
    <w:rsid w:val="00D45050"/>
    <w:rsid w:val="00D51CE0"/>
    <w:rsid w:val="00D51F86"/>
    <w:rsid w:val="00D61236"/>
    <w:rsid w:val="00D75F0B"/>
    <w:rsid w:val="00DB2CBF"/>
    <w:rsid w:val="00DD4225"/>
    <w:rsid w:val="00DD4CA3"/>
    <w:rsid w:val="00DE2950"/>
    <w:rsid w:val="00E04544"/>
    <w:rsid w:val="00E37AB8"/>
    <w:rsid w:val="00E45EB5"/>
    <w:rsid w:val="00E72987"/>
    <w:rsid w:val="00E76149"/>
    <w:rsid w:val="00E90D56"/>
    <w:rsid w:val="00EB1301"/>
    <w:rsid w:val="00EF56B4"/>
    <w:rsid w:val="00F05964"/>
    <w:rsid w:val="00F14B7F"/>
    <w:rsid w:val="00F31D80"/>
    <w:rsid w:val="00F70289"/>
    <w:rsid w:val="00F90053"/>
    <w:rsid w:val="00F9178A"/>
    <w:rsid w:val="00F9432A"/>
    <w:rsid w:val="00F976EA"/>
    <w:rsid w:val="00FA30E9"/>
    <w:rsid w:val="00FB4AE2"/>
    <w:rsid w:val="00FE6B59"/>
    <w:rsid w:val="00FF3382"/>
    <w:rsid w:val="00FF6E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52CB98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Theme="minorEastAsia" w:hAnsi="Century Gothic"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6E4C"/>
    <w:pPr>
      <w:tabs>
        <w:tab w:val="center" w:pos="4320"/>
        <w:tab w:val="right" w:pos="8640"/>
      </w:tabs>
    </w:pPr>
  </w:style>
  <w:style w:type="character" w:customStyle="1" w:styleId="HeaderChar">
    <w:name w:val="Header Char"/>
    <w:basedOn w:val="DefaultParagraphFont"/>
    <w:link w:val="Header"/>
    <w:uiPriority w:val="99"/>
    <w:rsid w:val="00FF6E4C"/>
  </w:style>
  <w:style w:type="paragraph" w:styleId="Footer">
    <w:name w:val="footer"/>
    <w:basedOn w:val="Normal"/>
    <w:link w:val="FooterChar"/>
    <w:unhideWhenUsed/>
    <w:rsid w:val="00FF6E4C"/>
    <w:pPr>
      <w:tabs>
        <w:tab w:val="center" w:pos="4320"/>
        <w:tab w:val="right" w:pos="8640"/>
      </w:tabs>
    </w:pPr>
  </w:style>
  <w:style w:type="character" w:customStyle="1" w:styleId="FooterChar">
    <w:name w:val="Footer Char"/>
    <w:basedOn w:val="DefaultParagraphFont"/>
    <w:link w:val="Footer"/>
    <w:rsid w:val="00FF6E4C"/>
  </w:style>
  <w:style w:type="paragraph" w:styleId="Title">
    <w:name w:val="Title"/>
    <w:basedOn w:val="Normal"/>
    <w:link w:val="TitleChar"/>
    <w:qFormat/>
    <w:rsid w:val="00FF6E4C"/>
    <w:pPr>
      <w:jc w:val="center"/>
    </w:pPr>
    <w:rPr>
      <w:rFonts w:ascii="Times New Roman" w:eastAsia="Times New Roman" w:hAnsi="Times New Roman" w:cs="Times New Roman"/>
      <w:b/>
      <w:bCs/>
    </w:rPr>
  </w:style>
  <w:style w:type="character" w:customStyle="1" w:styleId="TitleChar">
    <w:name w:val="Title Char"/>
    <w:basedOn w:val="DefaultParagraphFont"/>
    <w:link w:val="Title"/>
    <w:rsid w:val="00FF6E4C"/>
    <w:rPr>
      <w:rFonts w:ascii="Times New Roman" w:eastAsia="Times New Roman" w:hAnsi="Times New Roman" w:cs="Times New Roman"/>
      <w:b/>
      <w:bCs/>
    </w:rPr>
  </w:style>
  <w:style w:type="paragraph" w:styleId="BodyText2">
    <w:name w:val="Body Text 2"/>
    <w:basedOn w:val="Normal"/>
    <w:link w:val="BodyText2Char"/>
    <w:rsid w:val="00FF6E4C"/>
    <w:pPr>
      <w:jc w:val="center"/>
    </w:pPr>
    <w:rPr>
      <w:rFonts w:ascii="Times New Roman" w:eastAsia="Times New Roman" w:hAnsi="Times New Roman" w:cs="Times New Roman"/>
      <w:b/>
      <w:bCs/>
    </w:rPr>
  </w:style>
  <w:style w:type="character" w:customStyle="1" w:styleId="BodyText2Char">
    <w:name w:val="Body Text 2 Char"/>
    <w:basedOn w:val="DefaultParagraphFont"/>
    <w:link w:val="BodyText2"/>
    <w:rsid w:val="00FF6E4C"/>
    <w:rPr>
      <w:rFonts w:ascii="Times New Roman" w:eastAsia="Times New Roman" w:hAnsi="Times New Roman" w:cs="Times New Roman"/>
      <w:b/>
      <w:bCs/>
    </w:rPr>
  </w:style>
  <w:style w:type="table" w:styleId="TableGrid">
    <w:name w:val="Table Grid"/>
    <w:basedOn w:val="TableNormal"/>
    <w:uiPriority w:val="59"/>
    <w:rsid w:val="00FF6E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57F38"/>
    <w:pPr>
      <w:ind w:left="720"/>
      <w:contextualSpacing/>
    </w:pPr>
  </w:style>
  <w:style w:type="paragraph" w:styleId="BalloonText">
    <w:name w:val="Balloon Text"/>
    <w:basedOn w:val="Normal"/>
    <w:link w:val="BalloonTextChar"/>
    <w:uiPriority w:val="99"/>
    <w:semiHidden/>
    <w:unhideWhenUsed/>
    <w:rsid w:val="00A03EC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03EC1"/>
    <w:rPr>
      <w:rFonts w:ascii="Lucida Grande" w:hAnsi="Lucida Grande" w:cs="Lucida Grande"/>
      <w:sz w:val="18"/>
      <w:szCs w:val="18"/>
    </w:rPr>
  </w:style>
  <w:style w:type="character" w:styleId="Hyperlink">
    <w:name w:val="Hyperlink"/>
    <w:basedOn w:val="DefaultParagraphFont"/>
    <w:uiPriority w:val="99"/>
    <w:unhideWhenUsed/>
    <w:rsid w:val="008D5A67"/>
    <w:rPr>
      <w:color w:val="0000FF" w:themeColor="hyperlink"/>
      <w:u w:val="single"/>
    </w:rPr>
  </w:style>
  <w:style w:type="character" w:styleId="FollowedHyperlink">
    <w:name w:val="FollowedHyperlink"/>
    <w:basedOn w:val="DefaultParagraphFont"/>
    <w:uiPriority w:val="99"/>
    <w:semiHidden/>
    <w:unhideWhenUsed/>
    <w:rsid w:val="008D5A67"/>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Theme="minorEastAsia" w:hAnsi="Century Gothic"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6E4C"/>
    <w:pPr>
      <w:tabs>
        <w:tab w:val="center" w:pos="4320"/>
        <w:tab w:val="right" w:pos="8640"/>
      </w:tabs>
    </w:pPr>
  </w:style>
  <w:style w:type="character" w:customStyle="1" w:styleId="HeaderChar">
    <w:name w:val="Header Char"/>
    <w:basedOn w:val="DefaultParagraphFont"/>
    <w:link w:val="Header"/>
    <w:uiPriority w:val="99"/>
    <w:rsid w:val="00FF6E4C"/>
  </w:style>
  <w:style w:type="paragraph" w:styleId="Footer">
    <w:name w:val="footer"/>
    <w:basedOn w:val="Normal"/>
    <w:link w:val="FooterChar"/>
    <w:unhideWhenUsed/>
    <w:rsid w:val="00FF6E4C"/>
    <w:pPr>
      <w:tabs>
        <w:tab w:val="center" w:pos="4320"/>
        <w:tab w:val="right" w:pos="8640"/>
      </w:tabs>
    </w:pPr>
  </w:style>
  <w:style w:type="character" w:customStyle="1" w:styleId="FooterChar">
    <w:name w:val="Footer Char"/>
    <w:basedOn w:val="DefaultParagraphFont"/>
    <w:link w:val="Footer"/>
    <w:rsid w:val="00FF6E4C"/>
  </w:style>
  <w:style w:type="paragraph" w:styleId="Title">
    <w:name w:val="Title"/>
    <w:basedOn w:val="Normal"/>
    <w:link w:val="TitleChar"/>
    <w:qFormat/>
    <w:rsid w:val="00FF6E4C"/>
    <w:pPr>
      <w:jc w:val="center"/>
    </w:pPr>
    <w:rPr>
      <w:rFonts w:ascii="Times New Roman" w:eastAsia="Times New Roman" w:hAnsi="Times New Roman" w:cs="Times New Roman"/>
      <w:b/>
      <w:bCs/>
    </w:rPr>
  </w:style>
  <w:style w:type="character" w:customStyle="1" w:styleId="TitleChar">
    <w:name w:val="Title Char"/>
    <w:basedOn w:val="DefaultParagraphFont"/>
    <w:link w:val="Title"/>
    <w:rsid w:val="00FF6E4C"/>
    <w:rPr>
      <w:rFonts w:ascii="Times New Roman" w:eastAsia="Times New Roman" w:hAnsi="Times New Roman" w:cs="Times New Roman"/>
      <w:b/>
      <w:bCs/>
    </w:rPr>
  </w:style>
  <w:style w:type="paragraph" w:styleId="BodyText2">
    <w:name w:val="Body Text 2"/>
    <w:basedOn w:val="Normal"/>
    <w:link w:val="BodyText2Char"/>
    <w:rsid w:val="00FF6E4C"/>
    <w:pPr>
      <w:jc w:val="center"/>
    </w:pPr>
    <w:rPr>
      <w:rFonts w:ascii="Times New Roman" w:eastAsia="Times New Roman" w:hAnsi="Times New Roman" w:cs="Times New Roman"/>
      <w:b/>
      <w:bCs/>
    </w:rPr>
  </w:style>
  <w:style w:type="character" w:customStyle="1" w:styleId="BodyText2Char">
    <w:name w:val="Body Text 2 Char"/>
    <w:basedOn w:val="DefaultParagraphFont"/>
    <w:link w:val="BodyText2"/>
    <w:rsid w:val="00FF6E4C"/>
    <w:rPr>
      <w:rFonts w:ascii="Times New Roman" w:eastAsia="Times New Roman" w:hAnsi="Times New Roman" w:cs="Times New Roman"/>
      <w:b/>
      <w:bCs/>
    </w:rPr>
  </w:style>
  <w:style w:type="table" w:styleId="TableGrid">
    <w:name w:val="Table Grid"/>
    <w:basedOn w:val="TableNormal"/>
    <w:uiPriority w:val="59"/>
    <w:rsid w:val="00FF6E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57F38"/>
    <w:pPr>
      <w:ind w:left="720"/>
      <w:contextualSpacing/>
    </w:pPr>
  </w:style>
  <w:style w:type="paragraph" w:styleId="BalloonText">
    <w:name w:val="Balloon Text"/>
    <w:basedOn w:val="Normal"/>
    <w:link w:val="BalloonTextChar"/>
    <w:uiPriority w:val="99"/>
    <w:semiHidden/>
    <w:unhideWhenUsed/>
    <w:rsid w:val="00A03EC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03EC1"/>
    <w:rPr>
      <w:rFonts w:ascii="Lucida Grande" w:hAnsi="Lucida Grande" w:cs="Lucida Grande"/>
      <w:sz w:val="18"/>
      <w:szCs w:val="18"/>
    </w:rPr>
  </w:style>
  <w:style w:type="character" w:styleId="Hyperlink">
    <w:name w:val="Hyperlink"/>
    <w:basedOn w:val="DefaultParagraphFont"/>
    <w:uiPriority w:val="99"/>
    <w:unhideWhenUsed/>
    <w:rsid w:val="008D5A67"/>
    <w:rPr>
      <w:color w:val="0000FF" w:themeColor="hyperlink"/>
      <w:u w:val="single"/>
    </w:rPr>
  </w:style>
  <w:style w:type="character" w:styleId="FollowedHyperlink">
    <w:name w:val="FollowedHyperlink"/>
    <w:basedOn w:val="DefaultParagraphFont"/>
    <w:uiPriority w:val="99"/>
    <w:semiHidden/>
    <w:unhideWhenUsed/>
    <w:rsid w:val="008D5A6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29161">
      <w:bodyDiv w:val="1"/>
      <w:marLeft w:val="0"/>
      <w:marRight w:val="0"/>
      <w:marTop w:val="0"/>
      <w:marBottom w:val="0"/>
      <w:divBdr>
        <w:top w:val="none" w:sz="0" w:space="0" w:color="auto"/>
        <w:left w:val="none" w:sz="0" w:space="0" w:color="auto"/>
        <w:bottom w:val="none" w:sz="0" w:space="0" w:color="auto"/>
        <w:right w:val="none" w:sz="0" w:space="0" w:color="auto"/>
      </w:divBdr>
    </w:div>
    <w:div w:id="103574425">
      <w:bodyDiv w:val="1"/>
      <w:marLeft w:val="0"/>
      <w:marRight w:val="0"/>
      <w:marTop w:val="0"/>
      <w:marBottom w:val="0"/>
      <w:divBdr>
        <w:top w:val="none" w:sz="0" w:space="0" w:color="auto"/>
        <w:left w:val="none" w:sz="0" w:space="0" w:color="auto"/>
        <w:bottom w:val="none" w:sz="0" w:space="0" w:color="auto"/>
        <w:right w:val="none" w:sz="0" w:space="0" w:color="auto"/>
      </w:divBdr>
    </w:div>
    <w:div w:id="133330756">
      <w:bodyDiv w:val="1"/>
      <w:marLeft w:val="0"/>
      <w:marRight w:val="0"/>
      <w:marTop w:val="0"/>
      <w:marBottom w:val="0"/>
      <w:divBdr>
        <w:top w:val="none" w:sz="0" w:space="0" w:color="auto"/>
        <w:left w:val="none" w:sz="0" w:space="0" w:color="auto"/>
        <w:bottom w:val="none" w:sz="0" w:space="0" w:color="auto"/>
        <w:right w:val="none" w:sz="0" w:space="0" w:color="auto"/>
      </w:divBdr>
    </w:div>
    <w:div w:id="190924645">
      <w:bodyDiv w:val="1"/>
      <w:marLeft w:val="0"/>
      <w:marRight w:val="0"/>
      <w:marTop w:val="0"/>
      <w:marBottom w:val="0"/>
      <w:divBdr>
        <w:top w:val="none" w:sz="0" w:space="0" w:color="auto"/>
        <w:left w:val="none" w:sz="0" w:space="0" w:color="auto"/>
        <w:bottom w:val="none" w:sz="0" w:space="0" w:color="auto"/>
        <w:right w:val="none" w:sz="0" w:space="0" w:color="auto"/>
      </w:divBdr>
    </w:div>
    <w:div w:id="242645777">
      <w:bodyDiv w:val="1"/>
      <w:marLeft w:val="0"/>
      <w:marRight w:val="0"/>
      <w:marTop w:val="0"/>
      <w:marBottom w:val="0"/>
      <w:divBdr>
        <w:top w:val="none" w:sz="0" w:space="0" w:color="auto"/>
        <w:left w:val="none" w:sz="0" w:space="0" w:color="auto"/>
        <w:bottom w:val="none" w:sz="0" w:space="0" w:color="auto"/>
        <w:right w:val="none" w:sz="0" w:space="0" w:color="auto"/>
      </w:divBdr>
    </w:div>
    <w:div w:id="299967924">
      <w:bodyDiv w:val="1"/>
      <w:marLeft w:val="0"/>
      <w:marRight w:val="0"/>
      <w:marTop w:val="0"/>
      <w:marBottom w:val="0"/>
      <w:divBdr>
        <w:top w:val="none" w:sz="0" w:space="0" w:color="auto"/>
        <w:left w:val="none" w:sz="0" w:space="0" w:color="auto"/>
        <w:bottom w:val="none" w:sz="0" w:space="0" w:color="auto"/>
        <w:right w:val="none" w:sz="0" w:space="0" w:color="auto"/>
      </w:divBdr>
    </w:div>
    <w:div w:id="341786666">
      <w:bodyDiv w:val="1"/>
      <w:marLeft w:val="0"/>
      <w:marRight w:val="0"/>
      <w:marTop w:val="0"/>
      <w:marBottom w:val="0"/>
      <w:divBdr>
        <w:top w:val="none" w:sz="0" w:space="0" w:color="auto"/>
        <w:left w:val="none" w:sz="0" w:space="0" w:color="auto"/>
        <w:bottom w:val="none" w:sz="0" w:space="0" w:color="auto"/>
        <w:right w:val="none" w:sz="0" w:space="0" w:color="auto"/>
      </w:divBdr>
    </w:div>
    <w:div w:id="494612299">
      <w:bodyDiv w:val="1"/>
      <w:marLeft w:val="0"/>
      <w:marRight w:val="0"/>
      <w:marTop w:val="0"/>
      <w:marBottom w:val="0"/>
      <w:divBdr>
        <w:top w:val="none" w:sz="0" w:space="0" w:color="auto"/>
        <w:left w:val="none" w:sz="0" w:space="0" w:color="auto"/>
        <w:bottom w:val="none" w:sz="0" w:space="0" w:color="auto"/>
        <w:right w:val="none" w:sz="0" w:space="0" w:color="auto"/>
      </w:divBdr>
    </w:div>
    <w:div w:id="584845202">
      <w:bodyDiv w:val="1"/>
      <w:marLeft w:val="0"/>
      <w:marRight w:val="0"/>
      <w:marTop w:val="0"/>
      <w:marBottom w:val="0"/>
      <w:divBdr>
        <w:top w:val="none" w:sz="0" w:space="0" w:color="auto"/>
        <w:left w:val="none" w:sz="0" w:space="0" w:color="auto"/>
        <w:bottom w:val="none" w:sz="0" w:space="0" w:color="auto"/>
        <w:right w:val="none" w:sz="0" w:space="0" w:color="auto"/>
      </w:divBdr>
      <w:divsChild>
        <w:div w:id="173157322">
          <w:marLeft w:val="0"/>
          <w:marRight w:val="0"/>
          <w:marTop w:val="0"/>
          <w:marBottom w:val="0"/>
          <w:divBdr>
            <w:top w:val="none" w:sz="0" w:space="0" w:color="auto"/>
            <w:left w:val="none" w:sz="0" w:space="0" w:color="auto"/>
            <w:bottom w:val="none" w:sz="0" w:space="0" w:color="auto"/>
            <w:right w:val="none" w:sz="0" w:space="0" w:color="auto"/>
          </w:divBdr>
        </w:div>
        <w:div w:id="882445201">
          <w:marLeft w:val="0"/>
          <w:marRight w:val="0"/>
          <w:marTop w:val="0"/>
          <w:marBottom w:val="0"/>
          <w:divBdr>
            <w:top w:val="none" w:sz="0" w:space="0" w:color="auto"/>
            <w:left w:val="none" w:sz="0" w:space="0" w:color="auto"/>
            <w:bottom w:val="none" w:sz="0" w:space="0" w:color="auto"/>
            <w:right w:val="none" w:sz="0" w:space="0" w:color="auto"/>
          </w:divBdr>
        </w:div>
        <w:div w:id="1439057420">
          <w:marLeft w:val="0"/>
          <w:marRight w:val="0"/>
          <w:marTop w:val="0"/>
          <w:marBottom w:val="0"/>
          <w:divBdr>
            <w:top w:val="none" w:sz="0" w:space="0" w:color="auto"/>
            <w:left w:val="none" w:sz="0" w:space="0" w:color="auto"/>
            <w:bottom w:val="none" w:sz="0" w:space="0" w:color="auto"/>
            <w:right w:val="none" w:sz="0" w:space="0" w:color="auto"/>
          </w:divBdr>
        </w:div>
        <w:div w:id="1557355547">
          <w:marLeft w:val="0"/>
          <w:marRight w:val="0"/>
          <w:marTop w:val="0"/>
          <w:marBottom w:val="0"/>
          <w:divBdr>
            <w:top w:val="none" w:sz="0" w:space="0" w:color="auto"/>
            <w:left w:val="none" w:sz="0" w:space="0" w:color="auto"/>
            <w:bottom w:val="none" w:sz="0" w:space="0" w:color="auto"/>
            <w:right w:val="none" w:sz="0" w:space="0" w:color="auto"/>
          </w:divBdr>
        </w:div>
        <w:div w:id="622808395">
          <w:marLeft w:val="0"/>
          <w:marRight w:val="0"/>
          <w:marTop w:val="0"/>
          <w:marBottom w:val="0"/>
          <w:divBdr>
            <w:top w:val="none" w:sz="0" w:space="0" w:color="auto"/>
            <w:left w:val="none" w:sz="0" w:space="0" w:color="auto"/>
            <w:bottom w:val="none" w:sz="0" w:space="0" w:color="auto"/>
            <w:right w:val="none" w:sz="0" w:space="0" w:color="auto"/>
          </w:divBdr>
        </w:div>
        <w:div w:id="1573586021">
          <w:marLeft w:val="0"/>
          <w:marRight w:val="0"/>
          <w:marTop w:val="0"/>
          <w:marBottom w:val="0"/>
          <w:divBdr>
            <w:top w:val="none" w:sz="0" w:space="0" w:color="auto"/>
            <w:left w:val="none" w:sz="0" w:space="0" w:color="auto"/>
            <w:bottom w:val="none" w:sz="0" w:space="0" w:color="auto"/>
            <w:right w:val="none" w:sz="0" w:space="0" w:color="auto"/>
          </w:divBdr>
        </w:div>
        <w:div w:id="536888574">
          <w:marLeft w:val="0"/>
          <w:marRight w:val="0"/>
          <w:marTop w:val="0"/>
          <w:marBottom w:val="0"/>
          <w:divBdr>
            <w:top w:val="none" w:sz="0" w:space="0" w:color="auto"/>
            <w:left w:val="none" w:sz="0" w:space="0" w:color="auto"/>
            <w:bottom w:val="none" w:sz="0" w:space="0" w:color="auto"/>
            <w:right w:val="none" w:sz="0" w:space="0" w:color="auto"/>
          </w:divBdr>
        </w:div>
        <w:div w:id="1686974636">
          <w:marLeft w:val="0"/>
          <w:marRight w:val="0"/>
          <w:marTop w:val="0"/>
          <w:marBottom w:val="0"/>
          <w:divBdr>
            <w:top w:val="none" w:sz="0" w:space="0" w:color="auto"/>
            <w:left w:val="none" w:sz="0" w:space="0" w:color="auto"/>
            <w:bottom w:val="none" w:sz="0" w:space="0" w:color="auto"/>
            <w:right w:val="none" w:sz="0" w:space="0" w:color="auto"/>
          </w:divBdr>
        </w:div>
        <w:div w:id="1383018331">
          <w:marLeft w:val="0"/>
          <w:marRight w:val="0"/>
          <w:marTop w:val="0"/>
          <w:marBottom w:val="0"/>
          <w:divBdr>
            <w:top w:val="none" w:sz="0" w:space="0" w:color="auto"/>
            <w:left w:val="none" w:sz="0" w:space="0" w:color="auto"/>
            <w:bottom w:val="none" w:sz="0" w:space="0" w:color="auto"/>
            <w:right w:val="none" w:sz="0" w:space="0" w:color="auto"/>
          </w:divBdr>
        </w:div>
        <w:div w:id="1254703336">
          <w:marLeft w:val="0"/>
          <w:marRight w:val="0"/>
          <w:marTop w:val="0"/>
          <w:marBottom w:val="0"/>
          <w:divBdr>
            <w:top w:val="none" w:sz="0" w:space="0" w:color="auto"/>
            <w:left w:val="none" w:sz="0" w:space="0" w:color="auto"/>
            <w:bottom w:val="none" w:sz="0" w:space="0" w:color="auto"/>
            <w:right w:val="none" w:sz="0" w:space="0" w:color="auto"/>
          </w:divBdr>
        </w:div>
      </w:divsChild>
    </w:div>
    <w:div w:id="590358308">
      <w:bodyDiv w:val="1"/>
      <w:marLeft w:val="0"/>
      <w:marRight w:val="0"/>
      <w:marTop w:val="0"/>
      <w:marBottom w:val="0"/>
      <w:divBdr>
        <w:top w:val="none" w:sz="0" w:space="0" w:color="auto"/>
        <w:left w:val="none" w:sz="0" w:space="0" w:color="auto"/>
        <w:bottom w:val="none" w:sz="0" w:space="0" w:color="auto"/>
        <w:right w:val="none" w:sz="0" w:space="0" w:color="auto"/>
      </w:divBdr>
    </w:div>
    <w:div w:id="629749062">
      <w:bodyDiv w:val="1"/>
      <w:marLeft w:val="0"/>
      <w:marRight w:val="0"/>
      <w:marTop w:val="0"/>
      <w:marBottom w:val="0"/>
      <w:divBdr>
        <w:top w:val="none" w:sz="0" w:space="0" w:color="auto"/>
        <w:left w:val="none" w:sz="0" w:space="0" w:color="auto"/>
        <w:bottom w:val="none" w:sz="0" w:space="0" w:color="auto"/>
        <w:right w:val="none" w:sz="0" w:space="0" w:color="auto"/>
      </w:divBdr>
    </w:div>
    <w:div w:id="784622427">
      <w:bodyDiv w:val="1"/>
      <w:marLeft w:val="0"/>
      <w:marRight w:val="0"/>
      <w:marTop w:val="0"/>
      <w:marBottom w:val="0"/>
      <w:divBdr>
        <w:top w:val="none" w:sz="0" w:space="0" w:color="auto"/>
        <w:left w:val="none" w:sz="0" w:space="0" w:color="auto"/>
        <w:bottom w:val="none" w:sz="0" w:space="0" w:color="auto"/>
        <w:right w:val="none" w:sz="0" w:space="0" w:color="auto"/>
      </w:divBdr>
    </w:div>
    <w:div w:id="961228657">
      <w:bodyDiv w:val="1"/>
      <w:marLeft w:val="0"/>
      <w:marRight w:val="0"/>
      <w:marTop w:val="0"/>
      <w:marBottom w:val="0"/>
      <w:divBdr>
        <w:top w:val="none" w:sz="0" w:space="0" w:color="auto"/>
        <w:left w:val="none" w:sz="0" w:space="0" w:color="auto"/>
        <w:bottom w:val="none" w:sz="0" w:space="0" w:color="auto"/>
        <w:right w:val="none" w:sz="0" w:space="0" w:color="auto"/>
      </w:divBdr>
    </w:div>
    <w:div w:id="1301686655">
      <w:bodyDiv w:val="1"/>
      <w:marLeft w:val="0"/>
      <w:marRight w:val="0"/>
      <w:marTop w:val="0"/>
      <w:marBottom w:val="0"/>
      <w:divBdr>
        <w:top w:val="none" w:sz="0" w:space="0" w:color="auto"/>
        <w:left w:val="none" w:sz="0" w:space="0" w:color="auto"/>
        <w:bottom w:val="none" w:sz="0" w:space="0" w:color="auto"/>
        <w:right w:val="none" w:sz="0" w:space="0" w:color="auto"/>
      </w:divBdr>
    </w:div>
    <w:div w:id="1721317568">
      <w:bodyDiv w:val="1"/>
      <w:marLeft w:val="0"/>
      <w:marRight w:val="0"/>
      <w:marTop w:val="0"/>
      <w:marBottom w:val="0"/>
      <w:divBdr>
        <w:top w:val="none" w:sz="0" w:space="0" w:color="auto"/>
        <w:left w:val="none" w:sz="0" w:space="0" w:color="auto"/>
        <w:bottom w:val="none" w:sz="0" w:space="0" w:color="auto"/>
        <w:right w:val="none" w:sz="0" w:space="0" w:color="auto"/>
      </w:divBdr>
    </w:div>
    <w:div w:id="201093602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 Id="rId2"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A948E8-A907-954C-BE34-D572FB316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1489</Words>
  <Characters>8488</Characters>
  <Application>Microsoft Macintosh Word</Application>
  <DocSecurity>0</DocSecurity>
  <Lines>70</Lines>
  <Paragraphs>19</Paragraphs>
  <ScaleCrop>false</ScaleCrop>
  <Company>Coalition of Local Health Officials</Company>
  <LinksUpToDate>false</LinksUpToDate>
  <CharactersWithSpaces>9958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D. Cowling</dc:creator>
  <cp:keywords/>
  <dc:description/>
  <cp:lastModifiedBy>Caitlin Hill</cp:lastModifiedBy>
  <cp:revision>3</cp:revision>
  <cp:lastPrinted>2016-08-09T23:02:00Z</cp:lastPrinted>
  <dcterms:created xsi:type="dcterms:W3CDTF">2017-12-22T18:55:00Z</dcterms:created>
  <dcterms:modified xsi:type="dcterms:W3CDTF">2018-01-02T18:07:00Z</dcterms:modified>
</cp:coreProperties>
</file>