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2702491A"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4D6F2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- 2017</w:t>
      </w:r>
    </w:p>
    <w:p w14:paraId="7D6B96A2" w14:textId="77777777" w:rsidR="00B47FAC" w:rsidRPr="0088270E" w:rsidRDefault="00B47FAC" w:rsidP="00B934F7">
      <w:pPr>
        <w:jc w:val="center"/>
        <w:rPr>
          <w:rFonts w:ascii="Gill Sans MT" w:hAnsi="Gill Sans MT"/>
          <w:sz w:val="32"/>
          <w:szCs w:val="32"/>
          <w:u w:val="single"/>
        </w:rPr>
      </w:pPr>
    </w:p>
    <w:p w14:paraId="51C4D6F9" w14:textId="77777777" w:rsidR="00B934F7" w:rsidRPr="0088270E" w:rsidRDefault="00B934F7" w:rsidP="00B934F7">
      <w:pPr>
        <w:jc w:val="center"/>
        <w:rPr>
          <w:rFonts w:ascii="Gill Sans MT" w:hAnsi="Gill Sans MT"/>
        </w:rPr>
      </w:pPr>
    </w:p>
    <w:p w14:paraId="3429CA2D" w14:textId="77777777" w:rsidR="002E19B6" w:rsidRPr="00DC0C00" w:rsidRDefault="002E19B6" w:rsidP="002E19B6">
      <w:pPr>
        <w:spacing w:line="360" w:lineRule="auto"/>
        <w:rPr>
          <w:rFonts w:ascii="Century Gothic" w:hAnsi="Century Gothic"/>
        </w:rPr>
      </w:pPr>
      <w:r w:rsidRPr="00DC0C00">
        <w:rPr>
          <w:rFonts w:ascii="Century Gothic" w:hAnsi="Century Gothic"/>
          <w:b/>
          <w:color w:val="000080"/>
        </w:rPr>
        <w:t xml:space="preserve">Committee: </w:t>
      </w:r>
      <w:r w:rsidRPr="00F467DA">
        <w:rPr>
          <w:rFonts w:ascii="Century Gothic" w:hAnsi="Century Gothic"/>
          <w:b/>
          <w:color w:val="FF0000"/>
        </w:rPr>
        <w:t>CLHO Communicable Disease</w:t>
      </w:r>
    </w:p>
    <w:p w14:paraId="423DFC36" w14:textId="77777777" w:rsidR="002E19B6" w:rsidRPr="00DE209C" w:rsidRDefault="002E19B6" w:rsidP="002E19B6">
      <w:pPr>
        <w:spacing w:line="360" w:lineRule="auto"/>
        <w:rPr>
          <w:rFonts w:asciiTheme="minorHAnsi" w:hAnsiTheme="minorHAnsi"/>
        </w:rPr>
      </w:pPr>
      <w:r w:rsidRPr="00DC0C00">
        <w:rPr>
          <w:rFonts w:ascii="Century Gothic" w:hAnsi="Century Gothic"/>
          <w:b/>
          <w:color w:val="000080"/>
        </w:rPr>
        <w:t>Chair/Co-Chair</w:t>
      </w:r>
      <w:r w:rsidRPr="00DC0C00">
        <w:rPr>
          <w:rFonts w:ascii="Century Gothic" w:hAnsi="Century Gothic"/>
        </w:rPr>
        <w:t xml:space="preserve">: </w:t>
      </w:r>
      <w:r w:rsidRPr="00DE209C">
        <w:rPr>
          <w:rFonts w:asciiTheme="minorHAnsi" w:hAnsiTheme="minorHAnsi"/>
        </w:rPr>
        <w:t>Jackson Baures, Jackson County; Cindy Morgan, Lane County</w:t>
      </w:r>
    </w:p>
    <w:p w14:paraId="0A1AF1C9" w14:textId="77777777" w:rsidR="00997003" w:rsidRPr="00DC0C00" w:rsidRDefault="00997003" w:rsidP="00B934F7">
      <w:pPr>
        <w:rPr>
          <w:rFonts w:ascii="Century Gothic" w:hAnsi="Century Gothic"/>
          <w:b/>
        </w:rPr>
      </w:pPr>
    </w:p>
    <w:p w14:paraId="46BA5681" w14:textId="77777777"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75956C53" w14:textId="77777777" w:rsidR="00997003" w:rsidRDefault="00997003" w:rsidP="00B934F7">
      <w:pPr>
        <w:rPr>
          <w:rFonts w:ascii="Century Gothic" w:hAnsi="Century Gothic"/>
          <w:b/>
        </w:rPr>
      </w:pPr>
    </w:p>
    <w:p w14:paraId="5B751403" w14:textId="77777777" w:rsidR="002E19B6" w:rsidRPr="00DE209C" w:rsidRDefault="002E19B6" w:rsidP="002E19B6">
      <w:pPr>
        <w:rPr>
          <w:rFonts w:asciiTheme="minorHAnsi" w:hAnsiTheme="minorHAnsi"/>
          <w:b/>
        </w:rPr>
      </w:pPr>
      <w:r w:rsidRPr="00DE209C">
        <w:rPr>
          <w:rFonts w:asciiTheme="minorHAnsi" w:hAnsiTheme="minorHAnsi"/>
          <w:lang w:val="en"/>
        </w:rPr>
        <w:t>The Communicable Disease Committee works to develop short and long term committee priorities and objectives which assure joint system development and/or integration in relation to the communicable disease, immunization, HIV, sexually transmitted disease and tuberculosis programs. The committee works together to effectively and efficiently plan, implement and align identified priorities and objectives and make recommendations to CLHO which inform important policy, planning and/or budgetary decisions.</w:t>
      </w:r>
    </w:p>
    <w:p w14:paraId="0069A7B7" w14:textId="77777777" w:rsidR="00997003" w:rsidRPr="00DC0C00" w:rsidRDefault="00997003" w:rsidP="00B934F7">
      <w:pPr>
        <w:rPr>
          <w:rFonts w:ascii="Century Gothic" w:hAnsi="Century Gothic"/>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56E649F9" w14:textId="77777777" w:rsidR="00997003" w:rsidRPr="00DC0C00" w:rsidRDefault="00997003" w:rsidP="00B934F7">
      <w:pPr>
        <w:rPr>
          <w:rFonts w:ascii="Century Gothic" w:hAnsi="Century Gothic"/>
          <w:b/>
        </w:rPr>
      </w:pPr>
    </w:p>
    <w:p w14:paraId="2D1CDFDB" w14:textId="77777777" w:rsidR="002E19B6" w:rsidRPr="007640A6" w:rsidRDefault="002E19B6" w:rsidP="002E19B6">
      <w:pPr>
        <w:rPr>
          <w:rFonts w:asciiTheme="minorHAnsi" w:hAnsiTheme="minorHAnsi"/>
        </w:rPr>
      </w:pPr>
      <w:r w:rsidRPr="007640A6">
        <w:rPr>
          <w:rFonts w:asciiTheme="minorHAnsi" w:hAnsiTheme="minorHAnsi"/>
        </w:rPr>
        <w:t xml:space="preserve">The primary focus of the CLHO Communicable Disease Committee is to support a system built upon strategic directions, common priorities, and broad operational approaches. </w:t>
      </w:r>
    </w:p>
    <w:p w14:paraId="47C4A422" w14:textId="77777777" w:rsidR="002E19B6" w:rsidRPr="007640A6" w:rsidRDefault="002E19B6" w:rsidP="002E19B6">
      <w:pPr>
        <w:rPr>
          <w:rFonts w:asciiTheme="minorHAnsi" w:hAnsiTheme="minorHAnsi"/>
        </w:rPr>
      </w:pPr>
    </w:p>
    <w:p w14:paraId="5DD98271" w14:textId="77777777" w:rsidR="002E19B6" w:rsidRPr="007640A6" w:rsidRDefault="002E19B6" w:rsidP="002E19B6">
      <w:pPr>
        <w:rPr>
          <w:rFonts w:asciiTheme="minorHAnsi" w:hAnsiTheme="minorHAnsi"/>
        </w:rPr>
      </w:pPr>
      <w:r w:rsidRPr="007640A6">
        <w:rPr>
          <w:rFonts w:asciiTheme="minorHAnsi" w:hAnsiTheme="minorHAnsi"/>
        </w:rPr>
        <w:t xml:space="preserve">Recommendations for changes in program direction, priorities, funding, and/or policy development must be presented to CLHO for review and approval. If approved by CLHO, final recommendations will be submitted to the Public Health Division (PHD) Director by CLHO. </w:t>
      </w:r>
    </w:p>
    <w:p w14:paraId="7C6E1DF0" w14:textId="77777777" w:rsidR="002E19B6" w:rsidRPr="007640A6" w:rsidRDefault="002E19B6" w:rsidP="002E19B6">
      <w:pPr>
        <w:rPr>
          <w:rFonts w:asciiTheme="minorHAnsi" w:hAnsiTheme="minorHAnsi"/>
          <w:b/>
        </w:rPr>
      </w:pPr>
    </w:p>
    <w:p w14:paraId="277F67D1" w14:textId="77777777" w:rsidR="002E19B6" w:rsidRPr="007640A6" w:rsidRDefault="002E19B6" w:rsidP="002E19B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r w:rsidRPr="007640A6">
        <w:rPr>
          <w:rFonts w:asciiTheme="minorHAnsi" w:hAnsiTheme="minorHAnsi"/>
        </w:rPr>
        <w:t xml:space="preserve">Required activities include review and recommendations regarding the CLHO Communicable Disease program elements, funding formula, statutory changes, rule changes or policy changes. </w:t>
      </w:r>
    </w:p>
    <w:p w14:paraId="5DBE787E" w14:textId="77777777" w:rsidR="002E19B6" w:rsidRPr="007640A6" w:rsidRDefault="002E19B6" w:rsidP="002E19B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p>
    <w:p w14:paraId="6F21631F" w14:textId="77777777" w:rsidR="002E19B6" w:rsidRPr="007640A6" w:rsidRDefault="002E19B6" w:rsidP="002E19B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b/>
        </w:rPr>
      </w:pPr>
      <w:r w:rsidRPr="007640A6">
        <w:rPr>
          <w:rFonts w:asciiTheme="minorHAnsi" w:hAnsiTheme="minorHAnsi"/>
        </w:rPr>
        <w:t xml:space="preserve">Funding formula recommendations will be forwarded to the CLHO Funding Formula Committee.  Program element recommendations will be sent directly to CLHO. </w:t>
      </w:r>
    </w:p>
    <w:p w14:paraId="5BB0BD15" w14:textId="77777777" w:rsidR="0088270E" w:rsidRPr="00DC0C00" w:rsidRDefault="0088270E" w:rsidP="00B934F7">
      <w:pPr>
        <w:rPr>
          <w:rFonts w:ascii="Century Gothic" w:hAnsi="Century Gothic"/>
          <w:b/>
        </w:rPr>
      </w:pPr>
    </w:p>
    <w:p w14:paraId="2652B07D" w14:textId="41EC4989"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4D6F21">
        <w:rPr>
          <w:rFonts w:ascii="Century Gothic" w:hAnsi="Century Gothic"/>
          <w:b/>
        </w:rPr>
        <w:t>2017</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0BFA08D9" w14:textId="77777777" w:rsidR="00E9402E" w:rsidRDefault="00E9402E" w:rsidP="00B934F7">
      <w:pPr>
        <w:rPr>
          <w:rFonts w:ascii="Century Gothic" w:hAnsi="Century Gothic"/>
        </w:rPr>
      </w:pPr>
      <w:bookmarkStart w:id="1" w:name="Text1"/>
    </w:p>
    <w:bookmarkEnd w:id="1"/>
    <w:p w14:paraId="27EBC9ED" w14:textId="43893510" w:rsidR="00E9402E" w:rsidRDefault="00E9402E" w:rsidP="00E9402E">
      <w:pPr>
        <w:rPr>
          <w:rFonts w:asciiTheme="minorHAnsi" w:hAnsiTheme="minorHAnsi"/>
        </w:rPr>
      </w:pPr>
      <w:r>
        <w:rPr>
          <w:rFonts w:asciiTheme="minorHAnsi" w:hAnsiTheme="minorHAnsi"/>
        </w:rPr>
        <w:lastRenderedPageBreak/>
        <w:t>Since October 2016, CLHO-CD p</w:t>
      </w:r>
      <w:r w:rsidRPr="007640A6">
        <w:rPr>
          <w:rFonts w:asciiTheme="minorHAnsi" w:hAnsiTheme="minorHAnsi"/>
        </w:rPr>
        <w:t>rovided guidance and input to ACDP regarding updates to the list of reportable diseases and other topics including:</w:t>
      </w:r>
    </w:p>
    <w:p w14:paraId="1BAE4737" w14:textId="77777777" w:rsidR="00E9402E" w:rsidRPr="0069555E" w:rsidRDefault="00E9402E" w:rsidP="00E9402E">
      <w:pPr>
        <w:rPr>
          <w:rFonts w:asciiTheme="minorHAnsi" w:hAnsiTheme="minorHAnsi"/>
        </w:rPr>
      </w:pPr>
    </w:p>
    <w:p w14:paraId="39A4E6C2" w14:textId="117EDE16" w:rsidR="00756D9F" w:rsidRDefault="0084225B" w:rsidP="00756D9F">
      <w:pPr>
        <w:pStyle w:val="ListParagraph"/>
        <w:numPr>
          <w:ilvl w:val="0"/>
          <w:numId w:val="1"/>
        </w:numPr>
        <w:rPr>
          <w:rFonts w:asciiTheme="minorHAnsi" w:hAnsiTheme="minorHAnsi"/>
          <w:noProof/>
        </w:rPr>
      </w:pPr>
      <w:r>
        <w:rPr>
          <w:rFonts w:asciiTheme="minorHAnsi" w:hAnsiTheme="minorHAnsi"/>
          <w:noProof/>
        </w:rPr>
        <w:t>Influenza outbreaks</w:t>
      </w:r>
    </w:p>
    <w:p w14:paraId="4B1A9D9A" w14:textId="66C1DB52" w:rsidR="00756D9F" w:rsidRPr="00756D9F" w:rsidRDefault="00756D9F" w:rsidP="00756D9F">
      <w:pPr>
        <w:pStyle w:val="ListParagraph"/>
        <w:numPr>
          <w:ilvl w:val="0"/>
          <w:numId w:val="1"/>
        </w:numPr>
        <w:rPr>
          <w:rFonts w:asciiTheme="minorHAnsi" w:hAnsiTheme="minorHAnsi"/>
          <w:noProof/>
        </w:rPr>
      </w:pPr>
      <w:r>
        <w:rPr>
          <w:rFonts w:asciiTheme="minorHAnsi" w:hAnsiTheme="minorHAnsi"/>
          <w:noProof/>
        </w:rPr>
        <w:t>Norovirus outbreaks in LTCFs</w:t>
      </w:r>
    </w:p>
    <w:p w14:paraId="21B4CB9B" w14:textId="2FF3CE34" w:rsidR="0084225B" w:rsidRDefault="0084225B" w:rsidP="00E9402E">
      <w:pPr>
        <w:pStyle w:val="ListParagraph"/>
        <w:numPr>
          <w:ilvl w:val="0"/>
          <w:numId w:val="1"/>
        </w:numPr>
        <w:rPr>
          <w:rFonts w:asciiTheme="minorHAnsi" w:hAnsiTheme="minorHAnsi"/>
          <w:noProof/>
        </w:rPr>
      </w:pPr>
      <w:r>
        <w:rPr>
          <w:rFonts w:asciiTheme="minorHAnsi" w:hAnsiTheme="minorHAnsi"/>
          <w:noProof/>
        </w:rPr>
        <w:t>TB and STD medications and 340B</w:t>
      </w:r>
    </w:p>
    <w:p w14:paraId="203FDF42" w14:textId="2B90F742" w:rsidR="009C79D1" w:rsidRDefault="009C79D1" w:rsidP="00E9402E">
      <w:pPr>
        <w:pStyle w:val="ListParagraph"/>
        <w:numPr>
          <w:ilvl w:val="0"/>
          <w:numId w:val="1"/>
        </w:numPr>
        <w:rPr>
          <w:rFonts w:asciiTheme="minorHAnsi" w:hAnsiTheme="minorHAnsi"/>
          <w:noProof/>
        </w:rPr>
      </w:pPr>
      <w:r>
        <w:rPr>
          <w:rFonts w:asciiTheme="minorHAnsi" w:hAnsiTheme="minorHAnsi"/>
          <w:noProof/>
        </w:rPr>
        <w:t>Latent TB infection reporting</w:t>
      </w:r>
    </w:p>
    <w:p w14:paraId="4D64B56D" w14:textId="736A5E96" w:rsidR="009C79D1" w:rsidRDefault="009C79D1" w:rsidP="00E9402E">
      <w:pPr>
        <w:pStyle w:val="ListParagraph"/>
        <w:numPr>
          <w:ilvl w:val="0"/>
          <w:numId w:val="1"/>
        </w:numPr>
        <w:rPr>
          <w:rFonts w:asciiTheme="minorHAnsi" w:hAnsiTheme="minorHAnsi"/>
          <w:noProof/>
        </w:rPr>
      </w:pPr>
      <w:r>
        <w:rPr>
          <w:rFonts w:asciiTheme="minorHAnsi" w:hAnsiTheme="minorHAnsi"/>
          <w:noProof/>
        </w:rPr>
        <w:t>Syringe exchange</w:t>
      </w:r>
    </w:p>
    <w:p w14:paraId="5967633E" w14:textId="6E572553" w:rsidR="009C79D1" w:rsidRDefault="009C79D1" w:rsidP="00E9402E">
      <w:pPr>
        <w:pStyle w:val="ListParagraph"/>
        <w:numPr>
          <w:ilvl w:val="0"/>
          <w:numId w:val="1"/>
        </w:numPr>
        <w:rPr>
          <w:rFonts w:asciiTheme="minorHAnsi" w:hAnsiTheme="minorHAnsi"/>
          <w:noProof/>
        </w:rPr>
      </w:pPr>
      <w:r>
        <w:rPr>
          <w:rFonts w:asciiTheme="minorHAnsi" w:hAnsiTheme="minorHAnsi"/>
          <w:noProof/>
        </w:rPr>
        <w:t>Immunizations</w:t>
      </w:r>
    </w:p>
    <w:p w14:paraId="0DC25ABB" w14:textId="054D3302" w:rsidR="00CD04B3" w:rsidRDefault="00CD04B3" w:rsidP="00E9402E">
      <w:pPr>
        <w:pStyle w:val="ListParagraph"/>
        <w:numPr>
          <w:ilvl w:val="0"/>
          <w:numId w:val="1"/>
        </w:numPr>
        <w:rPr>
          <w:rFonts w:asciiTheme="minorHAnsi" w:hAnsiTheme="minorHAnsi"/>
          <w:noProof/>
        </w:rPr>
      </w:pPr>
      <w:r w:rsidRPr="0084225B">
        <w:rPr>
          <w:rFonts w:asciiTheme="minorHAnsi" w:hAnsiTheme="minorHAnsi"/>
          <w:noProof/>
        </w:rPr>
        <w:t>Public Health Modernization Communicable Disease metrics</w:t>
      </w:r>
    </w:p>
    <w:p w14:paraId="2CFC8BC6" w14:textId="4162378B" w:rsidR="001141E6" w:rsidRDefault="001141E6" w:rsidP="00E9402E">
      <w:pPr>
        <w:pStyle w:val="ListParagraph"/>
        <w:numPr>
          <w:ilvl w:val="0"/>
          <w:numId w:val="1"/>
        </w:numPr>
        <w:rPr>
          <w:rFonts w:asciiTheme="minorHAnsi" w:hAnsiTheme="minorHAnsi"/>
          <w:noProof/>
        </w:rPr>
      </w:pPr>
      <w:r>
        <w:rPr>
          <w:rFonts w:asciiTheme="minorHAnsi" w:hAnsiTheme="minorHAnsi"/>
          <w:noProof/>
        </w:rPr>
        <w:t>Communicable Dis</w:t>
      </w:r>
      <w:r w:rsidR="006160A7">
        <w:rPr>
          <w:rFonts w:asciiTheme="minorHAnsi" w:hAnsiTheme="minorHAnsi"/>
          <w:noProof/>
        </w:rPr>
        <w:t>e</w:t>
      </w:r>
      <w:r>
        <w:rPr>
          <w:rFonts w:asciiTheme="minorHAnsi" w:hAnsiTheme="minorHAnsi"/>
          <w:noProof/>
        </w:rPr>
        <w:t>ase OARs</w:t>
      </w:r>
    </w:p>
    <w:p w14:paraId="1B482A06" w14:textId="77777777" w:rsidR="006160A7" w:rsidRPr="0084225B" w:rsidRDefault="006160A7" w:rsidP="006160A7">
      <w:pPr>
        <w:pStyle w:val="ListParagraph"/>
        <w:numPr>
          <w:ilvl w:val="0"/>
          <w:numId w:val="1"/>
        </w:numPr>
        <w:rPr>
          <w:rFonts w:asciiTheme="minorHAnsi" w:hAnsiTheme="minorHAnsi"/>
          <w:noProof/>
        </w:rPr>
      </w:pPr>
      <w:r w:rsidRPr="0084225B">
        <w:rPr>
          <w:rFonts w:asciiTheme="minorHAnsi" w:hAnsiTheme="minorHAnsi"/>
        </w:rPr>
        <w:t>Orpheus annual audit process</w:t>
      </w:r>
    </w:p>
    <w:p w14:paraId="7920A99D" w14:textId="31EB709D" w:rsidR="0084225B" w:rsidRPr="0084225B" w:rsidRDefault="0084225B" w:rsidP="00E9402E">
      <w:pPr>
        <w:pStyle w:val="ListParagraph"/>
        <w:numPr>
          <w:ilvl w:val="0"/>
          <w:numId w:val="1"/>
        </w:numPr>
        <w:rPr>
          <w:rFonts w:asciiTheme="minorHAnsi" w:hAnsiTheme="minorHAnsi"/>
          <w:noProof/>
        </w:rPr>
      </w:pPr>
      <w:r w:rsidRPr="0084225B">
        <w:rPr>
          <w:rFonts w:asciiTheme="minorHAnsi" w:hAnsiTheme="minorHAnsi"/>
          <w:noProof/>
        </w:rPr>
        <w:t>Grants</w:t>
      </w:r>
    </w:p>
    <w:p w14:paraId="7517ECFC" w14:textId="71BFEC94" w:rsidR="0084225B" w:rsidRPr="0084225B" w:rsidRDefault="0084225B" w:rsidP="0084225B">
      <w:pPr>
        <w:pStyle w:val="ListParagraph"/>
        <w:numPr>
          <w:ilvl w:val="1"/>
          <w:numId w:val="1"/>
        </w:numPr>
        <w:rPr>
          <w:rFonts w:asciiTheme="minorHAnsi" w:hAnsiTheme="minorHAnsi"/>
          <w:noProof/>
        </w:rPr>
      </w:pPr>
      <w:r w:rsidRPr="0084225B">
        <w:rPr>
          <w:rFonts w:asciiTheme="minorHAnsi" w:hAnsiTheme="minorHAnsi"/>
          <w:noProof/>
        </w:rPr>
        <w:t>Zilka</w:t>
      </w:r>
    </w:p>
    <w:p w14:paraId="6AE3DB48" w14:textId="19062010" w:rsidR="0084225B" w:rsidRDefault="0084225B" w:rsidP="0084225B">
      <w:pPr>
        <w:pStyle w:val="ListParagraph"/>
        <w:numPr>
          <w:ilvl w:val="1"/>
          <w:numId w:val="1"/>
        </w:numPr>
        <w:rPr>
          <w:rFonts w:asciiTheme="minorHAnsi" w:hAnsiTheme="minorHAnsi"/>
          <w:noProof/>
        </w:rPr>
      </w:pPr>
      <w:r w:rsidRPr="0084225B">
        <w:rPr>
          <w:rFonts w:asciiTheme="minorHAnsi" w:hAnsiTheme="minorHAnsi"/>
          <w:noProof/>
        </w:rPr>
        <w:t>Rural HIV/HCV</w:t>
      </w:r>
    </w:p>
    <w:p w14:paraId="773934C6" w14:textId="68AA7ADA" w:rsidR="0084225B" w:rsidRPr="0084225B" w:rsidRDefault="0084225B" w:rsidP="0084225B">
      <w:pPr>
        <w:pStyle w:val="ListParagraph"/>
        <w:numPr>
          <w:ilvl w:val="1"/>
          <w:numId w:val="1"/>
        </w:numPr>
        <w:rPr>
          <w:rFonts w:asciiTheme="minorHAnsi" w:hAnsiTheme="minorHAnsi"/>
          <w:noProof/>
        </w:rPr>
      </w:pPr>
      <w:r>
        <w:rPr>
          <w:rFonts w:asciiTheme="minorHAnsi" w:hAnsiTheme="minorHAnsi"/>
          <w:noProof/>
        </w:rPr>
        <w:t>HIV Early Intervention</w:t>
      </w:r>
    </w:p>
    <w:p w14:paraId="5B868B4F" w14:textId="77777777" w:rsidR="00E9402E" w:rsidRPr="0084225B" w:rsidRDefault="00E9402E" w:rsidP="00E9402E">
      <w:pPr>
        <w:pStyle w:val="ListParagraph"/>
        <w:numPr>
          <w:ilvl w:val="0"/>
          <w:numId w:val="1"/>
        </w:numPr>
        <w:rPr>
          <w:rFonts w:asciiTheme="minorHAnsi" w:hAnsiTheme="minorHAnsi"/>
        </w:rPr>
      </w:pPr>
      <w:r w:rsidRPr="0084225B">
        <w:rPr>
          <w:rFonts w:asciiTheme="minorHAnsi" w:hAnsiTheme="minorHAnsi"/>
        </w:rPr>
        <w:t>Investigative Guidelines</w:t>
      </w:r>
    </w:p>
    <w:p w14:paraId="1B08C069" w14:textId="6FF99780" w:rsidR="0084225B" w:rsidRDefault="0084225B" w:rsidP="00E9402E">
      <w:pPr>
        <w:pStyle w:val="ListParagraph"/>
        <w:numPr>
          <w:ilvl w:val="1"/>
          <w:numId w:val="1"/>
        </w:numPr>
        <w:rPr>
          <w:rFonts w:asciiTheme="minorHAnsi" w:hAnsiTheme="minorHAnsi"/>
        </w:rPr>
      </w:pPr>
      <w:proofErr w:type="spellStart"/>
      <w:r w:rsidRPr="0084225B">
        <w:rPr>
          <w:rFonts w:asciiTheme="minorHAnsi" w:hAnsiTheme="minorHAnsi"/>
        </w:rPr>
        <w:t>Scombroid</w:t>
      </w:r>
      <w:proofErr w:type="spellEnd"/>
    </w:p>
    <w:p w14:paraId="34388453" w14:textId="4D6C387E" w:rsidR="0084225B" w:rsidRDefault="0084225B" w:rsidP="00E9402E">
      <w:pPr>
        <w:pStyle w:val="ListParagraph"/>
        <w:numPr>
          <w:ilvl w:val="1"/>
          <w:numId w:val="1"/>
        </w:numPr>
        <w:rPr>
          <w:rFonts w:asciiTheme="minorHAnsi" w:hAnsiTheme="minorHAnsi"/>
        </w:rPr>
      </w:pPr>
      <w:r>
        <w:rPr>
          <w:rFonts w:asciiTheme="minorHAnsi" w:hAnsiTheme="minorHAnsi"/>
        </w:rPr>
        <w:t>Varicella</w:t>
      </w:r>
    </w:p>
    <w:p w14:paraId="6F37DED3" w14:textId="3EA76362" w:rsidR="0084225B" w:rsidRDefault="00756D9F" w:rsidP="00E9402E">
      <w:pPr>
        <w:pStyle w:val="ListParagraph"/>
        <w:numPr>
          <w:ilvl w:val="1"/>
          <w:numId w:val="1"/>
        </w:numPr>
        <w:rPr>
          <w:rFonts w:asciiTheme="minorHAnsi" w:hAnsiTheme="minorHAnsi"/>
        </w:rPr>
      </w:pPr>
      <w:r>
        <w:rPr>
          <w:rFonts w:asciiTheme="minorHAnsi" w:hAnsiTheme="minorHAnsi"/>
        </w:rPr>
        <w:t>Diphtheria</w:t>
      </w:r>
    </w:p>
    <w:p w14:paraId="06EF63E0" w14:textId="77777777" w:rsidR="00920CA2" w:rsidRDefault="00920CA2" w:rsidP="00920CA2">
      <w:pPr>
        <w:pStyle w:val="ListParagraph"/>
        <w:numPr>
          <w:ilvl w:val="1"/>
          <w:numId w:val="1"/>
        </w:numPr>
        <w:rPr>
          <w:rFonts w:asciiTheme="minorHAnsi" w:hAnsiTheme="minorHAnsi"/>
        </w:rPr>
      </w:pPr>
      <w:r>
        <w:rPr>
          <w:rFonts w:asciiTheme="minorHAnsi" w:hAnsiTheme="minorHAnsi"/>
        </w:rPr>
        <w:t>Hepatitis A</w:t>
      </w:r>
    </w:p>
    <w:p w14:paraId="28D73ED0" w14:textId="649176C2" w:rsidR="00920CA2" w:rsidRDefault="00920CA2" w:rsidP="00E9402E">
      <w:pPr>
        <w:pStyle w:val="ListParagraph"/>
        <w:numPr>
          <w:ilvl w:val="1"/>
          <w:numId w:val="1"/>
        </w:numPr>
        <w:rPr>
          <w:rFonts w:asciiTheme="minorHAnsi" w:hAnsiTheme="minorHAnsi"/>
        </w:rPr>
      </w:pPr>
      <w:r>
        <w:rPr>
          <w:rFonts w:asciiTheme="minorHAnsi" w:hAnsiTheme="minorHAnsi"/>
        </w:rPr>
        <w:t>Hepatitis E</w:t>
      </w:r>
    </w:p>
    <w:p w14:paraId="3607D41F" w14:textId="68D28F69" w:rsidR="00756D9F" w:rsidRDefault="00756D9F" w:rsidP="00E9402E">
      <w:pPr>
        <w:pStyle w:val="ListParagraph"/>
        <w:numPr>
          <w:ilvl w:val="1"/>
          <w:numId w:val="1"/>
        </w:numPr>
        <w:rPr>
          <w:rFonts w:asciiTheme="minorHAnsi" w:hAnsiTheme="minorHAnsi"/>
        </w:rPr>
      </w:pPr>
      <w:r>
        <w:rPr>
          <w:rFonts w:asciiTheme="minorHAnsi" w:hAnsiTheme="minorHAnsi"/>
        </w:rPr>
        <w:t>Perinatal Hepatitis B</w:t>
      </w:r>
    </w:p>
    <w:p w14:paraId="150614C6" w14:textId="25579BB1" w:rsidR="001141E6" w:rsidRDefault="001141E6" w:rsidP="00E9402E">
      <w:pPr>
        <w:pStyle w:val="ListParagraph"/>
        <w:numPr>
          <w:ilvl w:val="1"/>
          <w:numId w:val="1"/>
        </w:numPr>
        <w:rPr>
          <w:rFonts w:asciiTheme="minorHAnsi" w:hAnsiTheme="minorHAnsi"/>
        </w:rPr>
      </w:pPr>
      <w:r>
        <w:rPr>
          <w:rFonts w:asciiTheme="minorHAnsi" w:hAnsiTheme="minorHAnsi"/>
        </w:rPr>
        <w:t>Vibrio</w:t>
      </w:r>
    </w:p>
    <w:p w14:paraId="52BBA8DC" w14:textId="239238B7" w:rsidR="009C79D1" w:rsidRDefault="009C79D1" w:rsidP="00E9402E">
      <w:pPr>
        <w:pStyle w:val="ListParagraph"/>
        <w:numPr>
          <w:ilvl w:val="1"/>
          <w:numId w:val="1"/>
        </w:numPr>
        <w:rPr>
          <w:rFonts w:asciiTheme="minorHAnsi" w:hAnsiTheme="minorHAnsi"/>
        </w:rPr>
      </w:pPr>
      <w:r>
        <w:rPr>
          <w:rFonts w:asciiTheme="minorHAnsi" w:hAnsiTheme="minorHAnsi"/>
        </w:rPr>
        <w:t>Norovirus</w:t>
      </w:r>
    </w:p>
    <w:p w14:paraId="0449F03E" w14:textId="1AE5D13E" w:rsidR="009C79D1" w:rsidRDefault="009C79D1" w:rsidP="00E9402E">
      <w:pPr>
        <w:pStyle w:val="ListParagraph"/>
        <w:numPr>
          <w:ilvl w:val="1"/>
          <w:numId w:val="1"/>
        </w:numPr>
        <w:rPr>
          <w:rFonts w:asciiTheme="minorHAnsi" w:hAnsiTheme="minorHAnsi"/>
        </w:rPr>
      </w:pPr>
      <w:r>
        <w:rPr>
          <w:rFonts w:asciiTheme="minorHAnsi" w:hAnsiTheme="minorHAnsi"/>
        </w:rPr>
        <w:t>Pertussis</w:t>
      </w:r>
    </w:p>
    <w:p w14:paraId="3B96952E" w14:textId="7D98EE98" w:rsidR="009C79D1" w:rsidRPr="0084225B" w:rsidRDefault="009C79D1" w:rsidP="00E9402E">
      <w:pPr>
        <w:pStyle w:val="ListParagraph"/>
        <w:numPr>
          <w:ilvl w:val="1"/>
          <w:numId w:val="1"/>
        </w:numPr>
        <w:rPr>
          <w:rFonts w:asciiTheme="minorHAnsi" w:hAnsiTheme="minorHAnsi"/>
        </w:rPr>
      </w:pPr>
      <w:r>
        <w:rPr>
          <w:rFonts w:asciiTheme="minorHAnsi" w:hAnsiTheme="minorHAnsi"/>
        </w:rPr>
        <w:t>Mumps</w:t>
      </w:r>
    </w:p>
    <w:p w14:paraId="1E823C99" w14:textId="77777777" w:rsidR="00E9402E" w:rsidRPr="0084225B" w:rsidRDefault="00E9402E" w:rsidP="00E9402E">
      <w:pPr>
        <w:pStyle w:val="ListParagraph"/>
        <w:numPr>
          <w:ilvl w:val="0"/>
          <w:numId w:val="1"/>
        </w:numPr>
        <w:rPr>
          <w:rFonts w:asciiTheme="minorHAnsi" w:hAnsiTheme="minorHAnsi"/>
        </w:rPr>
      </w:pPr>
      <w:r w:rsidRPr="0084225B">
        <w:rPr>
          <w:rFonts w:asciiTheme="minorHAnsi" w:hAnsiTheme="minorHAnsi"/>
        </w:rPr>
        <w:t>Program Elements</w:t>
      </w:r>
    </w:p>
    <w:p w14:paraId="3ACEB3CD" w14:textId="77777777" w:rsidR="00E9402E" w:rsidRPr="0084225B" w:rsidRDefault="00E9402E" w:rsidP="00E9402E">
      <w:pPr>
        <w:pStyle w:val="ListParagraph"/>
        <w:numPr>
          <w:ilvl w:val="1"/>
          <w:numId w:val="1"/>
        </w:numPr>
        <w:rPr>
          <w:rFonts w:asciiTheme="minorHAnsi" w:hAnsiTheme="minorHAnsi"/>
        </w:rPr>
      </w:pPr>
      <w:r w:rsidRPr="0084225B">
        <w:rPr>
          <w:rFonts w:asciiTheme="minorHAnsi" w:hAnsiTheme="minorHAnsi"/>
        </w:rPr>
        <w:t>PE 03 (TB)</w:t>
      </w:r>
    </w:p>
    <w:p w14:paraId="1411AD66" w14:textId="12321F69" w:rsidR="00B934F7" w:rsidRPr="00DC0C00" w:rsidRDefault="00B934F7" w:rsidP="00B934F7">
      <w:pPr>
        <w:rPr>
          <w:rFonts w:ascii="Century Gothic" w:hAnsi="Century Gothic"/>
        </w:rPr>
      </w:pPr>
    </w:p>
    <w:p w14:paraId="0535CBA5" w14:textId="11871623"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w:t>
      </w:r>
      <w:r w:rsidR="00243930">
        <w:rPr>
          <w:rFonts w:ascii="Century Gothic" w:hAnsi="Century Gothic"/>
          <w:b/>
        </w:rPr>
        <w:t>e</w:t>
      </w:r>
      <w:r w:rsidRPr="00DC0C00">
        <w:rPr>
          <w:rFonts w:ascii="Century Gothic" w:hAnsi="Century Gothic"/>
          <w:b/>
        </w:rPr>
        <w:t xml:space="preserve">ncountered this year? </w:t>
      </w:r>
    </w:p>
    <w:p w14:paraId="7BD22525" w14:textId="77777777" w:rsidR="00B934F7" w:rsidRDefault="00B934F7" w:rsidP="00B934F7">
      <w:pPr>
        <w:rPr>
          <w:rFonts w:ascii="Century Gothic" w:hAnsi="Century Gothic"/>
          <w:b/>
        </w:rPr>
      </w:pPr>
    </w:p>
    <w:p w14:paraId="7AA722F3" w14:textId="1D5E77E3" w:rsidR="00752B14" w:rsidRPr="00752B14" w:rsidRDefault="00493C22" w:rsidP="00B934F7">
      <w:pPr>
        <w:rPr>
          <w:rFonts w:asciiTheme="minorHAnsi" w:hAnsiTheme="minorHAnsi"/>
        </w:rPr>
      </w:pPr>
      <w:r>
        <w:rPr>
          <w:rFonts w:asciiTheme="minorHAnsi" w:hAnsiTheme="minorHAnsi"/>
        </w:rPr>
        <w:t>We moved our meeting time from 1:00 pm on Friday afternoons to 10:00 am on Frida</w:t>
      </w:r>
      <w:r w:rsidR="000C278C">
        <w:rPr>
          <w:rFonts w:asciiTheme="minorHAnsi" w:hAnsiTheme="minorHAnsi"/>
        </w:rPr>
        <w:t>y morning to improve attendance.</w:t>
      </w:r>
    </w:p>
    <w:p w14:paraId="47E80316" w14:textId="77777777" w:rsidR="00666F2E" w:rsidRPr="00DC0C00" w:rsidRDefault="00666F2E" w:rsidP="00B934F7">
      <w:pPr>
        <w:rPr>
          <w:rFonts w:ascii="Century Gothic" w:hAnsi="Century Gothic"/>
          <w:b/>
        </w:rPr>
      </w:pPr>
    </w:p>
    <w:p w14:paraId="2ACB4C91" w14:textId="20DFB737"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54452DE4" w14:textId="77777777" w:rsidR="00997003" w:rsidRPr="00DC0C00" w:rsidRDefault="00997003" w:rsidP="00B934F7">
      <w:pPr>
        <w:rPr>
          <w:rFonts w:ascii="Century Gothic" w:hAnsi="Century Gothic"/>
          <w:b/>
        </w:rPr>
      </w:pPr>
    </w:p>
    <w:p w14:paraId="7CFE6E26" w14:textId="5F84D0DA" w:rsidR="00997003" w:rsidRPr="00752B14" w:rsidRDefault="00752B14" w:rsidP="00B934F7">
      <w:pPr>
        <w:rPr>
          <w:rFonts w:asciiTheme="minorHAnsi" w:hAnsiTheme="minorHAnsi"/>
        </w:rPr>
      </w:pPr>
      <w:r w:rsidRPr="00752B14">
        <w:rPr>
          <w:rFonts w:asciiTheme="minorHAnsi" w:hAnsiTheme="minorHAnsi"/>
        </w:rPr>
        <w:t xml:space="preserve">Yes.  </w:t>
      </w:r>
      <w:r w:rsidR="00CD04B3">
        <w:rPr>
          <w:rFonts w:asciiTheme="minorHAnsi" w:hAnsiTheme="minorHAnsi"/>
        </w:rPr>
        <w:t>We have worked with OHA to provide input on Communicable Disease metrics related to Public Health Modernization.</w:t>
      </w:r>
    </w:p>
    <w:p w14:paraId="47D49E57" w14:textId="77777777" w:rsidR="00B934F7" w:rsidRPr="00DC0C00" w:rsidRDefault="00B934F7" w:rsidP="00B934F7">
      <w:pPr>
        <w:rPr>
          <w:rFonts w:ascii="Century Gothic" w:hAnsi="Century Gothic"/>
          <w:b/>
        </w:rPr>
      </w:pPr>
    </w:p>
    <w:p w14:paraId="42CB573B" w14:textId="60E0882A" w:rsidR="00B934F7" w:rsidRPr="00DC0C00" w:rsidRDefault="004D6F21" w:rsidP="00B934F7">
      <w:pPr>
        <w:rPr>
          <w:rFonts w:ascii="Century Gothic" w:hAnsi="Century Gothic"/>
          <w:b/>
        </w:rPr>
      </w:pPr>
      <w:r>
        <w:rPr>
          <w:rFonts w:ascii="Century Gothic" w:hAnsi="Century Gothic"/>
          <w:b/>
        </w:rPr>
        <w:t xml:space="preserve">The CLHO Board has recommended a slightly restructured </w:t>
      </w:r>
      <w:r w:rsidR="00EA1C42">
        <w:rPr>
          <w:rFonts w:ascii="Century Gothic" w:hAnsi="Century Gothic"/>
          <w:b/>
        </w:rPr>
        <w:t xml:space="preserve">CLHO </w:t>
      </w:r>
      <w:r>
        <w:rPr>
          <w:rFonts w:ascii="Century Gothic" w:hAnsi="Century Gothic"/>
          <w:b/>
        </w:rPr>
        <w:t xml:space="preserve">committee structure to better align with the Foundational Public Health Services Model, or Public Health “Modernization”.  What work of the committee do you want to make sure doesn’t get lost in the transition? </w:t>
      </w:r>
    </w:p>
    <w:p w14:paraId="4D895049" w14:textId="77777777" w:rsidR="00477E83" w:rsidRDefault="00477E83" w:rsidP="00B934F7">
      <w:pPr>
        <w:rPr>
          <w:rFonts w:ascii="Century Gothic" w:hAnsi="Century Gothic"/>
          <w:b/>
        </w:rPr>
      </w:pPr>
    </w:p>
    <w:p w14:paraId="20D48FDF" w14:textId="0F91EFAE" w:rsidR="00015D88" w:rsidRPr="00DC0C00" w:rsidRDefault="00015D88" w:rsidP="00015D88">
      <w:pPr>
        <w:rPr>
          <w:rFonts w:ascii="Century Gothic" w:hAnsi="Century Gothic"/>
          <w:b/>
        </w:rPr>
      </w:pPr>
      <w:r>
        <w:rPr>
          <w:rFonts w:asciiTheme="minorHAnsi" w:hAnsiTheme="minorHAnsi"/>
        </w:rPr>
        <w:t>The scope of CLHO-CD is not changing in the Modernization restructure, so none of the committee work should be lost in translation.</w:t>
      </w:r>
    </w:p>
    <w:p w14:paraId="1788C0C5" w14:textId="77777777" w:rsidR="00E27F6B" w:rsidRPr="00DC0C00" w:rsidRDefault="00E27F6B" w:rsidP="00B934F7">
      <w:pPr>
        <w:rPr>
          <w:rFonts w:ascii="Century Gothic" w:hAnsi="Century Gothic"/>
          <w:b/>
        </w:rPr>
      </w:pPr>
    </w:p>
    <w:p w14:paraId="25547D44" w14:textId="5EE87977"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35566023" w14:textId="77777777" w:rsidR="00931B53" w:rsidRDefault="00931B53" w:rsidP="00B934F7">
      <w:pPr>
        <w:rPr>
          <w:rFonts w:ascii="Century Gothic" w:hAnsi="Century Gothic"/>
          <w:b/>
        </w:rPr>
      </w:pPr>
    </w:p>
    <w:p w14:paraId="70051521" w14:textId="16CE0199" w:rsidR="00E27F6B" w:rsidRPr="00DC0C00" w:rsidRDefault="00752B14" w:rsidP="00B934F7">
      <w:pPr>
        <w:rPr>
          <w:rFonts w:ascii="Century Gothic" w:hAnsi="Century Gothic"/>
          <w:b/>
        </w:rPr>
      </w:pPr>
      <w:r>
        <w:rPr>
          <w:rFonts w:asciiTheme="minorHAnsi" w:hAnsiTheme="minorHAnsi"/>
        </w:rPr>
        <w:t>Committee is working fine, but nothing in particular to share.</w:t>
      </w:r>
    </w:p>
    <w:p w14:paraId="691BE0DD" w14:textId="77777777" w:rsidR="00DC0C00" w:rsidRDefault="00DC0C00" w:rsidP="00B934F7">
      <w:pPr>
        <w:rPr>
          <w:rFonts w:ascii="Century Gothic" w:hAnsi="Century Gothic"/>
          <w:b/>
        </w:rPr>
      </w:pPr>
    </w:p>
    <w:p w14:paraId="0082FFC9" w14:textId="5F631E52"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e list your committee members.  Do all of these committee members want to continue through the restructuring?  (</w:t>
      </w:r>
      <w:proofErr w:type="gramStart"/>
      <w:r w:rsidR="004D6F21">
        <w:rPr>
          <w:rFonts w:ascii="Century Gothic" w:hAnsi="Century Gothic"/>
          <w:b/>
        </w:rPr>
        <w:t>please</w:t>
      </w:r>
      <w:proofErr w:type="gramEnd"/>
      <w:r w:rsidR="004D6F21">
        <w:rPr>
          <w:rFonts w:ascii="Century Gothic" w:hAnsi="Century Gothic"/>
          <w:b/>
        </w:rPr>
        <w:t xml:space="preserve"> indicate)</w:t>
      </w:r>
    </w:p>
    <w:p w14:paraId="197A6493" w14:textId="77777777" w:rsidR="00D7783A" w:rsidRDefault="00D7783A" w:rsidP="00B934F7">
      <w:pPr>
        <w:rPr>
          <w:rFonts w:ascii="Gill Sans MT" w:hAnsi="Gill Sans MT"/>
          <w:b/>
        </w:rPr>
      </w:pPr>
    </w:p>
    <w:p w14:paraId="4F434FEB" w14:textId="49CA5FE0" w:rsidR="00871516" w:rsidRDefault="00D7783A" w:rsidP="00B934F7">
      <w:pPr>
        <w:rPr>
          <w:rFonts w:asciiTheme="minorHAnsi" w:hAnsiTheme="minorHAnsi"/>
        </w:rPr>
      </w:pPr>
      <w:r>
        <w:rPr>
          <w:rFonts w:asciiTheme="minorHAnsi" w:hAnsiTheme="minorHAnsi"/>
        </w:rPr>
        <w:t xml:space="preserve">The following is a list of CLHO-CD committee members.  No member has indicated a desire to leave as a result of restructuring.  </w:t>
      </w:r>
    </w:p>
    <w:p w14:paraId="73CCF029" w14:textId="77777777" w:rsidR="00D7783A" w:rsidRDefault="00D7783A" w:rsidP="00B934F7">
      <w:pPr>
        <w:rPr>
          <w:rFonts w:asciiTheme="minorHAnsi" w:hAnsiTheme="minorHAnsi"/>
        </w:rPr>
      </w:pPr>
    </w:p>
    <w:tbl>
      <w:tblPr>
        <w:tblW w:w="6740" w:type="dxa"/>
        <w:tblInd w:w="108" w:type="dxa"/>
        <w:tblLook w:val="04A0" w:firstRow="1" w:lastRow="0" w:firstColumn="1" w:lastColumn="0" w:noHBand="0" w:noVBand="1"/>
      </w:tblPr>
      <w:tblGrid>
        <w:gridCol w:w="2080"/>
        <w:gridCol w:w="4660"/>
      </w:tblGrid>
      <w:tr w:rsidR="00A61039" w:rsidRPr="00A61039" w14:paraId="0ECA860E" w14:textId="77777777" w:rsidTr="00A61039">
        <w:trPr>
          <w:trHeight w:val="315"/>
        </w:trPr>
        <w:tc>
          <w:tcPr>
            <w:tcW w:w="2080" w:type="dxa"/>
            <w:tcBorders>
              <w:top w:val="nil"/>
              <w:left w:val="nil"/>
              <w:bottom w:val="nil"/>
              <w:right w:val="nil"/>
            </w:tcBorders>
            <w:shd w:val="clear" w:color="auto" w:fill="auto"/>
            <w:noWrap/>
            <w:vAlign w:val="bottom"/>
            <w:hideMark/>
          </w:tcPr>
          <w:p w14:paraId="1FB3947E" w14:textId="77777777" w:rsidR="00A61039" w:rsidRPr="00A61039" w:rsidRDefault="00A61039">
            <w:pPr>
              <w:rPr>
                <w:rFonts w:asciiTheme="minorHAnsi" w:hAnsiTheme="minorHAnsi"/>
                <w:color w:val="000000"/>
              </w:rPr>
            </w:pPr>
            <w:r w:rsidRPr="00A61039">
              <w:rPr>
                <w:rFonts w:asciiTheme="minorHAnsi" w:hAnsiTheme="minorHAnsi"/>
                <w:color w:val="000000"/>
              </w:rPr>
              <w:t>Sunny Lee</w:t>
            </w:r>
          </w:p>
        </w:tc>
        <w:tc>
          <w:tcPr>
            <w:tcW w:w="4660" w:type="dxa"/>
            <w:tcBorders>
              <w:top w:val="nil"/>
              <w:left w:val="nil"/>
              <w:bottom w:val="nil"/>
              <w:right w:val="nil"/>
            </w:tcBorders>
            <w:shd w:val="clear" w:color="auto" w:fill="auto"/>
            <w:noWrap/>
            <w:vAlign w:val="bottom"/>
            <w:hideMark/>
          </w:tcPr>
          <w:p w14:paraId="4754799E" w14:textId="77777777" w:rsidR="00A61039" w:rsidRPr="00A61039" w:rsidRDefault="00A61039">
            <w:pPr>
              <w:rPr>
                <w:rFonts w:asciiTheme="minorHAnsi" w:hAnsiTheme="minorHAnsi"/>
                <w:color w:val="000000"/>
              </w:rPr>
            </w:pPr>
            <w:r w:rsidRPr="00A61039">
              <w:rPr>
                <w:rFonts w:asciiTheme="minorHAnsi" w:hAnsiTheme="minorHAnsi"/>
                <w:color w:val="000000"/>
              </w:rPr>
              <w:t>Clackamas</w:t>
            </w:r>
          </w:p>
        </w:tc>
      </w:tr>
      <w:tr w:rsidR="00A61039" w:rsidRPr="00A61039" w14:paraId="43855B5B" w14:textId="77777777" w:rsidTr="00A61039">
        <w:trPr>
          <w:trHeight w:val="315"/>
        </w:trPr>
        <w:tc>
          <w:tcPr>
            <w:tcW w:w="2080" w:type="dxa"/>
            <w:tcBorders>
              <w:top w:val="nil"/>
              <w:left w:val="nil"/>
              <w:bottom w:val="nil"/>
              <w:right w:val="nil"/>
            </w:tcBorders>
            <w:shd w:val="clear" w:color="auto" w:fill="auto"/>
            <w:noWrap/>
            <w:vAlign w:val="bottom"/>
            <w:hideMark/>
          </w:tcPr>
          <w:p w14:paraId="0A8590E5" w14:textId="77777777" w:rsidR="00A61039" w:rsidRPr="00A61039" w:rsidRDefault="00A61039">
            <w:pPr>
              <w:rPr>
                <w:rFonts w:asciiTheme="minorHAnsi" w:hAnsiTheme="minorHAnsi"/>
                <w:color w:val="000000"/>
              </w:rPr>
            </w:pPr>
            <w:r w:rsidRPr="00A61039">
              <w:rPr>
                <w:rFonts w:asciiTheme="minorHAnsi" w:hAnsiTheme="minorHAnsi"/>
                <w:color w:val="000000"/>
              </w:rPr>
              <w:t xml:space="preserve">Eric </w:t>
            </w:r>
            <w:proofErr w:type="spellStart"/>
            <w:r w:rsidRPr="00A61039">
              <w:rPr>
                <w:rFonts w:asciiTheme="minorHAnsi" w:hAnsiTheme="minorHAnsi"/>
                <w:color w:val="000000"/>
              </w:rPr>
              <w:t>Mone</w:t>
            </w:r>
            <w:proofErr w:type="spellEnd"/>
          </w:p>
        </w:tc>
        <w:tc>
          <w:tcPr>
            <w:tcW w:w="4660" w:type="dxa"/>
            <w:tcBorders>
              <w:top w:val="nil"/>
              <w:left w:val="nil"/>
              <w:bottom w:val="nil"/>
              <w:right w:val="nil"/>
            </w:tcBorders>
            <w:shd w:val="clear" w:color="auto" w:fill="auto"/>
            <w:noWrap/>
            <w:vAlign w:val="bottom"/>
            <w:hideMark/>
          </w:tcPr>
          <w:p w14:paraId="41145172" w14:textId="77777777" w:rsidR="00A61039" w:rsidRPr="00A61039" w:rsidRDefault="00A61039">
            <w:pPr>
              <w:rPr>
                <w:rFonts w:asciiTheme="minorHAnsi" w:hAnsiTheme="minorHAnsi"/>
                <w:color w:val="000000"/>
              </w:rPr>
            </w:pPr>
            <w:r w:rsidRPr="00A61039">
              <w:rPr>
                <w:rFonts w:asciiTheme="minorHAnsi" w:hAnsiTheme="minorHAnsi"/>
                <w:color w:val="000000"/>
              </w:rPr>
              <w:t>CLEHS Rep</w:t>
            </w:r>
          </w:p>
        </w:tc>
      </w:tr>
      <w:tr w:rsidR="00A61039" w:rsidRPr="00A61039" w14:paraId="45DA0E83" w14:textId="77777777" w:rsidTr="00A61039">
        <w:trPr>
          <w:trHeight w:val="315"/>
        </w:trPr>
        <w:tc>
          <w:tcPr>
            <w:tcW w:w="2080" w:type="dxa"/>
            <w:tcBorders>
              <w:top w:val="nil"/>
              <w:left w:val="nil"/>
              <w:bottom w:val="nil"/>
              <w:right w:val="nil"/>
            </w:tcBorders>
            <w:shd w:val="clear" w:color="auto" w:fill="auto"/>
            <w:noWrap/>
            <w:vAlign w:val="bottom"/>
            <w:hideMark/>
          </w:tcPr>
          <w:p w14:paraId="6E0E7CD6" w14:textId="77777777" w:rsidR="00A61039" w:rsidRPr="00A61039" w:rsidRDefault="00A61039">
            <w:pPr>
              <w:rPr>
                <w:rFonts w:asciiTheme="minorHAnsi" w:hAnsiTheme="minorHAnsi"/>
                <w:color w:val="000000"/>
              </w:rPr>
            </w:pPr>
            <w:r w:rsidRPr="00A61039">
              <w:rPr>
                <w:rFonts w:asciiTheme="minorHAnsi" w:hAnsiTheme="minorHAnsi"/>
                <w:color w:val="000000"/>
              </w:rPr>
              <w:t xml:space="preserve">Karen </w:t>
            </w:r>
            <w:proofErr w:type="spellStart"/>
            <w:r w:rsidRPr="00A61039">
              <w:rPr>
                <w:rFonts w:asciiTheme="minorHAnsi" w:hAnsiTheme="minorHAnsi"/>
                <w:color w:val="000000"/>
              </w:rPr>
              <w:t>Yeargain</w:t>
            </w:r>
            <w:proofErr w:type="spellEnd"/>
          </w:p>
        </w:tc>
        <w:tc>
          <w:tcPr>
            <w:tcW w:w="4660" w:type="dxa"/>
            <w:tcBorders>
              <w:top w:val="nil"/>
              <w:left w:val="nil"/>
              <w:bottom w:val="nil"/>
              <w:right w:val="nil"/>
            </w:tcBorders>
            <w:shd w:val="clear" w:color="auto" w:fill="auto"/>
            <w:noWrap/>
            <w:vAlign w:val="bottom"/>
            <w:hideMark/>
          </w:tcPr>
          <w:p w14:paraId="3CD80239" w14:textId="77777777" w:rsidR="00A61039" w:rsidRPr="00A61039" w:rsidRDefault="00A61039">
            <w:pPr>
              <w:rPr>
                <w:rFonts w:asciiTheme="minorHAnsi" w:hAnsiTheme="minorHAnsi"/>
                <w:color w:val="000000"/>
              </w:rPr>
            </w:pPr>
            <w:r w:rsidRPr="00A61039">
              <w:rPr>
                <w:rFonts w:asciiTheme="minorHAnsi" w:hAnsiTheme="minorHAnsi"/>
                <w:color w:val="000000"/>
              </w:rPr>
              <w:t>Crook</w:t>
            </w:r>
          </w:p>
        </w:tc>
      </w:tr>
      <w:tr w:rsidR="00A61039" w:rsidRPr="00A61039" w14:paraId="16E628F2" w14:textId="77777777" w:rsidTr="00A61039">
        <w:trPr>
          <w:trHeight w:val="315"/>
        </w:trPr>
        <w:tc>
          <w:tcPr>
            <w:tcW w:w="2080" w:type="dxa"/>
            <w:tcBorders>
              <w:top w:val="nil"/>
              <w:left w:val="nil"/>
              <w:bottom w:val="nil"/>
              <w:right w:val="nil"/>
            </w:tcBorders>
            <w:shd w:val="clear" w:color="auto" w:fill="auto"/>
            <w:noWrap/>
            <w:vAlign w:val="bottom"/>
            <w:hideMark/>
          </w:tcPr>
          <w:p w14:paraId="596B8E35" w14:textId="77777777" w:rsidR="00A61039" w:rsidRPr="00A61039" w:rsidRDefault="00A61039">
            <w:pPr>
              <w:rPr>
                <w:rFonts w:asciiTheme="minorHAnsi" w:hAnsiTheme="minorHAnsi"/>
                <w:color w:val="000000"/>
              </w:rPr>
            </w:pPr>
            <w:r w:rsidRPr="00A61039">
              <w:rPr>
                <w:rFonts w:asciiTheme="minorHAnsi" w:hAnsiTheme="minorHAnsi"/>
                <w:color w:val="000000"/>
              </w:rPr>
              <w:t>Heather Kaisner</w:t>
            </w:r>
          </w:p>
        </w:tc>
        <w:tc>
          <w:tcPr>
            <w:tcW w:w="4660" w:type="dxa"/>
            <w:tcBorders>
              <w:top w:val="nil"/>
              <w:left w:val="nil"/>
              <w:bottom w:val="nil"/>
              <w:right w:val="nil"/>
            </w:tcBorders>
            <w:shd w:val="clear" w:color="auto" w:fill="auto"/>
            <w:noWrap/>
            <w:vAlign w:val="bottom"/>
            <w:hideMark/>
          </w:tcPr>
          <w:p w14:paraId="0E3B6032" w14:textId="77777777" w:rsidR="00A61039" w:rsidRPr="00A61039" w:rsidRDefault="00A61039">
            <w:pPr>
              <w:rPr>
                <w:rFonts w:asciiTheme="minorHAnsi" w:hAnsiTheme="minorHAnsi"/>
                <w:color w:val="000000"/>
              </w:rPr>
            </w:pPr>
            <w:r w:rsidRPr="00A61039">
              <w:rPr>
                <w:rFonts w:asciiTheme="minorHAnsi" w:hAnsiTheme="minorHAnsi"/>
                <w:color w:val="000000"/>
              </w:rPr>
              <w:t>Deschutes</w:t>
            </w:r>
          </w:p>
        </w:tc>
      </w:tr>
      <w:tr w:rsidR="00A61039" w:rsidRPr="00A61039" w14:paraId="425522DD" w14:textId="77777777" w:rsidTr="00A61039">
        <w:trPr>
          <w:trHeight w:val="315"/>
        </w:trPr>
        <w:tc>
          <w:tcPr>
            <w:tcW w:w="2080" w:type="dxa"/>
            <w:tcBorders>
              <w:top w:val="nil"/>
              <w:left w:val="nil"/>
              <w:bottom w:val="nil"/>
              <w:right w:val="nil"/>
            </w:tcBorders>
            <w:shd w:val="clear" w:color="auto" w:fill="auto"/>
            <w:noWrap/>
            <w:vAlign w:val="bottom"/>
            <w:hideMark/>
          </w:tcPr>
          <w:p w14:paraId="16BD8A08" w14:textId="77777777" w:rsidR="00A61039" w:rsidRPr="00A61039" w:rsidRDefault="00A61039">
            <w:pPr>
              <w:rPr>
                <w:rFonts w:asciiTheme="minorHAnsi" w:hAnsiTheme="minorHAnsi"/>
                <w:color w:val="000000"/>
              </w:rPr>
            </w:pPr>
            <w:r w:rsidRPr="00A61039">
              <w:rPr>
                <w:rFonts w:asciiTheme="minorHAnsi" w:hAnsiTheme="minorHAnsi"/>
                <w:color w:val="000000"/>
              </w:rPr>
              <w:t>Jackson Baures</w:t>
            </w:r>
          </w:p>
        </w:tc>
        <w:tc>
          <w:tcPr>
            <w:tcW w:w="4660" w:type="dxa"/>
            <w:tcBorders>
              <w:top w:val="nil"/>
              <w:left w:val="nil"/>
              <w:bottom w:val="nil"/>
              <w:right w:val="nil"/>
            </w:tcBorders>
            <w:shd w:val="clear" w:color="auto" w:fill="auto"/>
            <w:noWrap/>
            <w:vAlign w:val="bottom"/>
            <w:hideMark/>
          </w:tcPr>
          <w:p w14:paraId="00651EA4" w14:textId="77777777" w:rsidR="00A61039" w:rsidRPr="00A61039" w:rsidRDefault="00A61039">
            <w:pPr>
              <w:rPr>
                <w:rFonts w:asciiTheme="minorHAnsi" w:hAnsiTheme="minorHAnsi"/>
                <w:color w:val="000000"/>
              </w:rPr>
            </w:pPr>
            <w:r w:rsidRPr="00A61039">
              <w:rPr>
                <w:rFonts w:asciiTheme="minorHAnsi" w:hAnsiTheme="minorHAnsi"/>
                <w:color w:val="000000"/>
              </w:rPr>
              <w:t>Jackson</w:t>
            </w:r>
          </w:p>
        </w:tc>
      </w:tr>
      <w:tr w:rsidR="00A61039" w:rsidRPr="00A61039" w14:paraId="39315878" w14:textId="77777777" w:rsidTr="00A61039">
        <w:trPr>
          <w:trHeight w:val="315"/>
        </w:trPr>
        <w:tc>
          <w:tcPr>
            <w:tcW w:w="2080" w:type="dxa"/>
            <w:tcBorders>
              <w:top w:val="nil"/>
              <w:left w:val="nil"/>
              <w:bottom w:val="nil"/>
              <w:right w:val="nil"/>
            </w:tcBorders>
            <w:shd w:val="clear" w:color="auto" w:fill="auto"/>
            <w:noWrap/>
            <w:vAlign w:val="bottom"/>
            <w:hideMark/>
          </w:tcPr>
          <w:p w14:paraId="57275559" w14:textId="77777777" w:rsidR="00A61039" w:rsidRPr="00A61039" w:rsidRDefault="00A61039">
            <w:pPr>
              <w:rPr>
                <w:rFonts w:asciiTheme="minorHAnsi" w:hAnsiTheme="minorHAnsi"/>
                <w:color w:val="000000"/>
              </w:rPr>
            </w:pPr>
            <w:r w:rsidRPr="00A61039">
              <w:rPr>
                <w:rFonts w:asciiTheme="minorHAnsi" w:hAnsiTheme="minorHAnsi"/>
                <w:color w:val="000000"/>
              </w:rPr>
              <w:t>Cindy Morgan</w:t>
            </w:r>
          </w:p>
        </w:tc>
        <w:tc>
          <w:tcPr>
            <w:tcW w:w="4660" w:type="dxa"/>
            <w:tcBorders>
              <w:top w:val="nil"/>
              <w:left w:val="nil"/>
              <w:bottom w:val="nil"/>
              <w:right w:val="nil"/>
            </w:tcBorders>
            <w:shd w:val="clear" w:color="auto" w:fill="auto"/>
            <w:noWrap/>
            <w:vAlign w:val="bottom"/>
            <w:hideMark/>
          </w:tcPr>
          <w:p w14:paraId="1B021020" w14:textId="77777777" w:rsidR="00A61039" w:rsidRPr="00A61039" w:rsidRDefault="00A61039">
            <w:pPr>
              <w:rPr>
                <w:rFonts w:asciiTheme="minorHAnsi" w:hAnsiTheme="minorHAnsi"/>
                <w:color w:val="000000"/>
              </w:rPr>
            </w:pPr>
            <w:r w:rsidRPr="00A61039">
              <w:rPr>
                <w:rFonts w:asciiTheme="minorHAnsi" w:hAnsiTheme="minorHAnsi"/>
                <w:color w:val="000000"/>
              </w:rPr>
              <w:t>Lane</w:t>
            </w:r>
          </w:p>
        </w:tc>
      </w:tr>
      <w:tr w:rsidR="00A61039" w:rsidRPr="00A61039" w14:paraId="00A14075" w14:textId="77777777" w:rsidTr="00A61039">
        <w:trPr>
          <w:trHeight w:val="315"/>
        </w:trPr>
        <w:tc>
          <w:tcPr>
            <w:tcW w:w="2080" w:type="dxa"/>
            <w:tcBorders>
              <w:top w:val="nil"/>
              <w:left w:val="nil"/>
              <w:bottom w:val="nil"/>
              <w:right w:val="nil"/>
            </w:tcBorders>
            <w:shd w:val="clear" w:color="auto" w:fill="auto"/>
            <w:noWrap/>
            <w:vAlign w:val="bottom"/>
            <w:hideMark/>
          </w:tcPr>
          <w:p w14:paraId="351BB9F4" w14:textId="77777777" w:rsidR="00A61039" w:rsidRPr="00A61039" w:rsidRDefault="00A61039">
            <w:pPr>
              <w:rPr>
                <w:rFonts w:asciiTheme="minorHAnsi" w:hAnsiTheme="minorHAnsi"/>
                <w:color w:val="000000"/>
              </w:rPr>
            </w:pPr>
            <w:r w:rsidRPr="00A61039">
              <w:rPr>
                <w:rFonts w:asciiTheme="minorHAnsi" w:hAnsiTheme="minorHAnsi"/>
                <w:color w:val="000000"/>
              </w:rPr>
              <w:t>Debby Uri</w:t>
            </w:r>
          </w:p>
        </w:tc>
        <w:tc>
          <w:tcPr>
            <w:tcW w:w="4660" w:type="dxa"/>
            <w:tcBorders>
              <w:top w:val="nil"/>
              <w:left w:val="nil"/>
              <w:bottom w:val="nil"/>
              <w:right w:val="nil"/>
            </w:tcBorders>
            <w:shd w:val="clear" w:color="auto" w:fill="auto"/>
            <w:noWrap/>
            <w:vAlign w:val="bottom"/>
            <w:hideMark/>
          </w:tcPr>
          <w:p w14:paraId="03B98EA0" w14:textId="77777777" w:rsidR="00A61039" w:rsidRPr="00A61039" w:rsidRDefault="00A61039">
            <w:pPr>
              <w:rPr>
                <w:rFonts w:asciiTheme="minorHAnsi" w:hAnsiTheme="minorHAnsi"/>
                <w:color w:val="000000"/>
              </w:rPr>
            </w:pPr>
            <w:r w:rsidRPr="00A61039">
              <w:rPr>
                <w:rFonts w:asciiTheme="minorHAnsi" w:hAnsiTheme="minorHAnsi"/>
                <w:color w:val="000000"/>
              </w:rPr>
              <w:t>Linn</w:t>
            </w:r>
          </w:p>
        </w:tc>
      </w:tr>
      <w:tr w:rsidR="00A61039" w:rsidRPr="00A61039" w14:paraId="3B8CC08E" w14:textId="77777777" w:rsidTr="00A61039">
        <w:trPr>
          <w:trHeight w:val="315"/>
        </w:trPr>
        <w:tc>
          <w:tcPr>
            <w:tcW w:w="2080" w:type="dxa"/>
            <w:tcBorders>
              <w:top w:val="nil"/>
              <w:left w:val="nil"/>
              <w:bottom w:val="nil"/>
              <w:right w:val="nil"/>
            </w:tcBorders>
            <w:shd w:val="clear" w:color="auto" w:fill="auto"/>
            <w:noWrap/>
            <w:vAlign w:val="bottom"/>
            <w:hideMark/>
          </w:tcPr>
          <w:p w14:paraId="4532820D" w14:textId="77777777" w:rsidR="00A61039" w:rsidRPr="00A61039" w:rsidRDefault="00A61039">
            <w:pPr>
              <w:rPr>
                <w:rFonts w:asciiTheme="minorHAnsi" w:hAnsiTheme="minorHAnsi"/>
                <w:color w:val="000000"/>
              </w:rPr>
            </w:pPr>
            <w:r w:rsidRPr="00A61039">
              <w:rPr>
                <w:rFonts w:asciiTheme="minorHAnsi" w:hAnsiTheme="minorHAnsi"/>
                <w:color w:val="000000"/>
              </w:rPr>
              <w:t>Karen Landers</w:t>
            </w:r>
          </w:p>
        </w:tc>
        <w:tc>
          <w:tcPr>
            <w:tcW w:w="4660" w:type="dxa"/>
            <w:tcBorders>
              <w:top w:val="nil"/>
              <w:left w:val="nil"/>
              <w:bottom w:val="nil"/>
              <w:right w:val="nil"/>
            </w:tcBorders>
            <w:shd w:val="clear" w:color="auto" w:fill="auto"/>
            <w:noWrap/>
            <w:vAlign w:val="bottom"/>
            <w:hideMark/>
          </w:tcPr>
          <w:p w14:paraId="3DB3F362" w14:textId="77777777" w:rsidR="00A61039" w:rsidRPr="00A61039" w:rsidRDefault="00A61039">
            <w:pPr>
              <w:rPr>
                <w:rFonts w:asciiTheme="minorHAnsi" w:hAnsiTheme="minorHAnsi"/>
                <w:color w:val="000000"/>
              </w:rPr>
            </w:pPr>
            <w:r w:rsidRPr="00A61039">
              <w:rPr>
                <w:rFonts w:asciiTheme="minorHAnsi" w:hAnsiTheme="minorHAnsi"/>
                <w:color w:val="000000"/>
              </w:rPr>
              <w:t>Marion</w:t>
            </w:r>
          </w:p>
        </w:tc>
      </w:tr>
      <w:tr w:rsidR="00A61039" w:rsidRPr="00A61039" w14:paraId="60B62AD2" w14:textId="77777777" w:rsidTr="00A61039">
        <w:trPr>
          <w:trHeight w:val="315"/>
        </w:trPr>
        <w:tc>
          <w:tcPr>
            <w:tcW w:w="2080" w:type="dxa"/>
            <w:tcBorders>
              <w:top w:val="nil"/>
              <w:left w:val="nil"/>
              <w:bottom w:val="nil"/>
              <w:right w:val="nil"/>
            </w:tcBorders>
            <w:shd w:val="clear" w:color="auto" w:fill="auto"/>
            <w:noWrap/>
            <w:vAlign w:val="bottom"/>
            <w:hideMark/>
          </w:tcPr>
          <w:p w14:paraId="21C3EC24" w14:textId="77777777" w:rsidR="00A61039" w:rsidRPr="00A61039" w:rsidRDefault="00A61039">
            <w:pPr>
              <w:rPr>
                <w:rFonts w:asciiTheme="minorHAnsi" w:hAnsiTheme="minorHAnsi"/>
                <w:color w:val="000000"/>
              </w:rPr>
            </w:pPr>
            <w:r w:rsidRPr="00A61039">
              <w:rPr>
                <w:rFonts w:asciiTheme="minorHAnsi" w:hAnsiTheme="minorHAnsi"/>
                <w:color w:val="000000"/>
              </w:rPr>
              <w:t>Patty Vega</w:t>
            </w:r>
          </w:p>
        </w:tc>
        <w:tc>
          <w:tcPr>
            <w:tcW w:w="4660" w:type="dxa"/>
            <w:tcBorders>
              <w:top w:val="nil"/>
              <w:left w:val="nil"/>
              <w:bottom w:val="nil"/>
              <w:right w:val="nil"/>
            </w:tcBorders>
            <w:shd w:val="clear" w:color="auto" w:fill="auto"/>
            <w:noWrap/>
            <w:vAlign w:val="bottom"/>
            <w:hideMark/>
          </w:tcPr>
          <w:p w14:paraId="7446F1C6" w14:textId="77777777" w:rsidR="00A61039" w:rsidRPr="00A61039" w:rsidRDefault="00A61039">
            <w:pPr>
              <w:rPr>
                <w:rFonts w:asciiTheme="minorHAnsi" w:hAnsiTheme="minorHAnsi"/>
                <w:color w:val="000000"/>
              </w:rPr>
            </w:pPr>
            <w:r w:rsidRPr="00A61039">
              <w:rPr>
                <w:rFonts w:asciiTheme="minorHAnsi" w:hAnsiTheme="minorHAnsi"/>
                <w:color w:val="000000"/>
              </w:rPr>
              <w:t>Marion</w:t>
            </w:r>
          </w:p>
        </w:tc>
      </w:tr>
      <w:tr w:rsidR="00A61039" w:rsidRPr="00A61039" w14:paraId="4F751289" w14:textId="77777777" w:rsidTr="00A61039">
        <w:trPr>
          <w:trHeight w:val="315"/>
        </w:trPr>
        <w:tc>
          <w:tcPr>
            <w:tcW w:w="2080" w:type="dxa"/>
            <w:tcBorders>
              <w:top w:val="nil"/>
              <w:left w:val="nil"/>
              <w:bottom w:val="nil"/>
              <w:right w:val="nil"/>
            </w:tcBorders>
            <w:shd w:val="clear" w:color="auto" w:fill="auto"/>
            <w:noWrap/>
            <w:vAlign w:val="bottom"/>
            <w:hideMark/>
          </w:tcPr>
          <w:p w14:paraId="479597B9" w14:textId="77777777" w:rsidR="00A61039" w:rsidRPr="00A61039" w:rsidRDefault="00A61039">
            <w:pPr>
              <w:rPr>
                <w:rFonts w:asciiTheme="minorHAnsi" w:hAnsiTheme="minorHAnsi"/>
                <w:color w:val="000000"/>
              </w:rPr>
            </w:pPr>
            <w:r w:rsidRPr="00A61039">
              <w:rPr>
                <w:rFonts w:asciiTheme="minorHAnsi" w:hAnsiTheme="minorHAnsi"/>
                <w:color w:val="000000"/>
              </w:rPr>
              <w:t>Lisa Ferguson</w:t>
            </w:r>
          </w:p>
        </w:tc>
        <w:tc>
          <w:tcPr>
            <w:tcW w:w="4660" w:type="dxa"/>
            <w:tcBorders>
              <w:top w:val="nil"/>
              <w:left w:val="nil"/>
              <w:bottom w:val="nil"/>
              <w:right w:val="nil"/>
            </w:tcBorders>
            <w:shd w:val="clear" w:color="auto" w:fill="auto"/>
            <w:noWrap/>
            <w:vAlign w:val="bottom"/>
            <w:hideMark/>
          </w:tcPr>
          <w:p w14:paraId="50EA8174" w14:textId="77777777" w:rsidR="00A61039" w:rsidRPr="00A61039" w:rsidRDefault="00A61039">
            <w:pPr>
              <w:rPr>
                <w:rFonts w:asciiTheme="minorHAnsi" w:hAnsiTheme="minorHAnsi"/>
                <w:color w:val="000000"/>
              </w:rPr>
            </w:pPr>
            <w:r w:rsidRPr="00A61039">
              <w:rPr>
                <w:rFonts w:asciiTheme="minorHAnsi" w:hAnsiTheme="minorHAnsi"/>
                <w:color w:val="000000"/>
              </w:rPr>
              <w:t>Multnomah</w:t>
            </w:r>
          </w:p>
        </w:tc>
      </w:tr>
      <w:tr w:rsidR="00A61039" w:rsidRPr="00A61039" w14:paraId="1E38DF11" w14:textId="77777777" w:rsidTr="00A61039">
        <w:trPr>
          <w:trHeight w:val="315"/>
        </w:trPr>
        <w:tc>
          <w:tcPr>
            <w:tcW w:w="2080" w:type="dxa"/>
            <w:tcBorders>
              <w:top w:val="nil"/>
              <w:left w:val="nil"/>
              <w:bottom w:val="nil"/>
              <w:right w:val="nil"/>
            </w:tcBorders>
            <w:shd w:val="clear" w:color="auto" w:fill="auto"/>
            <w:noWrap/>
            <w:vAlign w:val="bottom"/>
            <w:hideMark/>
          </w:tcPr>
          <w:p w14:paraId="5954F1FA" w14:textId="77777777" w:rsidR="00A61039" w:rsidRPr="00A61039" w:rsidRDefault="00A61039">
            <w:pPr>
              <w:rPr>
                <w:rFonts w:asciiTheme="minorHAnsi" w:hAnsiTheme="minorHAnsi"/>
                <w:color w:val="000000"/>
              </w:rPr>
            </w:pPr>
            <w:r w:rsidRPr="00A61039">
              <w:rPr>
                <w:rFonts w:asciiTheme="minorHAnsi" w:hAnsiTheme="minorHAnsi"/>
                <w:color w:val="000000"/>
              </w:rPr>
              <w:t>Taylor Pinsent</w:t>
            </w:r>
          </w:p>
        </w:tc>
        <w:tc>
          <w:tcPr>
            <w:tcW w:w="4660" w:type="dxa"/>
            <w:tcBorders>
              <w:top w:val="nil"/>
              <w:left w:val="nil"/>
              <w:bottom w:val="nil"/>
              <w:right w:val="nil"/>
            </w:tcBorders>
            <w:shd w:val="clear" w:color="auto" w:fill="auto"/>
            <w:noWrap/>
            <w:vAlign w:val="bottom"/>
            <w:hideMark/>
          </w:tcPr>
          <w:p w14:paraId="2AD3E65A" w14:textId="77777777" w:rsidR="00A61039" w:rsidRPr="00A61039" w:rsidRDefault="00A61039">
            <w:pPr>
              <w:rPr>
                <w:rFonts w:asciiTheme="minorHAnsi" w:hAnsiTheme="minorHAnsi"/>
                <w:color w:val="000000"/>
              </w:rPr>
            </w:pPr>
            <w:r w:rsidRPr="00A61039">
              <w:rPr>
                <w:rFonts w:asciiTheme="minorHAnsi" w:hAnsiTheme="minorHAnsi"/>
                <w:color w:val="000000"/>
              </w:rPr>
              <w:t>Multnomah</w:t>
            </w:r>
          </w:p>
        </w:tc>
      </w:tr>
      <w:tr w:rsidR="00A61039" w:rsidRPr="00A61039" w14:paraId="37FCDB7A" w14:textId="77777777" w:rsidTr="00A61039">
        <w:trPr>
          <w:trHeight w:val="315"/>
        </w:trPr>
        <w:tc>
          <w:tcPr>
            <w:tcW w:w="2080" w:type="dxa"/>
            <w:tcBorders>
              <w:top w:val="nil"/>
              <w:left w:val="nil"/>
              <w:bottom w:val="nil"/>
              <w:right w:val="nil"/>
            </w:tcBorders>
            <w:shd w:val="clear" w:color="auto" w:fill="auto"/>
            <w:noWrap/>
            <w:vAlign w:val="bottom"/>
            <w:hideMark/>
          </w:tcPr>
          <w:p w14:paraId="06D256E3" w14:textId="77777777" w:rsidR="00A61039" w:rsidRPr="00A61039" w:rsidRDefault="00A61039">
            <w:pPr>
              <w:rPr>
                <w:rFonts w:asciiTheme="minorHAnsi" w:hAnsiTheme="minorHAnsi"/>
                <w:color w:val="000000"/>
              </w:rPr>
            </w:pPr>
            <w:r w:rsidRPr="00A61039">
              <w:rPr>
                <w:rFonts w:asciiTheme="minorHAnsi" w:hAnsiTheme="minorHAnsi"/>
                <w:color w:val="000000"/>
              </w:rPr>
              <w:t>Kim Toevs</w:t>
            </w:r>
          </w:p>
        </w:tc>
        <w:tc>
          <w:tcPr>
            <w:tcW w:w="4660" w:type="dxa"/>
            <w:tcBorders>
              <w:top w:val="nil"/>
              <w:left w:val="nil"/>
              <w:bottom w:val="nil"/>
              <w:right w:val="nil"/>
            </w:tcBorders>
            <w:shd w:val="clear" w:color="auto" w:fill="auto"/>
            <w:noWrap/>
            <w:vAlign w:val="bottom"/>
            <w:hideMark/>
          </w:tcPr>
          <w:p w14:paraId="4E5BEF6C" w14:textId="77777777" w:rsidR="00A61039" w:rsidRPr="00A61039" w:rsidRDefault="00A61039">
            <w:pPr>
              <w:rPr>
                <w:rFonts w:asciiTheme="minorHAnsi" w:hAnsiTheme="minorHAnsi"/>
                <w:color w:val="000000"/>
              </w:rPr>
            </w:pPr>
            <w:r w:rsidRPr="00A61039">
              <w:rPr>
                <w:rFonts w:asciiTheme="minorHAnsi" w:hAnsiTheme="minorHAnsi"/>
                <w:color w:val="000000"/>
              </w:rPr>
              <w:t>Multnomah</w:t>
            </w:r>
          </w:p>
        </w:tc>
      </w:tr>
      <w:tr w:rsidR="00A61039" w:rsidRPr="00A61039" w14:paraId="2752DE6D" w14:textId="77777777" w:rsidTr="00A61039">
        <w:trPr>
          <w:trHeight w:val="315"/>
        </w:trPr>
        <w:tc>
          <w:tcPr>
            <w:tcW w:w="2080" w:type="dxa"/>
            <w:tcBorders>
              <w:top w:val="nil"/>
              <w:left w:val="nil"/>
              <w:bottom w:val="nil"/>
              <w:right w:val="nil"/>
            </w:tcBorders>
            <w:shd w:val="clear" w:color="auto" w:fill="auto"/>
            <w:noWrap/>
            <w:vAlign w:val="bottom"/>
            <w:hideMark/>
          </w:tcPr>
          <w:p w14:paraId="7A7C979B" w14:textId="77777777" w:rsidR="00A61039" w:rsidRPr="00A61039" w:rsidRDefault="00A61039">
            <w:pPr>
              <w:rPr>
                <w:rFonts w:asciiTheme="minorHAnsi" w:hAnsiTheme="minorHAnsi"/>
                <w:color w:val="000000"/>
              </w:rPr>
            </w:pPr>
            <w:r w:rsidRPr="00A61039">
              <w:rPr>
                <w:rFonts w:asciiTheme="minorHAnsi" w:hAnsiTheme="minorHAnsi"/>
                <w:color w:val="000000"/>
              </w:rPr>
              <w:t>Jeremy Hawkins</w:t>
            </w:r>
          </w:p>
        </w:tc>
        <w:tc>
          <w:tcPr>
            <w:tcW w:w="4660" w:type="dxa"/>
            <w:tcBorders>
              <w:top w:val="nil"/>
              <w:left w:val="nil"/>
              <w:bottom w:val="nil"/>
              <w:right w:val="nil"/>
            </w:tcBorders>
            <w:shd w:val="clear" w:color="auto" w:fill="auto"/>
            <w:noWrap/>
            <w:vAlign w:val="bottom"/>
            <w:hideMark/>
          </w:tcPr>
          <w:p w14:paraId="18D10FAB" w14:textId="77777777" w:rsidR="00A61039" w:rsidRPr="00A61039" w:rsidRDefault="00A61039">
            <w:pPr>
              <w:rPr>
                <w:rFonts w:asciiTheme="minorHAnsi" w:hAnsiTheme="minorHAnsi"/>
                <w:color w:val="000000"/>
              </w:rPr>
            </w:pPr>
            <w:r w:rsidRPr="00A61039">
              <w:rPr>
                <w:rFonts w:asciiTheme="minorHAnsi" w:hAnsiTheme="minorHAnsi"/>
                <w:color w:val="000000"/>
              </w:rPr>
              <w:t>North Central Public Health District</w:t>
            </w:r>
          </w:p>
        </w:tc>
      </w:tr>
      <w:tr w:rsidR="00A61039" w:rsidRPr="00A61039" w14:paraId="3AD94512" w14:textId="77777777" w:rsidTr="00A61039">
        <w:trPr>
          <w:trHeight w:val="315"/>
        </w:trPr>
        <w:tc>
          <w:tcPr>
            <w:tcW w:w="2080" w:type="dxa"/>
            <w:tcBorders>
              <w:top w:val="nil"/>
              <w:left w:val="nil"/>
              <w:bottom w:val="nil"/>
              <w:right w:val="nil"/>
            </w:tcBorders>
            <w:shd w:val="clear" w:color="auto" w:fill="auto"/>
            <w:noWrap/>
            <w:vAlign w:val="bottom"/>
            <w:hideMark/>
          </w:tcPr>
          <w:p w14:paraId="312BC421" w14:textId="77777777" w:rsidR="00A61039" w:rsidRPr="00A61039" w:rsidRDefault="00A61039">
            <w:pPr>
              <w:rPr>
                <w:rFonts w:asciiTheme="minorHAnsi" w:hAnsiTheme="minorHAnsi"/>
                <w:color w:val="000000"/>
              </w:rPr>
            </w:pPr>
            <w:proofErr w:type="spellStart"/>
            <w:r w:rsidRPr="00A61039">
              <w:rPr>
                <w:rFonts w:asciiTheme="minorHAnsi" w:hAnsiTheme="minorHAnsi"/>
                <w:color w:val="000000"/>
              </w:rPr>
              <w:t>Riann</w:t>
            </w:r>
            <w:proofErr w:type="spellEnd"/>
            <w:r w:rsidRPr="00A61039">
              <w:rPr>
                <w:rFonts w:asciiTheme="minorHAnsi" w:hAnsiTheme="minorHAnsi"/>
                <w:color w:val="000000"/>
              </w:rPr>
              <w:t xml:space="preserve"> </w:t>
            </w:r>
            <w:proofErr w:type="spellStart"/>
            <w:r w:rsidRPr="00A61039">
              <w:rPr>
                <w:rFonts w:asciiTheme="minorHAnsi" w:hAnsiTheme="minorHAnsi"/>
                <w:color w:val="000000"/>
              </w:rPr>
              <w:t>Rogerio</w:t>
            </w:r>
            <w:proofErr w:type="spellEnd"/>
          </w:p>
        </w:tc>
        <w:tc>
          <w:tcPr>
            <w:tcW w:w="4660" w:type="dxa"/>
            <w:tcBorders>
              <w:top w:val="nil"/>
              <w:left w:val="nil"/>
              <w:bottom w:val="nil"/>
              <w:right w:val="nil"/>
            </w:tcBorders>
            <w:shd w:val="clear" w:color="auto" w:fill="auto"/>
            <w:noWrap/>
            <w:vAlign w:val="bottom"/>
            <w:hideMark/>
          </w:tcPr>
          <w:p w14:paraId="770FF93B" w14:textId="77777777" w:rsidR="00A61039" w:rsidRPr="00A61039" w:rsidRDefault="00A61039">
            <w:pPr>
              <w:rPr>
                <w:rFonts w:asciiTheme="minorHAnsi" w:hAnsiTheme="minorHAnsi"/>
                <w:color w:val="000000"/>
              </w:rPr>
            </w:pPr>
            <w:r w:rsidRPr="00A61039">
              <w:rPr>
                <w:rFonts w:asciiTheme="minorHAnsi" w:hAnsiTheme="minorHAnsi"/>
                <w:color w:val="000000"/>
              </w:rPr>
              <w:t>Umatilla</w:t>
            </w:r>
          </w:p>
        </w:tc>
      </w:tr>
      <w:tr w:rsidR="00A61039" w:rsidRPr="00A61039" w14:paraId="1E154217" w14:textId="77777777" w:rsidTr="00A61039">
        <w:trPr>
          <w:trHeight w:val="315"/>
        </w:trPr>
        <w:tc>
          <w:tcPr>
            <w:tcW w:w="2080" w:type="dxa"/>
            <w:tcBorders>
              <w:top w:val="nil"/>
              <w:left w:val="nil"/>
              <w:bottom w:val="nil"/>
              <w:right w:val="nil"/>
            </w:tcBorders>
            <w:shd w:val="clear" w:color="auto" w:fill="auto"/>
            <w:noWrap/>
            <w:vAlign w:val="bottom"/>
            <w:hideMark/>
          </w:tcPr>
          <w:p w14:paraId="3C3B8819" w14:textId="77777777" w:rsidR="00A61039" w:rsidRPr="00A61039" w:rsidRDefault="00A61039">
            <w:pPr>
              <w:rPr>
                <w:rFonts w:asciiTheme="minorHAnsi" w:hAnsiTheme="minorHAnsi"/>
                <w:color w:val="000000"/>
              </w:rPr>
            </w:pPr>
            <w:r w:rsidRPr="00A61039">
              <w:rPr>
                <w:rFonts w:asciiTheme="minorHAnsi" w:hAnsiTheme="minorHAnsi"/>
                <w:color w:val="000000"/>
              </w:rPr>
              <w:t>Christy Marx</w:t>
            </w:r>
          </w:p>
        </w:tc>
        <w:tc>
          <w:tcPr>
            <w:tcW w:w="4660" w:type="dxa"/>
            <w:tcBorders>
              <w:top w:val="nil"/>
              <w:left w:val="nil"/>
              <w:bottom w:val="nil"/>
              <w:right w:val="nil"/>
            </w:tcBorders>
            <w:shd w:val="clear" w:color="auto" w:fill="auto"/>
            <w:noWrap/>
            <w:vAlign w:val="bottom"/>
            <w:hideMark/>
          </w:tcPr>
          <w:p w14:paraId="52E108A3" w14:textId="77777777" w:rsidR="00A61039" w:rsidRPr="00A61039" w:rsidRDefault="00A61039">
            <w:pPr>
              <w:rPr>
                <w:rFonts w:asciiTheme="minorHAnsi" w:hAnsiTheme="minorHAnsi"/>
                <w:color w:val="000000"/>
              </w:rPr>
            </w:pPr>
            <w:r w:rsidRPr="00A61039">
              <w:rPr>
                <w:rFonts w:asciiTheme="minorHAnsi" w:hAnsiTheme="minorHAnsi"/>
                <w:color w:val="000000"/>
              </w:rPr>
              <w:t>Washington (TB Supervisor)</w:t>
            </w:r>
          </w:p>
        </w:tc>
      </w:tr>
      <w:tr w:rsidR="00A61039" w:rsidRPr="00A61039" w14:paraId="2F9BAA61" w14:textId="77777777" w:rsidTr="00A61039">
        <w:trPr>
          <w:trHeight w:val="315"/>
        </w:trPr>
        <w:tc>
          <w:tcPr>
            <w:tcW w:w="2080" w:type="dxa"/>
            <w:tcBorders>
              <w:top w:val="nil"/>
              <w:left w:val="nil"/>
              <w:bottom w:val="nil"/>
              <w:right w:val="nil"/>
            </w:tcBorders>
            <w:shd w:val="clear" w:color="auto" w:fill="auto"/>
            <w:noWrap/>
            <w:vAlign w:val="bottom"/>
            <w:hideMark/>
          </w:tcPr>
          <w:p w14:paraId="30951CE9" w14:textId="77777777" w:rsidR="00A61039" w:rsidRPr="00A61039" w:rsidRDefault="00A61039">
            <w:pPr>
              <w:rPr>
                <w:rFonts w:asciiTheme="minorHAnsi" w:hAnsiTheme="minorHAnsi"/>
                <w:color w:val="000000"/>
              </w:rPr>
            </w:pPr>
            <w:r w:rsidRPr="00A61039">
              <w:rPr>
                <w:rFonts w:asciiTheme="minorHAnsi" w:hAnsiTheme="minorHAnsi"/>
                <w:color w:val="000000"/>
              </w:rPr>
              <w:t>Chris Keating</w:t>
            </w:r>
          </w:p>
        </w:tc>
        <w:tc>
          <w:tcPr>
            <w:tcW w:w="4660" w:type="dxa"/>
            <w:tcBorders>
              <w:top w:val="nil"/>
              <w:left w:val="nil"/>
              <w:bottom w:val="nil"/>
              <w:right w:val="nil"/>
            </w:tcBorders>
            <w:shd w:val="clear" w:color="auto" w:fill="auto"/>
            <w:noWrap/>
            <w:vAlign w:val="bottom"/>
            <w:hideMark/>
          </w:tcPr>
          <w:p w14:paraId="6382E518" w14:textId="77777777" w:rsidR="00A61039" w:rsidRPr="00A61039" w:rsidRDefault="00A61039">
            <w:pPr>
              <w:rPr>
                <w:rFonts w:asciiTheme="minorHAnsi" w:hAnsiTheme="minorHAnsi"/>
                <w:color w:val="000000"/>
              </w:rPr>
            </w:pPr>
            <w:r w:rsidRPr="00A61039">
              <w:rPr>
                <w:rFonts w:asciiTheme="minorHAnsi" w:hAnsiTheme="minorHAnsi"/>
                <w:color w:val="000000"/>
              </w:rPr>
              <w:t>Washington (Nursing Supervisor CD/STI/HIV)</w:t>
            </w:r>
          </w:p>
        </w:tc>
      </w:tr>
      <w:tr w:rsidR="00A61039" w:rsidRPr="00A61039" w14:paraId="0AFCA7DA" w14:textId="77777777" w:rsidTr="00A61039">
        <w:trPr>
          <w:trHeight w:val="315"/>
        </w:trPr>
        <w:tc>
          <w:tcPr>
            <w:tcW w:w="2080" w:type="dxa"/>
            <w:tcBorders>
              <w:top w:val="nil"/>
              <w:left w:val="nil"/>
              <w:bottom w:val="nil"/>
              <w:right w:val="nil"/>
            </w:tcBorders>
            <w:shd w:val="clear" w:color="auto" w:fill="auto"/>
            <w:noWrap/>
            <w:vAlign w:val="bottom"/>
            <w:hideMark/>
          </w:tcPr>
          <w:p w14:paraId="01E40ADB" w14:textId="77777777" w:rsidR="00A61039" w:rsidRPr="00A61039" w:rsidRDefault="00A61039">
            <w:pPr>
              <w:rPr>
                <w:rFonts w:asciiTheme="minorHAnsi" w:hAnsiTheme="minorHAnsi"/>
                <w:color w:val="000000"/>
              </w:rPr>
            </w:pPr>
            <w:r w:rsidRPr="00A61039">
              <w:rPr>
                <w:rFonts w:asciiTheme="minorHAnsi" w:hAnsiTheme="minorHAnsi"/>
                <w:color w:val="000000"/>
              </w:rPr>
              <w:t>Kathleen Rees</w:t>
            </w:r>
          </w:p>
        </w:tc>
        <w:tc>
          <w:tcPr>
            <w:tcW w:w="4660" w:type="dxa"/>
            <w:tcBorders>
              <w:top w:val="nil"/>
              <w:left w:val="nil"/>
              <w:bottom w:val="nil"/>
              <w:right w:val="nil"/>
            </w:tcBorders>
            <w:shd w:val="clear" w:color="auto" w:fill="auto"/>
            <w:noWrap/>
            <w:vAlign w:val="bottom"/>
            <w:hideMark/>
          </w:tcPr>
          <w:p w14:paraId="24812F34" w14:textId="77777777" w:rsidR="00A61039" w:rsidRPr="00A61039" w:rsidRDefault="00A61039">
            <w:pPr>
              <w:rPr>
                <w:rFonts w:asciiTheme="minorHAnsi" w:hAnsiTheme="minorHAnsi"/>
                <w:color w:val="000000"/>
              </w:rPr>
            </w:pPr>
            <w:r w:rsidRPr="00A61039">
              <w:rPr>
                <w:rFonts w:asciiTheme="minorHAnsi" w:hAnsiTheme="minorHAnsi"/>
                <w:color w:val="000000"/>
              </w:rPr>
              <w:t xml:space="preserve">Washington </w:t>
            </w:r>
          </w:p>
        </w:tc>
      </w:tr>
    </w:tbl>
    <w:p w14:paraId="1826424B" w14:textId="77777777" w:rsidR="00D7783A" w:rsidRDefault="00D7783A" w:rsidP="00B934F7">
      <w:pPr>
        <w:rPr>
          <w:rFonts w:ascii="Gill Sans MT" w:hAnsi="Gill Sans MT"/>
          <w:b/>
        </w:rPr>
      </w:pPr>
    </w:p>
    <w:p w14:paraId="68A2B355" w14:textId="77777777" w:rsidR="00B934F7" w:rsidRPr="0088270E" w:rsidRDefault="00B934F7" w:rsidP="00B934F7">
      <w:pPr>
        <w:rPr>
          <w:rFonts w:ascii="Gill Sans MT" w:hAnsi="Gill Sans MT"/>
        </w:rPr>
      </w:pPr>
    </w:p>
    <w:sectPr w:rsidR="00B934F7" w:rsidRPr="0088270E" w:rsidSect="0088270E">
      <w:head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15CF3" w14:textId="77777777" w:rsidR="00DC0C00" w:rsidRDefault="00DC0C00">
      <w:r>
        <w:separator/>
      </w:r>
    </w:p>
  </w:endnote>
  <w:endnote w:type="continuationSeparator" w:id="0">
    <w:p w14:paraId="6EB47EC2" w14:textId="77777777" w:rsidR="00DC0C00" w:rsidRDefault="00D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6C44E" w14:textId="77777777" w:rsidR="00DC0C00" w:rsidRDefault="00DC0C00">
      <w:r>
        <w:separator/>
      </w:r>
    </w:p>
  </w:footnote>
  <w:footnote w:type="continuationSeparator" w:id="0">
    <w:p w14:paraId="14264009" w14:textId="77777777" w:rsidR="00DC0C00" w:rsidRDefault="00DC0C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07A52C05">
              <wp:simplePos x="0" y="0"/>
              <wp:positionH relativeFrom="column">
                <wp:posOffset>-116205</wp:posOffset>
              </wp:positionH>
              <wp:positionV relativeFrom="paragraph">
                <wp:posOffset>-342900</wp:posOffset>
              </wp:positionV>
              <wp:extent cx="1714500" cy="1249680"/>
              <wp:effectExtent l="0" t="0" r="0" b="762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006D8B" id="Group 1" o:spid="_x0000_s1026" style="position:absolute;margin-left:-9.15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0qjzDAAAA2gAAAA8AAABkcnMvZG93bnJldi54bWxEj09rAjEUxO9Cv0N4BS+i2Vqx7bpZKYK0&#10;V/8cenwmz93F5GXZRF399E2h4HGYmd8wxbJ3VlyoC41nBS+TDASx9qbhSsF+tx6/gwgR2aD1TApu&#10;FGBZPg0KzI2/8oYu21iJBOGQo4I6xjaXMuiaHIaJb4mTd/Sdw5hkV0nT4TXBnZXTLJtLhw2nhRpb&#10;WtWkT9uzUzD6mlt9XrXHn8Pbx11PbZiFXis1fO4/FyAi9fER/m9/GwWv8Hcl3QBZ/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SqPMMAAADaAAAADwAAAAAAAAAAAAAAAACf&#10;AgAAZHJzL2Rvd25yZXYueG1sUEsFBgAAAAAEAAQA9wAAAI8DAAAAAA==&#10;">
                <v:imagedata r:id="rId2" o:title=""/>
              </v:shape>
              <w10:wrap type="topAndBottom"/>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A4374"/>
    <w:multiLevelType w:val="hybridMultilevel"/>
    <w:tmpl w:val="F63AB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15D88"/>
    <w:rsid w:val="000329E1"/>
    <w:rsid w:val="000447E9"/>
    <w:rsid w:val="000877C1"/>
    <w:rsid w:val="000C278C"/>
    <w:rsid w:val="001141E6"/>
    <w:rsid w:val="001B4193"/>
    <w:rsid w:val="001C7373"/>
    <w:rsid w:val="00243930"/>
    <w:rsid w:val="002D437C"/>
    <w:rsid w:val="002E19B6"/>
    <w:rsid w:val="003D1CF1"/>
    <w:rsid w:val="00477E83"/>
    <w:rsid w:val="00493C22"/>
    <w:rsid w:val="004D6F21"/>
    <w:rsid w:val="005104EF"/>
    <w:rsid w:val="005600AB"/>
    <w:rsid w:val="005D17B0"/>
    <w:rsid w:val="006160A7"/>
    <w:rsid w:val="006303AC"/>
    <w:rsid w:val="006361B2"/>
    <w:rsid w:val="00666F2E"/>
    <w:rsid w:val="006C552C"/>
    <w:rsid w:val="006D267F"/>
    <w:rsid w:val="00707CCD"/>
    <w:rsid w:val="00752B14"/>
    <w:rsid w:val="00756D9F"/>
    <w:rsid w:val="008001F0"/>
    <w:rsid w:val="0084225B"/>
    <w:rsid w:val="00871516"/>
    <w:rsid w:val="0088270E"/>
    <w:rsid w:val="008C5913"/>
    <w:rsid w:val="00920CA2"/>
    <w:rsid w:val="00931B53"/>
    <w:rsid w:val="009718B7"/>
    <w:rsid w:val="00985C51"/>
    <w:rsid w:val="00997003"/>
    <w:rsid w:val="009B34FD"/>
    <w:rsid w:val="009C79D1"/>
    <w:rsid w:val="00A61039"/>
    <w:rsid w:val="00A63F60"/>
    <w:rsid w:val="00B47FAC"/>
    <w:rsid w:val="00B80347"/>
    <w:rsid w:val="00B934F7"/>
    <w:rsid w:val="00C67887"/>
    <w:rsid w:val="00C914EA"/>
    <w:rsid w:val="00CD04B3"/>
    <w:rsid w:val="00D65863"/>
    <w:rsid w:val="00D7783A"/>
    <w:rsid w:val="00DB422A"/>
    <w:rsid w:val="00DC0C00"/>
    <w:rsid w:val="00E27F6B"/>
    <w:rsid w:val="00E60495"/>
    <w:rsid w:val="00E9402E"/>
    <w:rsid w:val="00EA1C42"/>
    <w:rsid w:val="00EA5E92"/>
    <w:rsid w:val="00ED2997"/>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E940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E94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99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3522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2017-10-16T15:55:00Z</dcterms:created>
  <dcterms:modified xsi:type="dcterms:W3CDTF">2017-10-16T15:55:00Z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