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F4F9E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110E5C42" w14:textId="77777777" w:rsidR="00A9304E" w:rsidRDefault="0000411E" w:rsidP="008A13AC">
      <w:pPr>
        <w:rPr>
          <w:sz w:val="28"/>
          <w:szCs w:val="28"/>
        </w:rPr>
      </w:pPr>
      <w:r>
        <w:rPr>
          <w:sz w:val="28"/>
          <w:szCs w:val="28"/>
        </w:rPr>
        <w:t>Conference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6EF60D31" w14:textId="77777777" w:rsidR="008A13AC" w:rsidRDefault="009706F6" w:rsidP="008A13AC">
      <w:pPr>
        <w:rPr>
          <w:sz w:val="28"/>
          <w:szCs w:val="28"/>
        </w:rPr>
      </w:pPr>
      <w:r>
        <w:rPr>
          <w:sz w:val="28"/>
          <w:szCs w:val="28"/>
        </w:rPr>
        <w:t>July 16</w:t>
      </w:r>
      <w:r w:rsidRPr="009706F6">
        <w:rPr>
          <w:sz w:val="28"/>
          <w:szCs w:val="28"/>
          <w:vertAlign w:val="superscript"/>
        </w:rPr>
        <w:t>th</w:t>
      </w:r>
      <w:r w:rsidR="00A23A2B">
        <w:rPr>
          <w:sz w:val="28"/>
          <w:szCs w:val="28"/>
        </w:rPr>
        <w:t>, 2015</w:t>
      </w:r>
    </w:p>
    <w:p w14:paraId="7064F9FF" w14:textId="77777777" w:rsidR="00BF6BD3" w:rsidRDefault="00BF6BD3" w:rsidP="00BF6BD3">
      <w:pPr>
        <w:rPr>
          <w:i/>
        </w:rPr>
      </w:pPr>
    </w:p>
    <w:p w14:paraId="6CD7ACBC" w14:textId="77777777" w:rsidR="0065335C" w:rsidRPr="00C557CA" w:rsidRDefault="0000411E" w:rsidP="0065335C">
      <w:pPr>
        <w:rPr>
          <w:i/>
        </w:rPr>
      </w:pPr>
      <w:r>
        <w:rPr>
          <w:i/>
        </w:rPr>
        <w:t>Conference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E4D02">
        <w:rPr>
          <w:i/>
        </w:rPr>
        <w:t>Tom Machala (Jefferson)</w:t>
      </w:r>
      <w:r w:rsidR="0069179E">
        <w:rPr>
          <w:i/>
        </w:rPr>
        <w:t xml:space="preserve">; Carrie </w:t>
      </w:r>
      <w:proofErr w:type="spellStart"/>
      <w:r w:rsidR="0069179E">
        <w:rPr>
          <w:i/>
        </w:rPr>
        <w:t>Brogoitti</w:t>
      </w:r>
      <w:proofErr w:type="spellEnd"/>
      <w:r w:rsidR="0069179E">
        <w:rPr>
          <w:i/>
        </w:rPr>
        <w:t xml:space="preserve"> (Union); Cathy Perry (AOPHNS)</w:t>
      </w:r>
      <w:r w:rsidR="00103428">
        <w:rPr>
          <w:i/>
        </w:rPr>
        <w:t xml:space="preserve">, Teri </w:t>
      </w:r>
      <w:proofErr w:type="spellStart"/>
      <w:r w:rsidR="00103428">
        <w:rPr>
          <w:i/>
        </w:rPr>
        <w:t>Thalhofer</w:t>
      </w:r>
      <w:proofErr w:type="spellEnd"/>
      <w:r w:rsidR="00103428">
        <w:rPr>
          <w:i/>
        </w:rPr>
        <w:t xml:space="preserve"> (PHAO); </w:t>
      </w:r>
      <w:proofErr w:type="spellStart"/>
      <w:r w:rsidR="00103428">
        <w:rPr>
          <w:i/>
        </w:rPr>
        <w:t>Loreen</w:t>
      </w:r>
      <w:proofErr w:type="spellEnd"/>
      <w:r w:rsidR="00103428">
        <w:rPr>
          <w:i/>
        </w:rPr>
        <w:t xml:space="preserve"> Nichols (Multnomah)</w:t>
      </w:r>
    </w:p>
    <w:p w14:paraId="290AA74D" w14:textId="77777777" w:rsidR="006E4D02" w:rsidRPr="00C557CA" w:rsidRDefault="006E4D02" w:rsidP="006E4D02">
      <w:pPr>
        <w:rPr>
          <w:i/>
        </w:rPr>
      </w:pPr>
    </w:p>
    <w:p w14:paraId="18C10A52" w14:textId="77777777" w:rsidR="006E4D02" w:rsidRPr="00C557CA" w:rsidRDefault="0000411E" w:rsidP="006E4D02">
      <w:pPr>
        <w:rPr>
          <w:i/>
        </w:rPr>
      </w:pPr>
      <w:r>
        <w:rPr>
          <w:i/>
        </w:rPr>
        <w:t>Conference</w:t>
      </w:r>
      <w:r w:rsidR="006E4D02" w:rsidRPr="00C557CA">
        <w:rPr>
          <w:i/>
        </w:rPr>
        <w:t xml:space="preserve"> Members: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9179E">
        <w:rPr>
          <w:i/>
        </w:rPr>
        <w:t>Tom Machala</w:t>
      </w:r>
      <w:r w:rsidR="006E4D02" w:rsidRPr="00C557CA">
        <w:rPr>
          <w:i/>
        </w:rPr>
        <w:t>,</w:t>
      </w:r>
      <w:r w:rsidR="0069179E">
        <w:rPr>
          <w:i/>
        </w:rPr>
        <w:t xml:space="preserve"> Vice-</w:t>
      </w:r>
      <w:r w:rsidR="006E4D02" w:rsidRPr="00C557CA">
        <w:rPr>
          <w:i/>
        </w:rPr>
        <w:t>Chair (</w:t>
      </w:r>
      <w:r w:rsidR="009706F6">
        <w:rPr>
          <w:i/>
        </w:rPr>
        <w:t>Jefferson</w:t>
      </w:r>
      <w:r w:rsidR="006E4D02" w:rsidRPr="00C557CA">
        <w:rPr>
          <w:i/>
        </w:rPr>
        <w:t xml:space="preserve">); </w:t>
      </w:r>
      <w:r w:rsidR="000B073C">
        <w:rPr>
          <w:i/>
        </w:rPr>
        <w:t xml:space="preserve">Robin </w:t>
      </w:r>
      <w:proofErr w:type="spellStart"/>
      <w:r w:rsidR="000B073C">
        <w:rPr>
          <w:i/>
        </w:rPr>
        <w:t>Nudd</w:t>
      </w:r>
      <w:proofErr w:type="spellEnd"/>
      <w:r w:rsidR="000B073C">
        <w:rPr>
          <w:i/>
        </w:rPr>
        <w:t xml:space="preserve"> (Baker); Charlie </w:t>
      </w:r>
      <w:proofErr w:type="spellStart"/>
      <w:r w:rsidR="000B073C">
        <w:rPr>
          <w:i/>
        </w:rPr>
        <w:t>Fautin</w:t>
      </w:r>
      <w:proofErr w:type="spellEnd"/>
      <w:r w:rsidR="006E4D02">
        <w:rPr>
          <w:i/>
        </w:rPr>
        <w:t xml:space="preserve"> (Benton)</w:t>
      </w:r>
      <w:r w:rsidR="006E4D02" w:rsidRPr="00C557CA">
        <w:rPr>
          <w:i/>
        </w:rPr>
        <w:t>;</w:t>
      </w:r>
      <w:r w:rsidR="006E4D02">
        <w:rPr>
          <w:i/>
        </w:rPr>
        <w:t xml:space="preserve"> Dana Lord (Clackamas); </w:t>
      </w:r>
      <w:r w:rsidR="00941526">
        <w:rPr>
          <w:i/>
        </w:rPr>
        <w:t xml:space="preserve">Cathy Perry (AOPHNS, Clackamas); </w:t>
      </w:r>
      <w:r w:rsidR="006E4D02">
        <w:rPr>
          <w:i/>
        </w:rPr>
        <w:t>Brian Mahoney</w:t>
      </w:r>
      <w:r w:rsidR="006E4D02" w:rsidRPr="00C557CA">
        <w:rPr>
          <w:i/>
        </w:rPr>
        <w:t>, (Clatsop);</w:t>
      </w:r>
      <w:r w:rsidR="006E4D02">
        <w:rPr>
          <w:i/>
        </w:rPr>
        <w:t xml:space="preserve"> Sherri</w:t>
      </w:r>
      <w:r w:rsidR="00103428">
        <w:rPr>
          <w:i/>
        </w:rPr>
        <w:t>e</w:t>
      </w:r>
      <w:r w:rsidR="009706F6">
        <w:rPr>
          <w:i/>
        </w:rPr>
        <w:t xml:space="preserve"> Ford, (Columbia)</w:t>
      </w:r>
      <w:r w:rsidR="006E4D02">
        <w:rPr>
          <w:i/>
        </w:rPr>
        <w:t>;</w:t>
      </w:r>
      <w:r w:rsidR="004F7E22">
        <w:rPr>
          <w:i/>
        </w:rPr>
        <w:t xml:space="preserve"> Tom Kuhn (Deschutes);</w:t>
      </w:r>
      <w:r w:rsidR="000B073C">
        <w:rPr>
          <w:i/>
        </w:rPr>
        <w:t xml:space="preserve"> </w:t>
      </w:r>
      <w:proofErr w:type="spellStart"/>
      <w:r w:rsidR="009706F6">
        <w:rPr>
          <w:i/>
        </w:rPr>
        <w:t>Dawnelle</w:t>
      </w:r>
      <w:proofErr w:type="spellEnd"/>
      <w:r w:rsidR="009706F6">
        <w:rPr>
          <w:i/>
        </w:rPr>
        <w:t xml:space="preserve"> Marshall (Douglas); </w:t>
      </w:r>
      <w:r w:rsidR="000B073C">
        <w:rPr>
          <w:i/>
        </w:rPr>
        <w:t>Ellen Larsen (Hood River);</w:t>
      </w:r>
      <w:r w:rsidR="004F7E22">
        <w:rPr>
          <w:i/>
        </w:rPr>
        <w:t xml:space="preserve"> </w:t>
      </w:r>
      <w:r w:rsidR="004E7998">
        <w:rPr>
          <w:i/>
        </w:rPr>
        <w:t xml:space="preserve">Jackson </w:t>
      </w:r>
      <w:proofErr w:type="spellStart"/>
      <w:r w:rsidR="004E7998">
        <w:rPr>
          <w:i/>
        </w:rPr>
        <w:t>Baures</w:t>
      </w:r>
      <w:proofErr w:type="spellEnd"/>
      <w:r w:rsidR="004E7998">
        <w:rPr>
          <w:i/>
        </w:rPr>
        <w:t xml:space="preserve"> (Jackson); </w:t>
      </w:r>
      <w:r w:rsidR="00103428">
        <w:rPr>
          <w:i/>
        </w:rPr>
        <w:t>Marilynn Sutherland</w:t>
      </w:r>
      <w:r w:rsidR="006E4D02">
        <w:rPr>
          <w:i/>
        </w:rPr>
        <w:t xml:space="preserve"> (Klamath); </w:t>
      </w:r>
      <w:proofErr w:type="spellStart"/>
      <w:r w:rsidR="000B073C">
        <w:rPr>
          <w:i/>
        </w:rPr>
        <w:t>Jocelynn</w:t>
      </w:r>
      <w:proofErr w:type="spellEnd"/>
      <w:r w:rsidR="000B073C">
        <w:rPr>
          <w:i/>
        </w:rPr>
        <w:t xml:space="preserve"> Warren</w:t>
      </w:r>
      <w:r w:rsidR="006E4D02">
        <w:rPr>
          <w:i/>
        </w:rPr>
        <w:t>,</w:t>
      </w:r>
      <w:r w:rsidR="006E4D02" w:rsidRPr="00C557CA">
        <w:rPr>
          <w:i/>
        </w:rPr>
        <w:t xml:space="preserve"> (Lane);</w:t>
      </w:r>
      <w:r w:rsidR="006E4D02">
        <w:rPr>
          <w:i/>
        </w:rPr>
        <w:t xml:space="preserve"> Rebecca Austen (Lincoln);</w:t>
      </w:r>
      <w:r w:rsidR="00103428">
        <w:rPr>
          <w:i/>
        </w:rPr>
        <w:t xml:space="preserve"> Pat Crozier (Linn</w:t>
      </w:r>
      <w:r w:rsidR="006E4D02">
        <w:rPr>
          <w:i/>
        </w:rPr>
        <w:t xml:space="preserve">); </w:t>
      </w:r>
      <w:proofErr w:type="spellStart"/>
      <w:r w:rsidR="00941526">
        <w:rPr>
          <w:i/>
        </w:rPr>
        <w:t>Loreen</w:t>
      </w:r>
      <w:proofErr w:type="spellEnd"/>
      <w:r w:rsidR="00941526">
        <w:rPr>
          <w:i/>
        </w:rPr>
        <w:t xml:space="preserve"> Nichols</w:t>
      </w:r>
      <w:r w:rsidR="006E4D02">
        <w:rPr>
          <w:i/>
        </w:rPr>
        <w:t xml:space="preserve">, (Multnomah); </w:t>
      </w:r>
      <w:r w:rsidR="007D5F95">
        <w:rPr>
          <w:i/>
        </w:rPr>
        <w:t xml:space="preserve">Teri </w:t>
      </w:r>
      <w:proofErr w:type="spellStart"/>
      <w:r w:rsidR="007D5F95">
        <w:rPr>
          <w:i/>
        </w:rPr>
        <w:t>Thalhofer</w:t>
      </w:r>
      <w:proofErr w:type="spellEnd"/>
      <w:r w:rsidR="007D5F95">
        <w:rPr>
          <w:i/>
        </w:rPr>
        <w:t xml:space="preserve"> (NCPHD); </w:t>
      </w:r>
      <w:r w:rsidR="006E4D02">
        <w:rPr>
          <w:i/>
        </w:rPr>
        <w:t xml:space="preserve">Katrina </w:t>
      </w:r>
      <w:proofErr w:type="spellStart"/>
      <w:r w:rsidR="006E4D02">
        <w:rPr>
          <w:i/>
        </w:rPr>
        <w:t>Rothenberger</w:t>
      </w:r>
      <w:proofErr w:type="spellEnd"/>
      <w:r w:rsidR="006E4D02">
        <w:rPr>
          <w:i/>
        </w:rPr>
        <w:t xml:space="preserve"> (Polk); </w:t>
      </w:r>
      <w:r w:rsidR="009706F6">
        <w:rPr>
          <w:i/>
        </w:rPr>
        <w:t xml:space="preserve">Marlene Putman (Tillamook); </w:t>
      </w:r>
      <w:r w:rsidR="006E4D02">
        <w:rPr>
          <w:i/>
        </w:rPr>
        <w:t xml:space="preserve">Meghan </w:t>
      </w:r>
      <w:proofErr w:type="spellStart"/>
      <w:r w:rsidR="006E4D02">
        <w:rPr>
          <w:i/>
        </w:rPr>
        <w:t>DeBolt</w:t>
      </w:r>
      <w:proofErr w:type="spellEnd"/>
      <w:r w:rsidR="006E4D02">
        <w:rPr>
          <w:i/>
        </w:rPr>
        <w:t xml:space="preserve"> (Umatilla); </w:t>
      </w:r>
      <w:r w:rsidR="006E4D02" w:rsidRPr="00C557CA">
        <w:rPr>
          <w:i/>
        </w:rPr>
        <w:t xml:space="preserve">Carrie </w:t>
      </w:r>
      <w:proofErr w:type="spellStart"/>
      <w:r w:rsidR="006E4D02" w:rsidRPr="00C557CA">
        <w:rPr>
          <w:i/>
        </w:rPr>
        <w:t>Brogoitti</w:t>
      </w:r>
      <w:proofErr w:type="spellEnd"/>
      <w:r w:rsidR="006E4D02" w:rsidRPr="00C557CA">
        <w:rPr>
          <w:i/>
        </w:rPr>
        <w:t xml:space="preserve">, (Union); </w:t>
      </w:r>
      <w:r w:rsidR="006E4D02">
        <w:rPr>
          <w:i/>
        </w:rPr>
        <w:t xml:space="preserve">Tricia </w:t>
      </w:r>
      <w:proofErr w:type="spellStart"/>
      <w:r w:rsidR="006E4D02">
        <w:rPr>
          <w:i/>
        </w:rPr>
        <w:t>Mortell</w:t>
      </w:r>
      <w:proofErr w:type="spellEnd"/>
      <w:r w:rsidR="006E4D02">
        <w:rPr>
          <w:i/>
        </w:rPr>
        <w:t xml:space="preserve"> (Washington);</w:t>
      </w:r>
      <w:r w:rsidR="000B073C">
        <w:rPr>
          <w:i/>
        </w:rPr>
        <w:t xml:space="preserve"> Karen Woods (Wheeler);</w:t>
      </w:r>
      <w:r w:rsidR="006E4D02">
        <w:rPr>
          <w:i/>
        </w:rPr>
        <w:t xml:space="preserve"> </w:t>
      </w:r>
      <w:r w:rsidR="00C80250">
        <w:rPr>
          <w:i/>
        </w:rPr>
        <w:t xml:space="preserve">Frank Brown (CLEHS); </w:t>
      </w:r>
    </w:p>
    <w:p w14:paraId="40B59AFF" w14:textId="77777777" w:rsidR="006E4D02" w:rsidRDefault="006E4D02" w:rsidP="006E4D02">
      <w:pPr>
        <w:tabs>
          <w:tab w:val="left" w:pos="7846"/>
        </w:tabs>
        <w:rPr>
          <w:i/>
        </w:rPr>
      </w:pPr>
    </w:p>
    <w:p w14:paraId="1207ECC0" w14:textId="77777777"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 w:rsidR="0069179E">
        <w:rPr>
          <w:i/>
        </w:rPr>
        <w:t xml:space="preserve"> Kathleen Johnson</w:t>
      </w:r>
      <w:r>
        <w:rPr>
          <w:i/>
        </w:rPr>
        <w:tab/>
      </w:r>
    </w:p>
    <w:p w14:paraId="5512397F" w14:textId="77777777" w:rsidR="006E4D02" w:rsidRPr="00C557CA" w:rsidRDefault="006E4D02" w:rsidP="006E4D02">
      <w:pPr>
        <w:rPr>
          <w:i/>
        </w:rPr>
      </w:pPr>
    </w:p>
    <w:p w14:paraId="37349C5F" w14:textId="77777777" w:rsidR="006E4D02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>Jan Kaplan</w:t>
      </w:r>
      <w:r w:rsidR="004F7E22">
        <w:rPr>
          <w:i/>
        </w:rPr>
        <w:t xml:space="preserve">, </w:t>
      </w:r>
      <w:proofErr w:type="spellStart"/>
      <w:r w:rsidR="00405BDB">
        <w:rPr>
          <w:i/>
        </w:rPr>
        <w:t>Lilian</w:t>
      </w:r>
      <w:proofErr w:type="spellEnd"/>
      <w:r w:rsidR="00405BDB">
        <w:rPr>
          <w:i/>
        </w:rPr>
        <w:t xml:space="preserve"> </w:t>
      </w:r>
      <w:proofErr w:type="spellStart"/>
      <w:r w:rsidR="00405BDB">
        <w:rPr>
          <w:i/>
        </w:rPr>
        <w:t>Shirely</w:t>
      </w:r>
      <w:proofErr w:type="spellEnd"/>
      <w:r w:rsidR="004F7E22">
        <w:rPr>
          <w:i/>
        </w:rPr>
        <w:t xml:space="preserve">, </w:t>
      </w:r>
      <w:r w:rsidR="00103428">
        <w:rPr>
          <w:i/>
        </w:rPr>
        <w:t>Priscilla Lewis</w:t>
      </w:r>
      <w:r w:rsidR="00405BDB">
        <w:rPr>
          <w:i/>
        </w:rPr>
        <w:t xml:space="preserve">, </w:t>
      </w:r>
      <w:r w:rsidR="00103428">
        <w:rPr>
          <w:i/>
        </w:rPr>
        <w:t>Danna Drum</w:t>
      </w:r>
      <w:r w:rsidR="00405BDB">
        <w:rPr>
          <w:i/>
        </w:rPr>
        <w:t xml:space="preserve">, Tom </w:t>
      </w:r>
      <w:proofErr w:type="spellStart"/>
      <w:r w:rsidR="00405BDB">
        <w:rPr>
          <w:i/>
        </w:rPr>
        <w:t>Eversole</w:t>
      </w:r>
      <w:proofErr w:type="spellEnd"/>
      <w:r w:rsidR="000B073C">
        <w:rPr>
          <w:i/>
        </w:rPr>
        <w:t xml:space="preserve">, </w:t>
      </w:r>
      <w:r w:rsidR="009706F6">
        <w:rPr>
          <w:i/>
        </w:rPr>
        <w:t>Marti Baird</w:t>
      </w:r>
    </w:p>
    <w:p w14:paraId="785FBD2D" w14:textId="77777777" w:rsidR="009706F6" w:rsidRDefault="009706F6" w:rsidP="006E4D02">
      <w:pPr>
        <w:rPr>
          <w:i/>
        </w:rPr>
      </w:pPr>
    </w:p>
    <w:p w14:paraId="0BE9714B" w14:textId="77777777" w:rsidR="009706F6" w:rsidRPr="005A55CC" w:rsidRDefault="009706F6" w:rsidP="006E4D02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</w:p>
    <w:p w14:paraId="15AC0D29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7AE08D9A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0481993E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1F0DDB39" w14:textId="77777777" w:rsidTr="003D7D27">
        <w:trPr>
          <w:trHeight w:val="170"/>
        </w:trPr>
        <w:tc>
          <w:tcPr>
            <w:tcW w:w="2628" w:type="dxa"/>
          </w:tcPr>
          <w:p w14:paraId="13A541FD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45E12FE5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6AF74BBD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2C2192EA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41769C8F" w14:textId="77777777" w:rsidTr="003D7D27">
        <w:tc>
          <w:tcPr>
            <w:tcW w:w="2628" w:type="dxa"/>
          </w:tcPr>
          <w:p w14:paraId="719FE6BB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1E6389A6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6BA46691" w14:textId="77777777" w:rsidR="008A063A" w:rsidRPr="00BD7F91" w:rsidRDefault="008A063A" w:rsidP="0067335E"/>
        </w:tc>
        <w:tc>
          <w:tcPr>
            <w:tcW w:w="1800" w:type="dxa"/>
          </w:tcPr>
          <w:p w14:paraId="1CFFAA89" w14:textId="77777777" w:rsidR="00085D19" w:rsidRPr="00BD7F91" w:rsidRDefault="00085D19" w:rsidP="0067335E"/>
        </w:tc>
        <w:tc>
          <w:tcPr>
            <w:tcW w:w="2054" w:type="dxa"/>
          </w:tcPr>
          <w:p w14:paraId="173E05F1" w14:textId="77777777" w:rsidR="00085D19" w:rsidRPr="00BD7F91" w:rsidRDefault="007E4EDF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6D4E0B95" w14:textId="77777777" w:rsidTr="003D7D27">
        <w:trPr>
          <w:trHeight w:val="692"/>
        </w:trPr>
        <w:tc>
          <w:tcPr>
            <w:tcW w:w="2628" w:type="dxa"/>
          </w:tcPr>
          <w:p w14:paraId="7E60E1A7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65BDBD59" w14:textId="77777777" w:rsidR="006060FA" w:rsidRPr="004D5EC4" w:rsidRDefault="009706F6" w:rsidP="0067335E">
            <w:r>
              <w:t>June</w:t>
            </w:r>
            <w:r w:rsidR="000B073C">
              <w:t xml:space="preserve"> </w:t>
            </w:r>
            <w:r w:rsidR="00A076B4">
              <w:t>minute</w:t>
            </w:r>
            <w:r w:rsidR="00714DA2">
              <w:t>s need to be corrected to reflect that Tom Machala is from Jefferson County, not Crook County</w:t>
            </w:r>
          </w:p>
          <w:p w14:paraId="3B15FEEF" w14:textId="77777777" w:rsidR="00A076B4" w:rsidRDefault="00A076B4" w:rsidP="001D4285">
            <w:pPr>
              <w:rPr>
                <w:b/>
                <w:i/>
              </w:rPr>
            </w:pPr>
          </w:p>
          <w:p w14:paraId="55E1FD7A" w14:textId="77777777" w:rsidR="00085D19" w:rsidRDefault="009706F6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>Tom Machala</w:t>
            </w:r>
            <w:r w:rsidR="000B073C">
              <w:rPr>
                <w:b/>
                <w:i/>
              </w:rPr>
              <w:t xml:space="preserve"> </w:t>
            </w:r>
            <w:r w:rsidR="00A076B4">
              <w:rPr>
                <w:b/>
                <w:i/>
              </w:rPr>
              <w:t>moved to approve</w:t>
            </w:r>
            <w:r w:rsidR="00714DA2">
              <w:rPr>
                <w:b/>
                <w:i/>
              </w:rPr>
              <w:t xml:space="preserve"> corrected minutes</w:t>
            </w:r>
            <w:r w:rsidR="001D4285">
              <w:rPr>
                <w:b/>
                <w:i/>
              </w:rPr>
              <w:t>,</w:t>
            </w:r>
            <w:r w:rsidR="000B073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Meghan </w:t>
            </w:r>
            <w:proofErr w:type="spellStart"/>
            <w:r>
              <w:rPr>
                <w:b/>
                <w:i/>
              </w:rPr>
              <w:t>DeBolt</w:t>
            </w:r>
            <w:proofErr w:type="spellEnd"/>
            <w:r w:rsidR="000B073C">
              <w:rPr>
                <w:b/>
                <w:i/>
              </w:rPr>
              <w:t xml:space="preserve"> </w:t>
            </w:r>
            <w:r w:rsidR="006A0A8B">
              <w:rPr>
                <w:b/>
                <w:i/>
              </w:rPr>
              <w:t xml:space="preserve">seconds, </w:t>
            </w:r>
            <w:r w:rsidR="00941526">
              <w:rPr>
                <w:b/>
                <w:i/>
              </w:rPr>
              <w:t>all</w:t>
            </w:r>
            <w:r w:rsidR="00804693">
              <w:rPr>
                <w:b/>
                <w:i/>
              </w:rPr>
              <w:t xml:space="preserve"> voted</w:t>
            </w:r>
            <w:r w:rsidR="00941526">
              <w:rPr>
                <w:b/>
                <w:i/>
              </w:rPr>
              <w:t xml:space="preserve"> in favor</w:t>
            </w:r>
            <w:r w:rsidR="00804693">
              <w:rPr>
                <w:b/>
                <w:i/>
              </w:rPr>
              <w:t>. Minutes approved</w:t>
            </w:r>
          </w:p>
          <w:p w14:paraId="59C60550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1CC6BFA8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0FB35199" w14:textId="77777777" w:rsidR="00F908CB" w:rsidRPr="00BD7F91" w:rsidRDefault="007E4EDF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718EEE27" w14:textId="77777777" w:rsidTr="003D7D27">
        <w:trPr>
          <w:trHeight w:val="755"/>
        </w:trPr>
        <w:tc>
          <w:tcPr>
            <w:tcW w:w="2628" w:type="dxa"/>
          </w:tcPr>
          <w:p w14:paraId="661F4B63" w14:textId="77777777" w:rsidR="00085D19" w:rsidRPr="00E26AC9" w:rsidRDefault="00103428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Appointments</w:t>
            </w:r>
          </w:p>
        </w:tc>
        <w:tc>
          <w:tcPr>
            <w:tcW w:w="8370" w:type="dxa"/>
          </w:tcPr>
          <w:p w14:paraId="599C0355" w14:textId="77777777" w:rsidR="007205F2" w:rsidRDefault="00103428" w:rsidP="00103428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 appointed:</w:t>
            </w:r>
          </w:p>
          <w:p w14:paraId="5138C312" w14:textId="77777777" w:rsidR="00103428" w:rsidRDefault="000B073C" w:rsidP="00103428">
            <w:r>
              <w:t>Matt Davis</w:t>
            </w:r>
            <w:r w:rsidR="00103428">
              <w:t xml:space="preserve"> (</w:t>
            </w:r>
            <w:r>
              <w:t xml:space="preserve">Washington </w:t>
            </w:r>
            <w:r w:rsidR="00103428">
              <w:t>County Public Health) to CLHO Healthy Communities</w:t>
            </w:r>
          </w:p>
          <w:p w14:paraId="09A078A9" w14:textId="77777777" w:rsidR="00103428" w:rsidRPr="00941526" w:rsidRDefault="00103428" w:rsidP="00103428">
            <w:r>
              <w:t xml:space="preserve"> </w:t>
            </w:r>
          </w:p>
        </w:tc>
        <w:tc>
          <w:tcPr>
            <w:tcW w:w="1800" w:type="dxa"/>
          </w:tcPr>
          <w:p w14:paraId="6C41AD2E" w14:textId="77777777" w:rsidR="00085D19" w:rsidRDefault="00103428" w:rsidP="00327BCC">
            <w:r>
              <w:t>Appoint</w:t>
            </w:r>
          </w:p>
        </w:tc>
        <w:tc>
          <w:tcPr>
            <w:tcW w:w="2054" w:type="dxa"/>
          </w:tcPr>
          <w:p w14:paraId="2E9DA9FC" w14:textId="77777777" w:rsidR="00E53FF2" w:rsidRPr="00BD7F91" w:rsidRDefault="00103428" w:rsidP="0093515A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3D7D27" w:rsidRPr="00BD7F91" w14:paraId="45D52D3D" w14:textId="77777777" w:rsidTr="003D7D27">
        <w:trPr>
          <w:trHeight w:val="755"/>
        </w:trPr>
        <w:tc>
          <w:tcPr>
            <w:tcW w:w="2628" w:type="dxa"/>
          </w:tcPr>
          <w:p w14:paraId="1353448F" w14:textId="77777777" w:rsidR="005B66E3" w:rsidRDefault="005849F0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Pharmacy MOU &amp; Operational </w:t>
            </w:r>
            <w:r w:rsidR="00A834E1">
              <w:rPr>
                <w:b/>
                <w:u w:val="single"/>
              </w:rPr>
              <w:t>Guidelines</w:t>
            </w:r>
            <w:r w:rsidR="000B073C">
              <w:rPr>
                <w:b/>
                <w:u w:val="single"/>
              </w:rPr>
              <w:t xml:space="preserve">: </w:t>
            </w:r>
          </w:p>
          <w:p w14:paraId="7C79D51F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68F208C9" w14:textId="77777777" w:rsidR="004146E4" w:rsidRDefault="002F6F9B" w:rsidP="00D12055">
            <w:r>
              <w:t xml:space="preserve">The Public Health Division has been working with </w:t>
            </w:r>
            <w:r w:rsidR="004146E4">
              <w:t xml:space="preserve">pharmacies to establish an MOU between local public health departments and pharmacies in communities to build relationships and help contain outbreaks when they occur. </w:t>
            </w:r>
          </w:p>
          <w:p w14:paraId="2847F10B" w14:textId="77777777" w:rsidR="004146E4" w:rsidRDefault="004146E4" w:rsidP="00D12055"/>
          <w:p w14:paraId="6AF70DA8" w14:textId="77777777" w:rsidR="008B6BC8" w:rsidRDefault="004146E4" w:rsidP="008B6BC8">
            <w:r>
              <w:t>Some examples of public health</w:t>
            </w:r>
            <w:r w:rsidR="00D12055">
              <w:t xml:space="preserve"> and pharmacies working </w:t>
            </w:r>
            <w:r>
              <w:t xml:space="preserve">together to contain an outbreak </w:t>
            </w:r>
            <w:r>
              <w:lastRenderedPageBreak/>
              <w:t xml:space="preserve">include the </w:t>
            </w:r>
            <w:r w:rsidR="00D12055">
              <w:t xml:space="preserve">Crook County </w:t>
            </w:r>
            <w:r>
              <w:t>Meningococcal outbreak</w:t>
            </w:r>
            <w:r w:rsidR="00D12055">
              <w:t xml:space="preserve"> and</w:t>
            </w:r>
            <w:r>
              <w:t xml:space="preserve"> the Lane County/ University of Oregon Meningitis outbreak.</w:t>
            </w:r>
            <w:r w:rsidR="008B6BC8">
              <w:t xml:space="preserve"> In Lane county, approx. 90% of vaccines for Meningitis </w:t>
            </w:r>
            <w:proofErr w:type="gramStart"/>
            <w:r w:rsidR="008B6BC8">
              <w:t>have</w:t>
            </w:r>
            <w:proofErr w:type="gramEnd"/>
            <w:r w:rsidR="008B6BC8">
              <w:t xml:space="preserve"> been given by pharmacies.</w:t>
            </w:r>
          </w:p>
          <w:p w14:paraId="22D3DDFE" w14:textId="77777777" w:rsidR="00D12055" w:rsidRDefault="00D12055" w:rsidP="00D12055"/>
          <w:p w14:paraId="34F82BC5" w14:textId="77777777" w:rsidR="00D12055" w:rsidRDefault="004146E4" w:rsidP="00D12055">
            <w:r>
              <w:t xml:space="preserve">The state of Washington Department of Health, their LHDs and several pharmacies </w:t>
            </w:r>
            <w:proofErr w:type="gramStart"/>
            <w:r>
              <w:t>have</w:t>
            </w:r>
            <w:proofErr w:type="gramEnd"/>
            <w:r>
              <w:t xml:space="preserve"> MOUs. This served as the framework for the work in Oregon. </w:t>
            </w:r>
          </w:p>
          <w:p w14:paraId="2FB3FDE2" w14:textId="77777777" w:rsidR="008B6BC8" w:rsidRDefault="008B6BC8" w:rsidP="00D12055"/>
          <w:p w14:paraId="271F8E5C" w14:textId="77777777" w:rsidR="00D12055" w:rsidRDefault="008B6BC8" w:rsidP="00D12055">
            <w:r>
              <w:t>The Center for Practice is r</w:t>
            </w:r>
            <w:r w:rsidR="00D12055">
              <w:t>eady to share with pharmacies and LHD</w:t>
            </w:r>
            <w:r>
              <w:t>s</w:t>
            </w:r>
            <w:r w:rsidR="00D12055">
              <w:t xml:space="preserve"> to see if there is interest in making use of the tool. </w:t>
            </w:r>
          </w:p>
          <w:p w14:paraId="00A52F4D" w14:textId="77777777" w:rsidR="00D12055" w:rsidRDefault="00D12055" w:rsidP="00D12055"/>
          <w:p w14:paraId="5C144236" w14:textId="77777777" w:rsidR="00D12055" w:rsidRDefault="00D12055" w:rsidP="00D12055">
            <w:r>
              <w:t xml:space="preserve">Request to share with LHD administrators and preparedness coordinators to provide an opportunity to be signatory on MOU. </w:t>
            </w:r>
          </w:p>
          <w:p w14:paraId="103CF607" w14:textId="77777777" w:rsidR="00D12055" w:rsidRDefault="00D12055" w:rsidP="00D12055"/>
          <w:p w14:paraId="0DB71269" w14:textId="77777777" w:rsidR="00D12055" w:rsidRDefault="008B6BC8" w:rsidP="00D12055">
            <w:r>
              <w:t>The MOU is currently under review at Fred M</w:t>
            </w:r>
            <w:r w:rsidR="00D12055">
              <w:t>ey</w:t>
            </w:r>
            <w:r>
              <w:t>er, S</w:t>
            </w:r>
            <w:r w:rsidR="00D12055">
              <w:t xml:space="preserve">afeway, Albertson, </w:t>
            </w:r>
            <w:r>
              <w:t xml:space="preserve">and </w:t>
            </w:r>
            <w:proofErr w:type="spellStart"/>
            <w:r>
              <w:t>W</w:t>
            </w:r>
            <w:r w:rsidR="00D12055">
              <w:t>almart</w:t>
            </w:r>
            <w:proofErr w:type="spellEnd"/>
          </w:p>
          <w:p w14:paraId="4349EB89" w14:textId="77777777" w:rsidR="00D12055" w:rsidRDefault="00D12055" w:rsidP="00D12055"/>
          <w:p w14:paraId="05DDB2C0" w14:textId="77777777" w:rsidR="00D12055" w:rsidRDefault="008B6BC8" w:rsidP="00D12055">
            <w:r>
              <w:t>The pharmacies that h</w:t>
            </w:r>
            <w:r w:rsidR="00D12055">
              <w:t>ave reviewed</w:t>
            </w:r>
            <w:r>
              <w:t xml:space="preserve"> the MOU include Walgreens and Higgins.</w:t>
            </w:r>
          </w:p>
          <w:p w14:paraId="251F2A45" w14:textId="77777777" w:rsidR="00D12055" w:rsidRDefault="008B6BC8" w:rsidP="00D12055">
            <w:r>
              <w:t>The Center for Practice will f</w:t>
            </w:r>
            <w:r w:rsidR="00D12055">
              <w:t xml:space="preserve">inish </w:t>
            </w:r>
            <w:r>
              <w:t xml:space="preserve">the </w:t>
            </w:r>
            <w:r w:rsidR="00D12055">
              <w:t>work with pharmacies prior to final approval from LHD administrators</w:t>
            </w:r>
            <w:r>
              <w:t>.</w:t>
            </w:r>
          </w:p>
          <w:p w14:paraId="37A56D96" w14:textId="77777777" w:rsidR="008B6BC8" w:rsidRDefault="008B6BC8" w:rsidP="00D12055"/>
          <w:p w14:paraId="6069E922" w14:textId="77777777" w:rsidR="008B6BC8" w:rsidRPr="008B6BC8" w:rsidRDefault="008B6BC8" w:rsidP="00D12055">
            <w:pPr>
              <w:rPr>
                <w:b/>
              </w:rPr>
            </w:pPr>
            <w:r w:rsidRPr="008B6BC8">
              <w:rPr>
                <w:b/>
              </w:rPr>
              <w:t>Discussion:</w:t>
            </w:r>
          </w:p>
          <w:p w14:paraId="5A21AECB" w14:textId="77777777" w:rsidR="00D12055" w:rsidRDefault="00D12055" w:rsidP="00D12055">
            <w:r>
              <w:t xml:space="preserve">When MOU will get </w:t>
            </w:r>
            <w:r w:rsidR="008B6BC8">
              <w:t xml:space="preserve">to local business (pharmacies)? The </w:t>
            </w:r>
            <w:r>
              <w:t>Cente</w:t>
            </w:r>
            <w:r w:rsidR="008B6BC8">
              <w:t>r for Practice will work with pharmacy headquarters</w:t>
            </w:r>
            <w:r>
              <w:t xml:space="preserve"> to inform local pharmacies</w:t>
            </w:r>
            <w:r w:rsidR="008B6BC8">
              <w:t>.</w:t>
            </w:r>
          </w:p>
          <w:p w14:paraId="593B7BBC" w14:textId="77777777" w:rsidR="008B6BC8" w:rsidRDefault="008B6BC8" w:rsidP="00D12055"/>
          <w:p w14:paraId="5A06BAE7" w14:textId="77777777" w:rsidR="008B6BC8" w:rsidRDefault="008B6BC8" w:rsidP="008B6BC8">
            <w:r>
              <w:t xml:space="preserve">Has the MOU been </w:t>
            </w:r>
            <w:r w:rsidR="00D12055">
              <w:t>Reviewed by county counsels?</w:t>
            </w:r>
            <w:r>
              <w:t xml:space="preserve"> The Center for Practice</w:t>
            </w:r>
            <w:r w:rsidR="00D12055">
              <w:t xml:space="preserve"> </w:t>
            </w:r>
            <w:r>
              <w:t xml:space="preserve">has run it by Shannon O’Fallon in the DOJ, but has not sent to county counsels. Volunteers to have discussion with County Counsels and provide feedback (Charlie </w:t>
            </w:r>
            <w:proofErr w:type="spellStart"/>
            <w:r>
              <w:t>Fautin</w:t>
            </w:r>
            <w:proofErr w:type="spellEnd"/>
            <w:r>
              <w:t xml:space="preserve">, Brian Mahoney, Muriel </w:t>
            </w:r>
            <w:proofErr w:type="spellStart"/>
            <w:r>
              <w:t>DeLaVergne</w:t>
            </w:r>
            <w:proofErr w:type="spellEnd"/>
            <w:r>
              <w:t>-Brown)</w:t>
            </w:r>
          </w:p>
          <w:p w14:paraId="4F3D276E" w14:textId="77777777" w:rsidR="008B6BC8" w:rsidRDefault="008B6BC8" w:rsidP="00D12055"/>
          <w:p w14:paraId="781E75EF" w14:textId="77777777" w:rsidR="00D12055" w:rsidRDefault="00D12055" w:rsidP="00D12055">
            <w:r>
              <w:t xml:space="preserve">Email Kristen </w:t>
            </w:r>
            <w:proofErr w:type="spellStart"/>
            <w:r>
              <w:t>Corchran</w:t>
            </w:r>
            <w:proofErr w:type="spellEnd"/>
            <w:r>
              <w:t xml:space="preserve"> with questions. </w:t>
            </w:r>
          </w:p>
          <w:p w14:paraId="439F3CE6" w14:textId="77777777" w:rsidR="00525010" w:rsidRDefault="00525010" w:rsidP="008B6BC8"/>
        </w:tc>
        <w:tc>
          <w:tcPr>
            <w:tcW w:w="1800" w:type="dxa"/>
          </w:tcPr>
          <w:p w14:paraId="4EF00CC2" w14:textId="77777777" w:rsidR="003D7D27" w:rsidRDefault="00783511" w:rsidP="00C053BE">
            <w:r>
              <w:lastRenderedPageBreak/>
              <w:t>Update</w:t>
            </w:r>
          </w:p>
        </w:tc>
        <w:tc>
          <w:tcPr>
            <w:tcW w:w="2054" w:type="dxa"/>
          </w:tcPr>
          <w:p w14:paraId="6A265A12" w14:textId="77777777" w:rsidR="005B66E3" w:rsidRDefault="005849F0" w:rsidP="00751D84">
            <w:r>
              <w:t>Richard Leman (PHD Center for Practice)</w:t>
            </w:r>
          </w:p>
          <w:p w14:paraId="5C5A5E72" w14:textId="77777777" w:rsidR="005849F0" w:rsidRDefault="005849F0" w:rsidP="00751D84">
            <w:r>
              <w:t xml:space="preserve">Selene </w:t>
            </w:r>
            <w:proofErr w:type="spellStart"/>
            <w:r>
              <w:t>Jamarillo</w:t>
            </w:r>
            <w:proofErr w:type="spellEnd"/>
            <w:r>
              <w:t xml:space="preserve"> (Lane County)</w:t>
            </w:r>
          </w:p>
          <w:p w14:paraId="11E62990" w14:textId="77777777" w:rsidR="00783511" w:rsidRDefault="00783511" w:rsidP="00751D84"/>
        </w:tc>
      </w:tr>
      <w:tr w:rsidR="00A359B1" w:rsidRPr="00BD7F91" w14:paraId="3ED05BED" w14:textId="77777777" w:rsidTr="003D7D27">
        <w:trPr>
          <w:trHeight w:val="692"/>
        </w:trPr>
        <w:tc>
          <w:tcPr>
            <w:tcW w:w="2628" w:type="dxa"/>
          </w:tcPr>
          <w:p w14:paraId="1E355248" w14:textId="77777777" w:rsidR="00AB3564" w:rsidRPr="005C43BC" w:rsidRDefault="00D12055" w:rsidP="00AB35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Vital Records</w:t>
            </w:r>
          </w:p>
          <w:p w14:paraId="7EA254D1" w14:textId="77777777" w:rsidR="008A488C" w:rsidRPr="005C43BC" w:rsidRDefault="008A488C" w:rsidP="005144E4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349CCCC3" w14:textId="77777777" w:rsidR="00D12055" w:rsidRDefault="007F7D4B" w:rsidP="00D12055">
            <w:r>
              <w:t xml:space="preserve">The </w:t>
            </w:r>
            <w:r w:rsidR="00D12055">
              <w:t xml:space="preserve">Legislature has approved </w:t>
            </w:r>
            <w:r>
              <w:t xml:space="preserve">a </w:t>
            </w:r>
            <w:r w:rsidR="00D12055">
              <w:t xml:space="preserve">vital records fee increase as a part of the OHA budget. </w:t>
            </w:r>
          </w:p>
          <w:p w14:paraId="7E6831F9" w14:textId="77777777" w:rsidR="00D12055" w:rsidRDefault="007F7D4B" w:rsidP="00D12055">
            <w:r>
              <w:t>The f</w:t>
            </w:r>
            <w:r w:rsidR="00D12055">
              <w:t>ee increase</w:t>
            </w:r>
            <w:r>
              <w:t xml:space="preserve"> was carried out </w:t>
            </w:r>
            <w:r w:rsidR="00D12055">
              <w:t xml:space="preserve">through Ways and Means </w:t>
            </w:r>
            <w:r>
              <w:t>process; the l</w:t>
            </w:r>
            <w:r w:rsidR="00D12055">
              <w:t>ast fee increase was in 2003</w:t>
            </w:r>
            <w:r>
              <w:t>.</w:t>
            </w:r>
          </w:p>
          <w:p w14:paraId="7E521530" w14:textId="77777777" w:rsidR="00D12055" w:rsidRDefault="00D12055" w:rsidP="00D12055"/>
          <w:p w14:paraId="2E03DCD5" w14:textId="77777777" w:rsidR="00D12055" w:rsidRDefault="00D12055" w:rsidP="00D12055">
            <w:r>
              <w:t>Fee schedule:</w:t>
            </w:r>
          </w:p>
          <w:p w14:paraId="653B9DBC" w14:textId="77777777" w:rsidR="00D12055" w:rsidRDefault="00D12055" w:rsidP="00D12055">
            <w:r>
              <w:t>In effect Jan 1, 2016</w:t>
            </w:r>
          </w:p>
          <w:p w14:paraId="3B1F24A4" w14:textId="77777777" w:rsidR="00D12055" w:rsidRDefault="00D12055" w:rsidP="00D12055">
            <w:r>
              <w:t xml:space="preserve">If purchased online some counties can charge expedite fee </w:t>
            </w:r>
          </w:p>
          <w:p w14:paraId="34CD7E45" w14:textId="77777777" w:rsidR="00D12055" w:rsidRDefault="00D12055" w:rsidP="00D12055">
            <w:r>
              <w:t xml:space="preserve">Fees are in ORS all LHDs and State must charge same fee. </w:t>
            </w:r>
          </w:p>
          <w:p w14:paraId="4A71FCF9" w14:textId="77777777" w:rsidR="00D12055" w:rsidRDefault="00D12055" w:rsidP="00D12055"/>
          <w:p w14:paraId="1202C97B" w14:textId="77777777" w:rsidR="007F7D4B" w:rsidRDefault="007F7D4B" w:rsidP="00D12055"/>
          <w:p w14:paraId="0FF8322D" w14:textId="77777777" w:rsidR="00D12055" w:rsidRDefault="00D12055" w:rsidP="00D12055">
            <w:r>
              <w:t>Rule making process</w:t>
            </w:r>
            <w:r w:rsidR="007F7D4B">
              <w:t>:</w:t>
            </w:r>
          </w:p>
          <w:p w14:paraId="3FA9AE8E" w14:textId="77777777" w:rsidR="00D12055" w:rsidRDefault="00D12055" w:rsidP="00D12055">
            <w:r>
              <w:t>LHD volunteer for rule making process (two meetings)</w:t>
            </w:r>
          </w:p>
          <w:p w14:paraId="6B9A5EFE" w14:textId="77777777" w:rsidR="00D12055" w:rsidRDefault="00D12055" w:rsidP="00D12055">
            <w:r>
              <w:t>Plan to have rules to secretary of state by Jan</w:t>
            </w:r>
            <w:r w:rsidR="007F7D4B">
              <w:t xml:space="preserve">uary and the </w:t>
            </w:r>
            <w:r>
              <w:t>rules in place by November 1st</w:t>
            </w:r>
          </w:p>
          <w:p w14:paraId="1C3B1536" w14:textId="77777777" w:rsidR="00D12055" w:rsidRDefault="007F7D4B" w:rsidP="00D12055">
            <w:r>
              <w:t>Public comment will be in</w:t>
            </w:r>
            <w:r w:rsidR="00D12055">
              <w:t xml:space="preserve"> October</w:t>
            </w:r>
            <w:r>
              <w:t>.</w:t>
            </w:r>
          </w:p>
          <w:p w14:paraId="21A9717D" w14:textId="77777777" w:rsidR="007F7D4B" w:rsidRDefault="007F7D4B" w:rsidP="00D12055"/>
          <w:p w14:paraId="7C739D13" w14:textId="77777777" w:rsidR="00D12055" w:rsidRDefault="00D12055" w:rsidP="00D12055">
            <w:r>
              <w:t>Things to keep in mind</w:t>
            </w:r>
            <w:r w:rsidR="007F7D4B">
              <w:t xml:space="preserve"> for LHDs</w:t>
            </w:r>
            <w:r>
              <w:t>:</w:t>
            </w:r>
          </w:p>
          <w:p w14:paraId="7A5DEBD8" w14:textId="77777777" w:rsidR="00D12055" w:rsidRDefault="00D12055" w:rsidP="007F7D4B">
            <w:pPr>
              <w:pStyle w:val="ListParagraph"/>
              <w:numPr>
                <w:ilvl w:val="0"/>
                <w:numId w:val="46"/>
              </w:numPr>
            </w:pPr>
            <w:r>
              <w:t>Change forms</w:t>
            </w:r>
          </w:p>
          <w:p w14:paraId="002DA6BF" w14:textId="77777777" w:rsidR="00D12055" w:rsidRDefault="00D12055" w:rsidP="007F7D4B">
            <w:pPr>
              <w:pStyle w:val="ListParagraph"/>
              <w:numPr>
                <w:ilvl w:val="0"/>
                <w:numId w:val="46"/>
              </w:numPr>
            </w:pPr>
            <w:r>
              <w:t>Change communications (webpages)</w:t>
            </w:r>
          </w:p>
          <w:p w14:paraId="7262A8CD" w14:textId="77777777" w:rsidR="00D12055" w:rsidRDefault="00D12055" w:rsidP="007F7D4B">
            <w:pPr>
              <w:pStyle w:val="ListParagraph"/>
              <w:numPr>
                <w:ilvl w:val="0"/>
                <w:numId w:val="46"/>
              </w:numPr>
            </w:pPr>
            <w:r>
              <w:t>Communication plan (FAQs within next week ready to share with county commissioners)</w:t>
            </w:r>
          </w:p>
          <w:p w14:paraId="4DF2C240" w14:textId="77777777" w:rsidR="00D12055" w:rsidRDefault="00D12055" w:rsidP="007F7D4B">
            <w:pPr>
              <w:pStyle w:val="ListParagraph"/>
              <w:numPr>
                <w:ilvl w:val="0"/>
                <w:numId w:val="46"/>
              </w:numPr>
            </w:pPr>
            <w:r>
              <w:t>Everything will be posted on vital records webpage</w:t>
            </w:r>
          </w:p>
          <w:p w14:paraId="7512EA30" w14:textId="77777777" w:rsidR="00D12055" w:rsidRDefault="00D12055" w:rsidP="007F7D4B">
            <w:pPr>
              <w:pStyle w:val="ListParagraph"/>
              <w:numPr>
                <w:ilvl w:val="0"/>
                <w:numId w:val="46"/>
              </w:numPr>
            </w:pPr>
            <w:r>
              <w:t>Come back in year to explore sharing costs</w:t>
            </w:r>
          </w:p>
          <w:p w14:paraId="71AF2494" w14:textId="77777777" w:rsidR="00D12055" w:rsidRDefault="00D12055" w:rsidP="007F7D4B">
            <w:pPr>
              <w:pStyle w:val="ListParagraph"/>
              <w:numPr>
                <w:ilvl w:val="0"/>
                <w:numId w:val="46"/>
              </w:numPr>
            </w:pPr>
            <w:r>
              <w:t>Vital records at county can only issue certificate up to 6months after event</w:t>
            </w:r>
          </w:p>
          <w:p w14:paraId="671B2664" w14:textId="77777777" w:rsidR="007F7D4B" w:rsidRDefault="00D12055" w:rsidP="007F7D4B">
            <w:pPr>
              <w:pStyle w:val="ListParagraph"/>
              <w:numPr>
                <w:ilvl w:val="0"/>
                <w:numId w:val="46"/>
              </w:numPr>
            </w:pPr>
            <w:r>
              <w:t xml:space="preserve">County registrar </w:t>
            </w:r>
            <w:r w:rsidR="007F7D4B">
              <w:t>list serve</w:t>
            </w:r>
            <w:r>
              <w:t xml:space="preserve"> to also receive FAQs,</w:t>
            </w:r>
            <w:r w:rsidR="007F7D4B">
              <w:t xml:space="preserve"> funerals are aware of changes.</w:t>
            </w:r>
          </w:p>
          <w:p w14:paraId="179CC86F" w14:textId="77777777" w:rsidR="007F7D4B" w:rsidRDefault="007F7D4B" w:rsidP="007F7D4B"/>
          <w:p w14:paraId="74C218B2" w14:textId="77777777" w:rsidR="007F7D4B" w:rsidRPr="007F7D4B" w:rsidRDefault="007F7D4B" w:rsidP="007F7D4B">
            <w:pPr>
              <w:rPr>
                <w:b/>
              </w:rPr>
            </w:pPr>
            <w:r w:rsidRPr="007F7D4B">
              <w:rPr>
                <w:b/>
              </w:rPr>
              <w:t>Discussion:</w:t>
            </w:r>
          </w:p>
          <w:p w14:paraId="553A64B7" w14:textId="77777777" w:rsidR="00D12055" w:rsidRDefault="007F7D4B" w:rsidP="007F7D4B">
            <w:r>
              <w:t>Have T</w:t>
            </w:r>
            <w:r w:rsidR="00D12055">
              <w:t>ribal members</w:t>
            </w:r>
            <w:r>
              <w:t xml:space="preserve"> been</w:t>
            </w:r>
            <w:r w:rsidR="00D12055">
              <w:t xml:space="preserve"> informed of process? Jennifer will work on it. </w:t>
            </w:r>
          </w:p>
          <w:p w14:paraId="3C36AAA8" w14:textId="77777777" w:rsidR="00D12055" w:rsidRDefault="00D12055" w:rsidP="00D12055"/>
          <w:p w14:paraId="183DB145" w14:textId="77777777" w:rsidR="00D12055" w:rsidRDefault="007F7D4B" w:rsidP="00D12055">
            <w:r>
              <w:t>When would be a g</w:t>
            </w:r>
            <w:r w:rsidR="00D12055">
              <w:t>ood time for next set of reminders for admini</w:t>
            </w:r>
            <w:r>
              <w:t>strators? Is October sufficient?</w:t>
            </w:r>
          </w:p>
          <w:p w14:paraId="11C66D6D" w14:textId="77777777" w:rsidR="005C43BC" w:rsidRDefault="005C43BC" w:rsidP="00541826"/>
        </w:tc>
        <w:tc>
          <w:tcPr>
            <w:tcW w:w="1800" w:type="dxa"/>
          </w:tcPr>
          <w:p w14:paraId="04609B69" w14:textId="77777777" w:rsidR="00A359B1" w:rsidRDefault="006E4D02" w:rsidP="0067335E">
            <w:r>
              <w:lastRenderedPageBreak/>
              <w:t>Update</w:t>
            </w:r>
          </w:p>
        </w:tc>
        <w:tc>
          <w:tcPr>
            <w:tcW w:w="2054" w:type="dxa"/>
          </w:tcPr>
          <w:p w14:paraId="0936B016" w14:textId="77777777" w:rsidR="00AB3564" w:rsidRDefault="00D12055" w:rsidP="0067335E">
            <w:r>
              <w:t>Jennifer Woodward</w:t>
            </w:r>
          </w:p>
          <w:p w14:paraId="120E0487" w14:textId="77777777" w:rsidR="00A359B1" w:rsidRDefault="00A359B1" w:rsidP="0067335E"/>
        </w:tc>
      </w:tr>
      <w:tr w:rsidR="00304E1D" w:rsidRPr="00BD7F91" w14:paraId="7A2FA9A3" w14:textId="77777777" w:rsidTr="003D7D27">
        <w:trPr>
          <w:trHeight w:val="692"/>
        </w:trPr>
        <w:tc>
          <w:tcPr>
            <w:tcW w:w="2628" w:type="dxa"/>
          </w:tcPr>
          <w:p w14:paraId="5A63655E" w14:textId="77777777" w:rsidR="00304E1D" w:rsidRDefault="00D12055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Committee and Caucus Updates</w:t>
            </w:r>
            <w:proofErr w:type="gramStart"/>
            <w:r>
              <w:rPr>
                <w:b/>
                <w:u w:val="single"/>
              </w:rPr>
              <w:t xml:space="preserve">: </w:t>
            </w:r>
            <w:r w:rsidR="000B073C">
              <w:rPr>
                <w:b/>
                <w:u w:val="single"/>
              </w:rPr>
              <w:t xml:space="preserve"> </w:t>
            </w:r>
            <w:proofErr w:type="gramEnd"/>
          </w:p>
        </w:tc>
        <w:tc>
          <w:tcPr>
            <w:tcW w:w="8370" w:type="dxa"/>
          </w:tcPr>
          <w:p w14:paraId="3234B1EC" w14:textId="77777777" w:rsidR="00D12055" w:rsidRDefault="00D12055" w:rsidP="00D12055">
            <w:r>
              <w:t xml:space="preserve">CLEHS </w:t>
            </w:r>
            <w:r w:rsidR="007F7D4B">
              <w:t xml:space="preserve">is </w:t>
            </w:r>
            <w:r>
              <w:t>working on</w:t>
            </w:r>
            <w:r w:rsidR="007F7D4B">
              <w:t xml:space="preserve"> their</w:t>
            </w:r>
            <w:r>
              <w:t xml:space="preserve"> 5 years strategic plan, prioritizing items to addres</w:t>
            </w:r>
            <w:r w:rsidR="007F7D4B">
              <w:t>s. Sending out survey to caucus members.</w:t>
            </w:r>
          </w:p>
          <w:p w14:paraId="2A9A7E5B" w14:textId="77777777" w:rsidR="00BD5873" w:rsidRDefault="00BD5873" w:rsidP="006E4D02"/>
        </w:tc>
        <w:tc>
          <w:tcPr>
            <w:tcW w:w="1800" w:type="dxa"/>
          </w:tcPr>
          <w:p w14:paraId="03EE37D0" w14:textId="77777777" w:rsidR="00304E1D" w:rsidRDefault="0069179E" w:rsidP="00B05EE9">
            <w:r>
              <w:t>Update</w:t>
            </w:r>
          </w:p>
        </w:tc>
        <w:tc>
          <w:tcPr>
            <w:tcW w:w="2054" w:type="dxa"/>
          </w:tcPr>
          <w:p w14:paraId="64DFD65D" w14:textId="77777777" w:rsidR="000A436B" w:rsidRDefault="00D12055" w:rsidP="0067335E">
            <w:r>
              <w:t>All</w:t>
            </w:r>
          </w:p>
        </w:tc>
      </w:tr>
      <w:tr w:rsidR="00B05EE9" w:rsidRPr="00BD7F91" w14:paraId="35066906" w14:textId="77777777" w:rsidTr="003D7D27">
        <w:trPr>
          <w:trHeight w:val="692"/>
        </w:trPr>
        <w:tc>
          <w:tcPr>
            <w:tcW w:w="2628" w:type="dxa"/>
          </w:tcPr>
          <w:p w14:paraId="118BDC16" w14:textId="77777777" w:rsidR="00B05EE9" w:rsidRDefault="00D12055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PHD Staffing Changes</w:t>
            </w:r>
            <w:r w:rsidR="000B073C">
              <w:rPr>
                <w:b/>
                <w:u w:val="single"/>
              </w:rPr>
              <w:t xml:space="preserve"> </w:t>
            </w:r>
          </w:p>
        </w:tc>
        <w:tc>
          <w:tcPr>
            <w:tcW w:w="8370" w:type="dxa"/>
          </w:tcPr>
          <w:p w14:paraId="3D86F3DC" w14:textId="77777777" w:rsidR="00D12055" w:rsidRDefault="00D12055" w:rsidP="00D12055">
            <w:r>
              <w:t>OHA is getting to the point where it is meeting promises made with health system transformation</w:t>
            </w:r>
            <w:r w:rsidR="00BA34EB">
              <w:t>.</w:t>
            </w:r>
          </w:p>
          <w:p w14:paraId="7D461DC7" w14:textId="77777777" w:rsidR="00D12055" w:rsidRDefault="00D12055" w:rsidP="00D12055"/>
          <w:p w14:paraId="05F159DA" w14:textId="77777777" w:rsidR="00D12055" w:rsidRDefault="00D12055" w:rsidP="00D12055">
            <w:r>
              <w:t xml:space="preserve">Created new </w:t>
            </w:r>
            <w:r w:rsidR="00BA34EB">
              <w:t>divisions (7), health licensing is</w:t>
            </w:r>
            <w:r>
              <w:t xml:space="preserve"> now a part of OHA</w:t>
            </w:r>
            <w:r>
              <w:sym w:font="Wingdings" w:char="F0E0"/>
            </w:r>
            <w:r>
              <w:t xml:space="preserve"> will report to </w:t>
            </w:r>
            <w:r w:rsidR="00BA34EB">
              <w:t>Lillian until fully evolved under Pr</w:t>
            </w:r>
            <w:r>
              <w:t>otection, marijuana</w:t>
            </w:r>
            <w:r w:rsidR="00BA34EB">
              <w:t xml:space="preserve"> is also in P</w:t>
            </w:r>
            <w:r>
              <w:t xml:space="preserve">rotection. </w:t>
            </w:r>
          </w:p>
          <w:p w14:paraId="1710ABBB" w14:textId="77777777" w:rsidR="00D12055" w:rsidRDefault="00D12055" w:rsidP="00D12055"/>
          <w:p w14:paraId="7598ECDD" w14:textId="77777777" w:rsidR="00D12055" w:rsidRDefault="00D12055" w:rsidP="00D12055">
            <w:r>
              <w:t>Recruiting for director of communications (internal, external, and legislative)</w:t>
            </w:r>
            <w:r>
              <w:sym w:font="Wingdings" w:char="F0E0"/>
            </w:r>
            <w:r w:rsidR="00BA34EB">
              <w:t xml:space="preserve"> </w:t>
            </w:r>
            <w:r>
              <w:t xml:space="preserve">recruitment begins in September. </w:t>
            </w:r>
          </w:p>
          <w:p w14:paraId="06C3C284" w14:textId="77777777" w:rsidR="00BA34EB" w:rsidRDefault="00BA34EB" w:rsidP="00D12055"/>
          <w:p w14:paraId="1F09E88B" w14:textId="77777777" w:rsidR="00D12055" w:rsidRDefault="00D12055" w:rsidP="00D12055">
            <w:r>
              <w:t>OHPB oversees all of OHA (governance structure)</w:t>
            </w:r>
          </w:p>
          <w:p w14:paraId="5A2AE4E0" w14:textId="77777777" w:rsidR="00D12055" w:rsidRDefault="00D12055" w:rsidP="00D12055">
            <w:r>
              <w:t xml:space="preserve">OEI now its </w:t>
            </w:r>
            <w:r w:rsidR="00BA34EB">
              <w:t>own</w:t>
            </w:r>
            <w:r>
              <w:t xml:space="preserve"> division</w:t>
            </w:r>
            <w:r w:rsidR="00BA34EB">
              <w:t>.</w:t>
            </w:r>
          </w:p>
          <w:p w14:paraId="3A9B510C" w14:textId="77777777" w:rsidR="00BA34EB" w:rsidRDefault="00BA34EB" w:rsidP="00D12055"/>
          <w:p w14:paraId="738113DF" w14:textId="77777777" w:rsidR="00D12055" w:rsidRDefault="00BA34EB" w:rsidP="00D12055">
            <w:r>
              <w:t>Has an o</w:t>
            </w:r>
            <w:r w:rsidR="00D12055">
              <w:t xml:space="preserve">rganizational chart published? </w:t>
            </w:r>
            <w:r>
              <w:t>The Org chart c</w:t>
            </w:r>
            <w:r w:rsidR="00D12055">
              <w:t xml:space="preserve">an </w:t>
            </w:r>
            <w:r>
              <w:t>be accessed by Lynne Saxton’s message, Lillian</w:t>
            </w:r>
            <w:r w:rsidR="00D12055">
              <w:t xml:space="preserve"> will forward </w:t>
            </w:r>
            <w:r>
              <w:t>chart to M</w:t>
            </w:r>
            <w:r w:rsidR="00D12055">
              <w:t>organ.</w:t>
            </w:r>
          </w:p>
          <w:p w14:paraId="39E43C09" w14:textId="77777777" w:rsidR="00D12055" w:rsidRDefault="00D12055" w:rsidP="00D12055">
            <w:r>
              <w:t>Changes in staffing:</w:t>
            </w:r>
          </w:p>
          <w:p w14:paraId="03E00003" w14:textId="77777777" w:rsidR="00BA34EB" w:rsidRDefault="00BA34EB" w:rsidP="00D12055"/>
          <w:p w14:paraId="436D254B" w14:textId="77777777" w:rsidR="00BA34EB" w:rsidRDefault="00BA34EB" w:rsidP="00D12055">
            <w:r>
              <w:t>Rumor 1- Limited Duration</w:t>
            </w:r>
            <w:r w:rsidR="00D12055">
              <w:t xml:space="preserve"> staff being eliminated: </w:t>
            </w:r>
          </w:p>
          <w:p w14:paraId="4D3C7C8C" w14:textId="77777777" w:rsidR="00BA34EB" w:rsidRDefault="00BA34EB" w:rsidP="00D12055">
            <w:r>
              <w:t>OHA has laid-off</w:t>
            </w:r>
            <w:r w:rsidR="00D12055">
              <w:t xml:space="preserve"> 32</w:t>
            </w:r>
            <w:r>
              <w:t xml:space="preserve"> positions, 5 within the </w:t>
            </w:r>
            <w:r w:rsidR="00D12055">
              <w:t xml:space="preserve">PHD, no further planned layoffs. </w:t>
            </w:r>
          </w:p>
          <w:p w14:paraId="2482D995" w14:textId="77777777" w:rsidR="00D12055" w:rsidRDefault="00D12055" w:rsidP="00D12055">
            <w:r>
              <w:t>Rolling layoffs? No plan at admin</w:t>
            </w:r>
            <w:r w:rsidR="00BA34EB">
              <w:t>istration</w:t>
            </w:r>
            <w:r>
              <w:t xml:space="preserve"> level to have layoffs. No unionized layoffs. </w:t>
            </w:r>
          </w:p>
          <w:p w14:paraId="4AE1F0FC" w14:textId="77777777" w:rsidR="00BA34EB" w:rsidRDefault="00BA34EB" w:rsidP="00D12055"/>
          <w:p w14:paraId="58E6D4CD" w14:textId="77777777" w:rsidR="005A1A51" w:rsidRDefault="00BA34EB" w:rsidP="00D12055">
            <w:r>
              <w:t>Office of Community Liaison Manager</w:t>
            </w:r>
            <w:r w:rsidR="005A1A51">
              <w:t xml:space="preserve"> position has been eliminated.</w:t>
            </w:r>
          </w:p>
          <w:p w14:paraId="2A7EB3D6" w14:textId="77777777" w:rsidR="00D12055" w:rsidRPr="005A1A51" w:rsidRDefault="00D12055" w:rsidP="00D12055">
            <w:r>
              <w:t xml:space="preserve">Triennial review </w:t>
            </w:r>
            <w:proofErr w:type="gramStart"/>
            <w:r>
              <w:t xml:space="preserve">staff </w:t>
            </w:r>
            <w:r w:rsidR="005A1A51">
              <w:t>have</w:t>
            </w:r>
            <w:proofErr w:type="gramEnd"/>
            <w:r w:rsidR="005A1A51">
              <w:t xml:space="preserve"> been transitioned to Danna Drum’</w:t>
            </w:r>
            <w:r>
              <w:t xml:space="preserve">s office (now Community engagement and performance management). </w:t>
            </w:r>
            <w:r w:rsidR="005A1A51">
              <w:t>Danna is m</w:t>
            </w:r>
            <w:r>
              <w:t xml:space="preserve">eeting with Morgan and Muriel about what </w:t>
            </w:r>
            <w:r w:rsidR="005A1A51">
              <w:t>the</w:t>
            </w:r>
            <w:r>
              <w:t xml:space="preserve"> </w:t>
            </w:r>
            <w:r w:rsidR="005A1A51">
              <w:t>transition will</w:t>
            </w:r>
            <w:r>
              <w:t xml:space="preserve"> look like.  </w:t>
            </w:r>
            <w:r w:rsidR="005A1A51">
              <w:t xml:space="preserve">If LHDs have questions they can contact </w:t>
            </w:r>
            <w:r>
              <w:t>Da</w:t>
            </w:r>
            <w:r w:rsidR="00FE03A8">
              <w:t xml:space="preserve">nna or Priscilla at any point, </w:t>
            </w:r>
            <w:r>
              <w:t xml:space="preserve">and are working to appoint Marti or </w:t>
            </w:r>
            <w:proofErr w:type="spellStart"/>
            <w:r>
              <w:t>Ronit</w:t>
            </w:r>
            <w:proofErr w:type="spellEnd"/>
            <w:r>
              <w:t xml:space="preserve"> as point of contact f</w:t>
            </w:r>
            <w:r w:rsidR="005A1A51">
              <w:t xml:space="preserve">or LHDs. Working on scheduling Meet and Greets </w:t>
            </w:r>
            <w:r>
              <w:t xml:space="preserve">for the Fall. </w:t>
            </w:r>
            <w:r w:rsidR="005A1A51">
              <w:t>Visits w</w:t>
            </w:r>
            <w:r>
              <w:t>ill be assigned regional</w:t>
            </w:r>
            <w:r w:rsidR="005A1A51">
              <w:t xml:space="preserve"> so staff have a </w:t>
            </w:r>
            <w:r>
              <w:t xml:space="preserve">sense for what is happening in surrounding LHDs. </w:t>
            </w:r>
            <w:r w:rsidR="005A1A51">
              <w:t>Staff are w</w:t>
            </w:r>
            <w:r>
              <w:t>anting to hear about needs to be addressed. At</w:t>
            </w:r>
            <w:r w:rsidR="005A1A51">
              <w:t xml:space="preserve"> the</w:t>
            </w:r>
            <w:r>
              <w:t xml:space="preserve"> </w:t>
            </w:r>
            <w:r w:rsidR="005A1A51" w:rsidRPr="005A1A51">
              <w:t>A</w:t>
            </w:r>
            <w:r w:rsidRPr="005A1A51">
              <w:t xml:space="preserve">ugust CLHO meeting </w:t>
            </w:r>
            <w:r w:rsidR="005A1A51" w:rsidRPr="005A1A51">
              <w:t xml:space="preserve">PHD staff </w:t>
            </w:r>
            <w:r w:rsidRPr="005A1A51">
              <w:t>will bring plan for what</w:t>
            </w:r>
            <w:r w:rsidR="005A1A51">
              <w:t xml:space="preserve"> work and LHD </w:t>
            </w:r>
            <w:r w:rsidRPr="005A1A51">
              <w:t xml:space="preserve">support coming out of office will look like. Website will be maintained, and updated. </w:t>
            </w:r>
            <w:r w:rsidR="005A1A51">
              <w:t>Jan is with PHD through August 14</w:t>
            </w:r>
            <w:r w:rsidR="005A1A51" w:rsidRPr="00A47EFA">
              <w:rPr>
                <w:vertAlign w:val="superscript"/>
              </w:rPr>
              <w:t>th</w:t>
            </w:r>
          </w:p>
          <w:p w14:paraId="59C5D9C7" w14:textId="77777777" w:rsidR="005A1A51" w:rsidRDefault="00D12055" w:rsidP="00D12055">
            <w:r>
              <w:t xml:space="preserve"> </w:t>
            </w:r>
          </w:p>
          <w:p w14:paraId="16409A9C" w14:textId="77777777" w:rsidR="00D12055" w:rsidRDefault="005A1A51" w:rsidP="00D12055">
            <w:r>
              <w:t>It might be helpful to h</w:t>
            </w:r>
            <w:r w:rsidR="00D12055">
              <w:t>ave CLHO and OCL do inventory and find gap areas to address needs.</w:t>
            </w:r>
          </w:p>
          <w:p w14:paraId="47781B0D" w14:textId="77777777" w:rsidR="00D12055" w:rsidRDefault="00D12055" w:rsidP="00D12055"/>
          <w:p w14:paraId="65B2AD65" w14:textId="77777777" w:rsidR="00D12055" w:rsidRDefault="00D12055" w:rsidP="00D12055">
            <w:r>
              <w:t>Limited Duration employee is hired at the OHA with an end date. PHD l</w:t>
            </w:r>
            <w:r w:rsidR="00FE03A8">
              <w:t>eadership working with OHA and L</w:t>
            </w:r>
            <w:r>
              <w:t>egislature to help understand PH business model (gran</w:t>
            </w:r>
            <w:r w:rsidR="00FE03A8">
              <w:t>t</w:t>
            </w:r>
            <w:r>
              <w:t xml:space="preserve"> funded). Getting a plan for position control, </w:t>
            </w:r>
            <w:proofErr w:type="gramStart"/>
            <w:r>
              <w:t>who</w:t>
            </w:r>
            <w:proofErr w:type="gramEnd"/>
            <w:r>
              <w:t xml:space="preserve"> is in </w:t>
            </w:r>
            <w:r w:rsidR="00FE03A8">
              <w:t>the PHD</w:t>
            </w:r>
            <w:r>
              <w:t>, the work t</w:t>
            </w:r>
            <w:r w:rsidR="00FE03A8">
              <w:t xml:space="preserve">hey are doing and what is their </w:t>
            </w:r>
            <w:r>
              <w:t xml:space="preserve">funding. Principle is that all </w:t>
            </w:r>
            <w:r w:rsidR="00FE03A8">
              <w:t>limited duration</w:t>
            </w:r>
            <w:r>
              <w:t xml:space="preserve"> at end of </w:t>
            </w:r>
            <w:r w:rsidR="00FE03A8">
              <w:t>their duration</w:t>
            </w:r>
            <w:r>
              <w:t xml:space="preserve"> will not be extended. </w:t>
            </w:r>
            <w:r w:rsidR="00FE03A8">
              <w:t xml:space="preserve">There will be </w:t>
            </w:r>
            <w:r>
              <w:t xml:space="preserve">2 options </w:t>
            </w:r>
            <w:r w:rsidR="00FE03A8">
              <w:t>for limited duration position, one they</w:t>
            </w:r>
            <w:r>
              <w:t xml:space="preserve"> will be either extended depending on work need, or </w:t>
            </w:r>
            <w:r w:rsidR="00FE03A8">
              <w:t xml:space="preserve">two they </w:t>
            </w:r>
            <w:r>
              <w:t>will be</w:t>
            </w:r>
            <w:r w:rsidR="00FE03A8">
              <w:t>come a</w:t>
            </w:r>
            <w:r>
              <w:t xml:space="preserve"> permanent position because</w:t>
            </w:r>
            <w:r w:rsidR="00FE03A8">
              <w:t xml:space="preserve"> the</w:t>
            </w:r>
            <w:r>
              <w:t xml:space="preserve"> work is essential to core public health services. </w:t>
            </w:r>
          </w:p>
          <w:p w14:paraId="12B2D635" w14:textId="77777777" w:rsidR="00FE03A8" w:rsidRDefault="00FE03A8" w:rsidP="00D12055"/>
          <w:p w14:paraId="71D072E9" w14:textId="77777777" w:rsidR="00D12055" w:rsidRDefault="00FE03A8" w:rsidP="00D12055">
            <w:r>
              <w:t xml:space="preserve">The </w:t>
            </w:r>
            <w:r w:rsidR="00D12055">
              <w:t xml:space="preserve">PHD will be </w:t>
            </w:r>
            <w:r>
              <w:t xml:space="preserve">a smaller </w:t>
            </w:r>
            <w:r w:rsidR="00D12055">
              <w:t xml:space="preserve">agency, decision will be tied to work and getting work done. </w:t>
            </w:r>
            <w:r>
              <w:t>PHD leadership will d</w:t>
            </w:r>
            <w:r w:rsidR="00D12055">
              <w:t xml:space="preserve">eed to hear from LHDs about </w:t>
            </w:r>
            <w:r>
              <w:t>any unintended consequences that may arise.</w:t>
            </w:r>
          </w:p>
          <w:p w14:paraId="64D555AB" w14:textId="77777777" w:rsidR="00D12055" w:rsidRDefault="00D12055" w:rsidP="00D12055"/>
          <w:p w14:paraId="6744793B" w14:textId="77777777" w:rsidR="00D12055" w:rsidRDefault="00FE03A8" w:rsidP="00D12055">
            <w:r>
              <w:t xml:space="preserve">Rumor 2- </w:t>
            </w:r>
            <w:r w:rsidR="00D12055">
              <w:t>Fed</w:t>
            </w:r>
            <w:r>
              <w:t>eral</w:t>
            </w:r>
            <w:r w:rsidR="00D12055">
              <w:t xml:space="preserve"> funding streams</w:t>
            </w:r>
            <w:r>
              <w:t xml:space="preserve"> are</w:t>
            </w:r>
            <w:r w:rsidR="00D12055">
              <w:t xml:space="preserve"> at risk/being returned:  </w:t>
            </w:r>
          </w:p>
          <w:p w14:paraId="48EBACCB" w14:textId="77777777" w:rsidR="00D12055" w:rsidRDefault="00D12055" w:rsidP="00D12055">
            <w:r>
              <w:t>We are n</w:t>
            </w:r>
            <w:r w:rsidR="00FE03A8">
              <w:t xml:space="preserve">ot giving back money, but </w:t>
            </w:r>
            <w:r>
              <w:t>are on a hiring pause</w:t>
            </w:r>
          </w:p>
          <w:p w14:paraId="1450B1DA" w14:textId="77777777" w:rsidR="00B05EE9" w:rsidRDefault="00B05EE9" w:rsidP="00B05EE9"/>
        </w:tc>
        <w:tc>
          <w:tcPr>
            <w:tcW w:w="1800" w:type="dxa"/>
          </w:tcPr>
          <w:p w14:paraId="76C3C452" w14:textId="77777777" w:rsidR="00B05EE9" w:rsidRDefault="00D72E08" w:rsidP="00B05EE9">
            <w:r>
              <w:lastRenderedPageBreak/>
              <w:t>Update</w:t>
            </w:r>
          </w:p>
        </w:tc>
        <w:tc>
          <w:tcPr>
            <w:tcW w:w="2054" w:type="dxa"/>
          </w:tcPr>
          <w:p w14:paraId="4F4F6C9B" w14:textId="77777777" w:rsidR="00525010" w:rsidRDefault="00D12055" w:rsidP="0067335E">
            <w:proofErr w:type="spellStart"/>
            <w:r>
              <w:t>Lilian</w:t>
            </w:r>
            <w:proofErr w:type="spellEnd"/>
            <w:r>
              <w:t xml:space="preserve"> </w:t>
            </w:r>
            <w:proofErr w:type="spellStart"/>
            <w:r>
              <w:t>Shirely</w:t>
            </w:r>
            <w:proofErr w:type="spellEnd"/>
          </w:p>
        </w:tc>
      </w:tr>
      <w:tr w:rsidR="00D72E08" w:rsidRPr="00BD7F91" w14:paraId="0539CF1C" w14:textId="77777777" w:rsidTr="003D7D27">
        <w:trPr>
          <w:trHeight w:val="692"/>
        </w:trPr>
        <w:tc>
          <w:tcPr>
            <w:tcW w:w="2628" w:type="dxa"/>
          </w:tcPr>
          <w:p w14:paraId="51F7E88A" w14:textId="77777777" w:rsidR="00D72E08" w:rsidRDefault="00D12055" w:rsidP="006326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State Public Health Lab</w:t>
            </w:r>
          </w:p>
        </w:tc>
        <w:tc>
          <w:tcPr>
            <w:tcW w:w="8370" w:type="dxa"/>
          </w:tcPr>
          <w:p w14:paraId="2EA0DC69" w14:textId="77777777" w:rsidR="00D12055" w:rsidRDefault="00FE03A8" w:rsidP="00D12055">
            <w:r>
              <w:t>The OSPHL is i</w:t>
            </w:r>
            <w:r w:rsidR="00D12055">
              <w:t xml:space="preserve">mplementing </w:t>
            </w:r>
            <w:r>
              <w:t>a new process for billing for service</w:t>
            </w:r>
            <w:r w:rsidR="00D12055">
              <w:t xml:space="preserve">. </w:t>
            </w:r>
            <w:r>
              <w:t>The billing v</w:t>
            </w:r>
            <w:r w:rsidR="00D12055">
              <w:t>endor has sent out notice to submitters for lab, to disregard bills, if paid will</w:t>
            </w:r>
            <w:r>
              <w:t xml:space="preserve"> the vendor will refund money and are </w:t>
            </w:r>
            <w:r w:rsidR="00D12055">
              <w:t>hoping that within 20</w:t>
            </w:r>
            <w:r>
              <w:t xml:space="preserve"> </w:t>
            </w:r>
            <w:r w:rsidR="00D12055">
              <w:t xml:space="preserve">days </w:t>
            </w:r>
            <w:r>
              <w:t xml:space="preserve">they </w:t>
            </w:r>
            <w:r w:rsidR="00D12055">
              <w:t>will do so. Goin</w:t>
            </w:r>
            <w:r>
              <w:t>g back from January 1 to June 30</w:t>
            </w:r>
            <w:r w:rsidR="00D12055">
              <w:t>th,</w:t>
            </w:r>
            <w:r>
              <w:t xml:space="preserve"> we are asking LHDs</w:t>
            </w:r>
            <w:r w:rsidR="00D12055">
              <w:t xml:space="preserve"> to do synop</w:t>
            </w:r>
            <w:r>
              <w:t>sis of bills. Duplicate charges are</w:t>
            </w:r>
            <w:r w:rsidR="00D12055">
              <w:t xml:space="preserve"> being worked so that does </w:t>
            </w:r>
            <w:r>
              <w:t>not</w:t>
            </w:r>
            <w:r w:rsidR="00D12055">
              <w:t xml:space="preserve"> happen in </w:t>
            </w:r>
            <w:r>
              <w:t>future</w:t>
            </w:r>
            <w:r w:rsidR="00D12055">
              <w:t xml:space="preserve">. Sara </w:t>
            </w:r>
            <w:r>
              <w:t>Humphries</w:t>
            </w:r>
            <w:r w:rsidR="00D12055">
              <w:t xml:space="preserve"> </w:t>
            </w:r>
            <w:r>
              <w:t xml:space="preserve">is </w:t>
            </w:r>
            <w:r w:rsidR="00D12055">
              <w:t xml:space="preserve">working with submitters to minimize glitches. </w:t>
            </w:r>
            <w:r>
              <w:t xml:space="preserve">LHDs have </w:t>
            </w:r>
            <w:r w:rsidR="00D12055">
              <w:t>Incor</w:t>
            </w:r>
            <w:r>
              <w:t>rect bills outstanding in 2014.</w:t>
            </w:r>
          </w:p>
          <w:p w14:paraId="6C347FA9" w14:textId="77777777" w:rsidR="00D72E08" w:rsidRDefault="00D72E08" w:rsidP="00B32B99"/>
        </w:tc>
        <w:tc>
          <w:tcPr>
            <w:tcW w:w="1800" w:type="dxa"/>
          </w:tcPr>
          <w:p w14:paraId="3512563B" w14:textId="77777777" w:rsidR="00D72E08" w:rsidRDefault="00D72E08" w:rsidP="00B05EE9">
            <w:r>
              <w:t>Update</w:t>
            </w:r>
          </w:p>
        </w:tc>
        <w:tc>
          <w:tcPr>
            <w:tcW w:w="2054" w:type="dxa"/>
          </w:tcPr>
          <w:p w14:paraId="1B82D533" w14:textId="77777777" w:rsidR="00D72E08" w:rsidRDefault="00D12055" w:rsidP="0067335E">
            <w:r>
              <w:t xml:space="preserve">Tom </w:t>
            </w:r>
            <w:proofErr w:type="spellStart"/>
            <w:r>
              <w:t>Eversole</w:t>
            </w:r>
            <w:proofErr w:type="spellEnd"/>
          </w:p>
        </w:tc>
      </w:tr>
      <w:tr w:rsidR="00B32B99" w:rsidRPr="00BD7F91" w14:paraId="0E50876E" w14:textId="77777777" w:rsidTr="003D7D27">
        <w:trPr>
          <w:trHeight w:val="692"/>
        </w:trPr>
        <w:tc>
          <w:tcPr>
            <w:tcW w:w="2628" w:type="dxa"/>
          </w:tcPr>
          <w:p w14:paraId="15CB26E3" w14:textId="77777777" w:rsidR="00B32B99" w:rsidRDefault="00B32B99" w:rsidP="006326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Updates:</w:t>
            </w:r>
          </w:p>
        </w:tc>
        <w:tc>
          <w:tcPr>
            <w:tcW w:w="8370" w:type="dxa"/>
          </w:tcPr>
          <w:p w14:paraId="2D9F9168" w14:textId="77777777" w:rsidR="00535EE5" w:rsidRDefault="00525010" w:rsidP="00B32B99">
            <w:r w:rsidRPr="00525010">
              <w:rPr>
                <w:b/>
              </w:rPr>
              <w:t xml:space="preserve">ELC (Teri </w:t>
            </w:r>
            <w:proofErr w:type="spellStart"/>
            <w:r w:rsidRPr="00525010">
              <w:rPr>
                <w:b/>
              </w:rPr>
              <w:t>Thalhofer</w:t>
            </w:r>
            <w:proofErr w:type="spellEnd"/>
            <w:r w:rsidRPr="00525010">
              <w:rPr>
                <w:b/>
              </w:rPr>
              <w:t>):</w:t>
            </w:r>
            <w:r>
              <w:t xml:space="preserve"> </w:t>
            </w:r>
            <w:r w:rsidR="00535EE5">
              <w:t>The ELC meets July 22</w:t>
            </w:r>
            <w:r w:rsidR="00535EE5" w:rsidRPr="008E18CB">
              <w:rPr>
                <w:vertAlign w:val="superscript"/>
              </w:rPr>
              <w:t>nd</w:t>
            </w:r>
            <w:r w:rsidR="00535EE5">
              <w:t>-23</w:t>
            </w:r>
            <w:r w:rsidR="00535EE5" w:rsidRPr="008E18CB">
              <w:rPr>
                <w:vertAlign w:val="superscript"/>
              </w:rPr>
              <w:t>rd</w:t>
            </w:r>
            <w:r w:rsidR="00535EE5">
              <w:t xml:space="preserve"> in Tillamook. Going back to non-Legislative session of doing community day and meeting following. July 22</w:t>
            </w:r>
            <w:r w:rsidR="00535EE5" w:rsidRPr="008E18CB">
              <w:rPr>
                <w:vertAlign w:val="superscript"/>
              </w:rPr>
              <w:t>nd</w:t>
            </w:r>
            <w:r w:rsidR="00535EE5">
              <w:t xml:space="preserve"> community meeting, July 23</w:t>
            </w:r>
            <w:r w:rsidR="00535EE5" w:rsidRPr="008E18CB">
              <w:rPr>
                <w:vertAlign w:val="superscript"/>
              </w:rPr>
              <w:t>rd</w:t>
            </w:r>
            <w:r w:rsidR="00535EE5">
              <w:t xml:space="preserve"> full meeting day at Tillamook community college. </w:t>
            </w:r>
          </w:p>
          <w:p w14:paraId="5D9A0C6F" w14:textId="77777777" w:rsidR="00535EE5" w:rsidRDefault="00535EE5" w:rsidP="00B32B99"/>
          <w:p w14:paraId="79DBED5D" w14:textId="77777777" w:rsidR="00B32B99" w:rsidRDefault="00B32B99" w:rsidP="00B32B99">
            <w:r w:rsidRPr="00525010">
              <w:rPr>
                <w:b/>
              </w:rPr>
              <w:t>JLT</w:t>
            </w:r>
            <w:r w:rsidR="00525010" w:rsidRPr="00525010">
              <w:rPr>
                <w:b/>
              </w:rPr>
              <w:t xml:space="preserve"> (Muriel </w:t>
            </w:r>
            <w:proofErr w:type="spellStart"/>
            <w:r w:rsidR="00525010" w:rsidRPr="00525010">
              <w:rPr>
                <w:b/>
              </w:rPr>
              <w:t>DeLaVergne</w:t>
            </w:r>
            <w:proofErr w:type="spellEnd"/>
            <w:r w:rsidR="00525010" w:rsidRPr="00525010">
              <w:rPr>
                <w:b/>
              </w:rPr>
              <w:t>-Brown)</w:t>
            </w:r>
            <w:r w:rsidR="00525010">
              <w:rPr>
                <w:b/>
              </w:rPr>
              <w:t xml:space="preserve">: </w:t>
            </w:r>
            <w:r w:rsidR="00535EE5">
              <w:t xml:space="preserve">Report on staff changes at PHD. Discussed time frame for modernization, and communication for definition feedback. </w:t>
            </w:r>
          </w:p>
          <w:p w14:paraId="052E1056" w14:textId="77777777" w:rsidR="00B32B99" w:rsidRDefault="00B32B99" w:rsidP="00B32B99"/>
          <w:p w14:paraId="533556FB" w14:textId="77777777" w:rsidR="00535EE5" w:rsidRDefault="00525010" w:rsidP="00535EE5">
            <w:r>
              <w:rPr>
                <w:b/>
              </w:rPr>
              <w:t>HO R</w:t>
            </w:r>
            <w:r w:rsidR="00B32B99" w:rsidRPr="00525010">
              <w:rPr>
                <w:b/>
              </w:rPr>
              <w:t>eport:</w:t>
            </w:r>
            <w:r>
              <w:t xml:space="preserve"> </w:t>
            </w:r>
            <w:r w:rsidR="00535EE5">
              <w:t>July call will be all about HB 3100, Morgan is assisting with the webinar. Discussion will be centered on where HOs can be involved.</w:t>
            </w:r>
          </w:p>
          <w:p w14:paraId="4056CDAD" w14:textId="77777777" w:rsidR="00B32B99" w:rsidRDefault="00B32B99" w:rsidP="00535EE5">
            <w:r>
              <w:t>.</w:t>
            </w:r>
            <w:r w:rsidR="00535EE5">
              <w:t xml:space="preserve"> </w:t>
            </w:r>
          </w:p>
        </w:tc>
        <w:tc>
          <w:tcPr>
            <w:tcW w:w="1800" w:type="dxa"/>
          </w:tcPr>
          <w:p w14:paraId="5D1D2E4D" w14:textId="77777777" w:rsidR="00B32B99" w:rsidRDefault="00B32B99" w:rsidP="00B05EE9"/>
        </w:tc>
        <w:tc>
          <w:tcPr>
            <w:tcW w:w="2054" w:type="dxa"/>
          </w:tcPr>
          <w:p w14:paraId="4386329D" w14:textId="77777777" w:rsidR="00B32B99" w:rsidRDefault="00B32B99" w:rsidP="0067335E"/>
        </w:tc>
      </w:tr>
    </w:tbl>
    <w:p w14:paraId="42684AFF" w14:textId="77777777" w:rsidR="005878CE" w:rsidRDefault="005878CE" w:rsidP="00D426B2">
      <w:pPr>
        <w:rPr>
          <w:sz w:val="28"/>
          <w:szCs w:val="28"/>
        </w:rPr>
      </w:pPr>
    </w:p>
    <w:sectPr w:rsidR="005878CE" w:rsidSect="00FA5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C1105" w14:textId="77777777" w:rsidR="00A834E1" w:rsidRDefault="00A834E1" w:rsidP="003C38D2">
      <w:r>
        <w:separator/>
      </w:r>
    </w:p>
  </w:endnote>
  <w:endnote w:type="continuationSeparator" w:id="0">
    <w:p w14:paraId="6B0DD099" w14:textId="77777777" w:rsidR="00A834E1" w:rsidRDefault="00A834E1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1B08F" w14:textId="77777777" w:rsidR="00A86513" w:rsidRDefault="00A865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9BF1E" w14:textId="77777777" w:rsidR="00A834E1" w:rsidRDefault="00A834E1">
    <w:pPr>
      <w:pStyle w:val="Footer"/>
    </w:pPr>
    <w:r>
      <w:t xml:space="preserve">Conference 2015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A86513">
      <w:rPr>
        <w:b/>
        <w:noProof/>
        <w:sz w:val="20"/>
        <w:szCs w:val="20"/>
      </w:rPr>
      <w:t>5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 w:rsidR="00A86513">
      <w:rPr>
        <w:b/>
        <w:sz w:val="20"/>
        <w:szCs w:val="20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E8D9D" w14:textId="77777777" w:rsidR="00A86513" w:rsidRDefault="00A865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1EFC7" w14:textId="77777777" w:rsidR="00A834E1" w:rsidRDefault="00A834E1" w:rsidP="003C38D2">
      <w:r>
        <w:separator/>
      </w:r>
    </w:p>
  </w:footnote>
  <w:footnote w:type="continuationSeparator" w:id="0">
    <w:p w14:paraId="530F1C99" w14:textId="77777777" w:rsidR="00A834E1" w:rsidRDefault="00A834E1" w:rsidP="003C38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4E26E" w14:textId="77777777" w:rsidR="00A86513" w:rsidRDefault="00A865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108A8" w14:textId="77777777" w:rsidR="00A86513" w:rsidRDefault="00A8651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7E10" w14:textId="77777777" w:rsidR="00A86513" w:rsidRDefault="00A865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972F4"/>
    <w:multiLevelType w:val="hybridMultilevel"/>
    <w:tmpl w:val="B2D4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A617A4"/>
    <w:multiLevelType w:val="hybridMultilevel"/>
    <w:tmpl w:val="4D56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4"/>
  </w:num>
  <w:num w:numId="5">
    <w:abstractNumId w:val="45"/>
  </w:num>
  <w:num w:numId="6">
    <w:abstractNumId w:val="10"/>
  </w:num>
  <w:num w:numId="7">
    <w:abstractNumId w:val="14"/>
  </w:num>
  <w:num w:numId="8">
    <w:abstractNumId w:val="34"/>
  </w:num>
  <w:num w:numId="9">
    <w:abstractNumId w:val="8"/>
  </w:num>
  <w:num w:numId="10">
    <w:abstractNumId w:val="21"/>
  </w:num>
  <w:num w:numId="11">
    <w:abstractNumId w:val="38"/>
  </w:num>
  <w:num w:numId="12">
    <w:abstractNumId w:val="29"/>
  </w:num>
  <w:num w:numId="13">
    <w:abstractNumId w:val="35"/>
  </w:num>
  <w:num w:numId="14">
    <w:abstractNumId w:val="31"/>
  </w:num>
  <w:num w:numId="15">
    <w:abstractNumId w:val="18"/>
  </w:num>
  <w:num w:numId="16">
    <w:abstractNumId w:val="30"/>
  </w:num>
  <w:num w:numId="17">
    <w:abstractNumId w:val="15"/>
  </w:num>
  <w:num w:numId="18">
    <w:abstractNumId w:val="37"/>
  </w:num>
  <w:num w:numId="19">
    <w:abstractNumId w:val="9"/>
  </w:num>
  <w:num w:numId="20">
    <w:abstractNumId w:val="36"/>
  </w:num>
  <w:num w:numId="21">
    <w:abstractNumId w:val="12"/>
  </w:num>
  <w:num w:numId="22">
    <w:abstractNumId w:val="4"/>
  </w:num>
  <w:num w:numId="23">
    <w:abstractNumId w:val="19"/>
  </w:num>
  <w:num w:numId="24">
    <w:abstractNumId w:val="2"/>
  </w:num>
  <w:num w:numId="25">
    <w:abstractNumId w:val="40"/>
  </w:num>
  <w:num w:numId="26">
    <w:abstractNumId w:val="22"/>
  </w:num>
  <w:num w:numId="27">
    <w:abstractNumId w:val="39"/>
  </w:num>
  <w:num w:numId="28">
    <w:abstractNumId w:val="26"/>
  </w:num>
  <w:num w:numId="29">
    <w:abstractNumId w:val="42"/>
  </w:num>
  <w:num w:numId="30">
    <w:abstractNumId w:val="28"/>
  </w:num>
  <w:num w:numId="31">
    <w:abstractNumId w:val="24"/>
  </w:num>
  <w:num w:numId="32">
    <w:abstractNumId w:val="25"/>
  </w:num>
  <w:num w:numId="33">
    <w:abstractNumId w:val="32"/>
  </w:num>
  <w:num w:numId="34">
    <w:abstractNumId w:val="6"/>
  </w:num>
  <w:num w:numId="35">
    <w:abstractNumId w:val="3"/>
  </w:num>
  <w:num w:numId="36">
    <w:abstractNumId w:val="16"/>
  </w:num>
  <w:num w:numId="37">
    <w:abstractNumId w:val="17"/>
  </w:num>
  <w:num w:numId="38">
    <w:abstractNumId w:val="7"/>
  </w:num>
  <w:num w:numId="39">
    <w:abstractNumId w:val="23"/>
  </w:num>
  <w:num w:numId="40">
    <w:abstractNumId w:val="0"/>
  </w:num>
  <w:num w:numId="41">
    <w:abstractNumId w:val="33"/>
  </w:num>
  <w:num w:numId="42">
    <w:abstractNumId w:val="13"/>
  </w:num>
  <w:num w:numId="43">
    <w:abstractNumId w:val="5"/>
  </w:num>
  <w:num w:numId="44">
    <w:abstractNumId w:val="41"/>
  </w:num>
  <w:num w:numId="45">
    <w:abstractNumId w:val="4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01B4"/>
    <w:rsid w:val="000011AF"/>
    <w:rsid w:val="0000205F"/>
    <w:rsid w:val="0000411E"/>
    <w:rsid w:val="000041AE"/>
    <w:rsid w:val="00004A22"/>
    <w:rsid w:val="00005338"/>
    <w:rsid w:val="000118C2"/>
    <w:rsid w:val="00013AA2"/>
    <w:rsid w:val="000145F2"/>
    <w:rsid w:val="000202B3"/>
    <w:rsid w:val="000204FD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54BE4"/>
    <w:rsid w:val="00060B0F"/>
    <w:rsid w:val="00062CBE"/>
    <w:rsid w:val="00064E68"/>
    <w:rsid w:val="00065D57"/>
    <w:rsid w:val="00070D13"/>
    <w:rsid w:val="00073292"/>
    <w:rsid w:val="000739C6"/>
    <w:rsid w:val="00074861"/>
    <w:rsid w:val="000765EC"/>
    <w:rsid w:val="00081811"/>
    <w:rsid w:val="00083DA5"/>
    <w:rsid w:val="00084AA0"/>
    <w:rsid w:val="00085D19"/>
    <w:rsid w:val="00086A9D"/>
    <w:rsid w:val="0009167E"/>
    <w:rsid w:val="00093075"/>
    <w:rsid w:val="00094157"/>
    <w:rsid w:val="0009474F"/>
    <w:rsid w:val="000949A1"/>
    <w:rsid w:val="000A0869"/>
    <w:rsid w:val="000A436B"/>
    <w:rsid w:val="000B073C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03428"/>
    <w:rsid w:val="0011257D"/>
    <w:rsid w:val="0011268E"/>
    <w:rsid w:val="00114463"/>
    <w:rsid w:val="0011606F"/>
    <w:rsid w:val="00120C17"/>
    <w:rsid w:val="001244DC"/>
    <w:rsid w:val="00127CD9"/>
    <w:rsid w:val="001420F3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38AB"/>
    <w:rsid w:val="00264ABC"/>
    <w:rsid w:val="00264C76"/>
    <w:rsid w:val="00270562"/>
    <w:rsid w:val="002707F8"/>
    <w:rsid w:val="002709BE"/>
    <w:rsid w:val="00281D80"/>
    <w:rsid w:val="002834E6"/>
    <w:rsid w:val="0028612B"/>
    <w:rsid w:val="00287481"/>
    <w:rsid w:val="00296A0D"/>
    <w:rsid w:val="00297892"/>
    <w:rsid w:val="002A347C"/>
    <w:rsid w:val="002A426B"/>
    <w:rsid w:val="002B025B"/>
    <w:rsid w:val="002B46D2"/>
    <w:rsid w:val="002B4C8D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2F6F9B"/>
    <w:rsid w:val="003004CB"/>
    <w:rsid w:val="00301B49"/>
    <w:rsid w:val="003043C5"/>
    <w:rsid w:val="003045BA"/>
    <w:rsid w:val="00304E1D"/>
    <w:rsid w:val="00311764"/>
    <w:rsid w:val="00317675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05BDB"/>
    <w:rsid w:val="004110E7"/>
    <w:rsid w:val="00412627"/>
    <w:rsid w:val="004146E4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26A0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28E4"/>
    <w:rsid w:val="004E3069"/>
    <w:rsid w:val="004E51E3"/>
    <w:rsid w:val="004E7998"/>
    <w:rsid w:val="004F05AF"/>
    <w:rsid w:val="004F1C10"/>
    <w:rsid w:val="004F3A9B"/>
    <w:rsid w:val="004F4073"/>
    <w:rsid w:val="004F7007"/>
    <w:rsid w:val="004F7E22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5010"/>
    <w:rsid w:val="00526A04"/>
    <w:rsid w:val="00527D89"/>
    <w:rsid w:val="00533099"/>
    <w:rsid w:val="0053513D"/>
    <w:rsid w:val="00535EE5"/>
    <w:rsid w:val="00536C1A"/>
    <w:rsid w:val="00536E03"/>
    <w:rsid w:val="005400D7"/>
    <w:rsid w:val="00541826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49F0"/>
    <w:rsid w:val="005878CE"/>
    <w:rsid w:val="00587AD6"/>
    <w:rsid w:val="00590497"/>
    <w:rsid w:val="00590C11"/>
    <w:rsid w:val="005915AF"/>
    <w:rsid w:val="005A1A51"/>
    <w:rsid w:val="005A2462"/>
    <w:rsid w:val="005A5591"/>
    <w:rsid w:val="005A55CC"/>
    <w:rsid w:val="005A6E00"/>
    <w:rsid w:val="005A7163"/>
    <w:rsid w:val="005B1EE7"/>
    <w:rsid w:val="005B20E2"/>
    <w:rsid w:val="005B2C7A"/>
    <w:rsid w:val="005B66E3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69B"/>
    <w:rsid w:val="00632742"/>
    <w:rsid w:val="006345A0"/>
    <w:rsid w:val="00636B69"/>
    <w:rsid w:val="006409C7"/>
    <w:rsid w:val="00640BE8"/>
    <w:rsid w:val="006414C7"/>
    <w:rsid w:val="00641C73"/>
    <w:rsid w:val="00642F55"/>
    <w:rsid w:val="00643CF0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0A8B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4DA2"/>
    <w:rsid w:val="00717571"/>
    <w:rsid w:val="00717CC9"/>
    <w:rsid w:val="007205F2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D5F95"/>
    <w:rsid w:val="007E04BA"/>
    <w:rsid w:val="007E0D53"/>
    <w:rsid w:val="007E2C46"/>
    <w:rsid w:val="007E3E05"/>
    <w:rsid w:val="007E4EDF"/>
    <w:rsid w:val="007E57B5"/>
    <w:rsid w:val="007E6DDC"/>
    <w:rsid w:val="007F0284"/>
    <w:rsid w:val="007F0C9D"/>
    <w:rsid w:val="007F2F83"/>
    <w:rsid w:val="007F5814"/>
    <w:rsid w:val="007F7B7F"/>
    <w:rsid w:val="007F7D4B"/>
    <w:rsid w:val="0080151A"/>
    <w:rsid w:val="0080383C"/>
    <w:rsid w:val="00804693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5568"/>
    <w:rsid w:val="00897458"/>
    <w:rsid w:val="00897A99"/>
    <w:rsid w:val="008A063A"/>
    <w:rsid w:val="008A0F67"/>
    <w:rsid w:val="008A13AC"/>
    <w:rsid w:val="008A488C"/>
    <w:rsid w:val="008A4F44"/>
    <w:rsid w:val="008A4FF4"/>
    <w:rsid w:val="008A5408"/>
    <w:rsid w:val="008A6AAE"/>
    <w:rsid w:val="008B6BC8"/>
    <w:rsid w:val="008C1B31"/>
    <w:rsid w:val="008C497D"/>
    <w:rsid w:val="008C4A37"/>
    <w:rsid w:val="008D2A8E"/>
    <w:rsid w:val="008D2AF8"/>
    <w:rsid w:val="008D30AA"/>
    <w:rsid w:val="008D6438"/>
    <w:rsid w:val="008E06F2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672DE"/>
    <w:rsid w:val="009704FE"/>
    <w:rsid w:val="009706F6"/>
    <w:rsid w:val="0097248F"/>
    <w:rsid w:val="0097275B"/>
    <w:rsid w:val="00975AF4"/>
    <w:rsid w:val="00981BE6"/>
    <w:rsid w:val="0098273A"/>
    <w:rsid w:val="00983D89"/>
    <w:rsid w:val="009842C6"/>
    <w:rsid w:val="00984A61"/>
    <w:rsid w:val="00984D93"/>
    <w:rsid w:val="009914CC"/>
    <w:rsid w:val="00993925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047F"/>
    <w:rsid w:val="009F2044"/>
    <w:rsid w:val="00A04ABE"/>
    <w:rsid w:val="00A06263"/>
    <w:rsid w:val="00A076B4"/>
    <w:rsid w:val="00A14716"/>
    <w:rsid w:val="00A15EB7"/>
    <w:rsid w:val="00A17E6C"/>
    <w:rsid w:val="00A226AC"/>
    <w:rsid w:val="00A23A2B"/>
    <w:rsid w:val="00A2540E"/>
    <w:rsid w:val="00A25888"/>
    <w:rsid w:val="00A26E76"/>
    <w:rsid w:val="00A305C1"/>
    <w:rsid w:val="00A3339C"/>
    <w:rsid w:val="00A345DB"/>
    <w:rsid w:val="00A359B1"/>
    <w:rsid w:val="00A4078B"/>
    <w:rsid w:val="00A42793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34E1"/>
    <w:rsid w:val="00A84275"/>
    <w:rsid w:val="00A86513"/>
    <w:rsid w:val="00A90B21"/>
    <w:rsid w:val="00A92128"/>
    <w:rsid w:val="00A9304E"/>
    <w:rsid w:val="00AA1299"/>
    <w:rsid w:val="00AA46D2"/>
    <w:rsid w:val="00AA605E"/>
    <w:rsid w:val="00AA76EA"/>
    <w:rsid w:val="00AB2761"/>
    <w:rsid w:val="00AB3518"/>
    <w:rsid w:val="00AB3564"/>
    <w:rsid w:val="00AB44B1"/>
    <w:rsid w:val="00AB5FFF"/>
    <w:rsid w:val="00AB795E"/>
    <w:rsid w:val="00AC0EB3"/>
    <w:rsid w:val="00AC391D"/>
    <w:rsid w:val="00AC41BA"/>
    <w:rsid w:val="00AC4ED1"/>
    <w:rsid w:val="00AD50CE"/>
    <w:rsid w:val="00AD74BA"/>
    <w:rsid w:val="00AE0EAD"/>
    <w:rsid w:val="00AE4B0A"/>
    <w:rsid w:val="00AE6709"/>
    <w:rsid w:val="00AE6BB8"/>
    <w:rsid w:val="00AF7613"/>
    <w:rsid w:val="00B00BAF"/>
    <w:rsid w:val="00B045FD"/>
    <w:rsid w:val="00B05EE9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B99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4D72"/>
    <w:rsid w:val="00BA1137"/>
    <w:rsid w:val="00BA2A24"/>
    <w:rsid w:val="00BA30DC"/>
    <w:rsid w:val="00BA34EB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3DFC"/>
    <w:rsid w:val="00BE6040"/>
    <w:rsid w:val="00BF36DB"/>
    <w:rsid w:val="00BF6A82"/>
    <w:rsid w:val="00BF6B5E"/>
    <w:rsid w:val="00BF6BD3"/>
    <w:rsid w:val="00C01BE7"/>
    <w:rsid w:val="00C04CB7"/>
    <w:rsid w:val="00C053BE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287A"/>
    <w:rsid w:val="00C33211"/>
    <w:rsid w:val="00C34388"/>
    <w:rsid w:val="00C352D2"/>
    <w:rsid w:val="00C3690E"/>
    <w:rsid w:val="00C46D8E"/>
    <w:rsid w:val="00C46E9B"/>
    <w:rsid w:val="00C47608"/>
    <w:rsid w:val="00C55089"/>
    <w:rsid w:val="00C56F01"/>
    <w:rsid w:val="00C57EE7"/>
    <w:rsid w:val="00C65582"/>
    <w:rsid w:val="00C671D1"/>
    <w:rsid w:val="00C67AC5"/>
    <w:rsid w:val="00C715E7"/>
    <w:rsid w:val="00C72A6E"/>
    <w:rsid w:val="00C73C1E"/>
    <w:rsid w:val="00C80250"/>
    <w:rsid w:val="00C85920"/>
    <w:rsid w:val="00C862DC"/>
    <w:rsid w:val="00CB02F7"/>
    <w:rsid w:val="00CB4D74"/>
    <w:rsid w:val="00CD1505"/>
    <w:rsid w:val="00CD348F"/>
    <w:rsid w:val="00CD43AF"/>
    <w:rsid w:val="00CD63F4"/>
    <w:rsid w:val="00CD68F2"/>
    <w:rsid w:val="00CD7210"/>
    <w:rsid w:val="00CD74F5"/>
    <w:rsid w:val="00CE192D"/>
    <w:rsid w:val="00CE3FB6"/>
    <w:rsid w:val="00CE5EF3"/>
    <w:rsid w:val="00CE7669"/>
    <w:rsid w:val="00CF06B3"/>
    <w:rsid w:val="00CF1826"/>
    <w:rsid w:val="00CF1C3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205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2E08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49B2"/>
    <w:rsid w:val="00E479BF"/>
    <w:rsid w:val="00E50A2E"/>
    <w:rsid w:val="00E53E2C"/>
    <w:rsid w:val="00E53FF2"/>
    <w:rsid w:val="00E6227C"/>
    <w:rsid w:val="00E73B21"/>
    <w:rsid w:val="00E76741"/>
    <w:rsid w:val="00E80322"/>
    <w:rsid w:val="00E826EC"/>
    <w:rsid w:val="00E82793"/>
    <w:rsid w:val="00E848B2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C15B3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30F4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5F58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3A8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A0D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D7259-CAF6-C44F-8CB0-1A5AE12E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1268</Words>
  <Characters>7234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5</cp:revision>
  <cp:lastPrinted>2014-02-05T00:42:00Z</cp:lastPrinted>
  <dcterms:created xsi:type="dcterms:W3CDTF">2015-08-12T15:53:00Z</dcterms:created>
  <dcterms:modified xsi:type="dcterms:W3CDTF">2015-08-12T23:55:00Z</dcterms:modified>
</cp:coreProperties>
</file>