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4361D" w14:textId="77777777" w:rsidR="0095039D" w:rsidRPr="0095039D" w:rsidRDefault="0095039D" w:rsidP="00E8290D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bookmarkStart w:id="0" w:name="_GoBack"/>
      <w:bookmarkEnd w:id="0"/>
      <w:r w:rsidRPr="0095039D">
        <w:rPr>
          <w:rFonts w:asciiTheme="majorHAnsi" w:eastAsia="Times New Roman" w:hAnsiTheme="majorHAnsi" w:cs="Arial"/>
          <w:color w:val="222222"/>
          <w:shd w:val="clear" w:color="auto" w:fill="FFFFFF"/>
        </w:rPr>
        <w:t>To: CLHO Executive Committee</w:t>
      </w:r>
    </w:p>
    <w:p w14:paraId="1E9CD8C5" w14:textId="48C08525" w:rsidR="0095039D" w:rsidRDefault="00734CDB" w:rsidP="00E8290D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hd w:val="clear" w:color="auto" w:fill="FFFFFF"/>
        </w:rPr>
        <w:t>From: CLHO Staf</w:t>
      </w:r>
      <w:r w:rsidR="00765B6A">
        <w:rPr>
          <w:rFonts w:asciiTheme="majorHAnsi" w:eastAsia="Times New Roman" w:hAnsiTheme="majorHAnsi" w:cs="Arial"/>
          <w:color w:val="222222"/>
          <w:shd w:val="clear" w:color="auto" w:fill="FFFFFF"/>
        </w:rPr>
        <w:t>f</w:t>
      </w:r>
    </w:p>
    <w:p w14:paraId="16CD6173" w14:textId="6ADB8A89" w:rsidR="00734CDB" w:rsidRPr="0095039D" w:rsidRDefault="00734CDB" w:rsidP="00E8290D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Date: </w:t>
      </w:r>
      <w:r w:rsidR="00C8342C">
        <w:rPr>
          <w:rFonts w:asciiTheme="majorHAnsi" w:eastAsia="Times New Roman" w:hAnsiTheme="majorHAnsi" w:cs="Arial"/>
          <w:color w:val="222222"/>
          <w:shd w:val="clear" w:color="auto" w:fill="FFFFFF"/>
        </w:rPr>
        <w:t>August 3</w:t>
      </w:r>
      <w:r w:rsidR="00C8342C" w:rsidRPr="00C8342C">
        <w:rPr>
          <w:rFonts w:asciiTheme="majorHAnsi" w:eastAsia="Times New Roman" w:hAnsiTheme="majorHAnsi" w:cs="Arial"/>
          <w:color w:val="222222"/>
          <w:shd w:val="clear" w:color="auto" w:fill="FFFFFF"/>
          <w:vertAlign w:val="superscript"/>
        </w:rPr>
        <w:t>rd</w:t>
      </w:r>
      <w:r w:rsidR="00C8342C">
        <w:rPr>
          <w:rFonts w:asciiTheme="majorHAnsi" w:eastAsia="Times New Roman" w:hAnsiTheme="majorHAnsi" w:cs="Arial"/>
          <w:color w:val="222222"/>
          <w:shd w:val="clear" w:color="auto" w:fill="FFFFFF"/>
        </w:rPr>
        <w:t>, 2015</w:t>
      </w:r>
    </w:p>
    <w:p w14:paraId="0234B611" w14:textId="77777777" w:rsidR="0095039D" w:rsidRPr="0095039D" w:rsidRDefault="0095039D" w:rsidP="00E8290D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95039D">
        <w:rPr>
          <w:rFonts w:asciiTheme="majorHAnsi" w:eastAsia="Times New Roman" w:hAnsiTheme="majorHAnsi" w:cs="Arial"/>
          <w:color w:val="222222"/>
          <w:shd w:val="clear" w:color="auto" w:fill="FFFFFF"/>
        </w:rPr>
        <w:t>Subject: Budget Adjustments for Office Space</w:t>
      </w:r>
    </w:p>
    <w:p w14:paraId="3B395C01" w14:textId="77777777" w:rsidR="0095039D" w:rsidRPr="0095039D" w:rsidRDefault="0095039D" w:rsidP="00E8290D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228B6430" w14:textId="77777777" w:rsidR="0095039D" w:rsidRPr="009B1BC4" w:rsidRDefault="005F3841" w:rsidP="00E8290D">
      <w:pPr>
        <w:rPr>
          <w:rFonts w:asciiTheme="majorHAnsi" w:eastAsia="Times New Roman" w:hAnsiTheme="majorHAnsi" w:cs="Arial"/>
          <w:color w:val="222222"/>
          <w:u w:val="thick"/>
          <w:shd w:val="clear" w:color="auto" w:fill="FFFFFF"/>
        </w:rPr>
      </w:pPr>
      <w:r w:rsidRPr="009B1BC4">
        <w:rPr>
          <w:rFonts w:asciiTheme="majorHAnsi" w:eastAsia="Times New Roman" w:hAnsiTheme="majorHAnsi" w:cs="Arial"/>
          <w:color w:val="222222"/>
          <w:u w:val="thick"/>
          <w:shd w:val="clear" w:color="auto" w:fill="FFFFFF"/>
        </w:rPr>
        <w:t>BACKGROUND:</w:t>
      </w:r>
    </w:p>
    <w:p w14:paraId="588F5D67" w14:textId="213BA555" w:rsidR="00E8290D" w:rsidRDefault="00E8290D" w:rsidP="00E8290D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95039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CLHO is losing its free office space with City/ County Insurance Services.  They are continuing to expand their staff at the Tigard location and </w:t>
      </w:r>
      <w:proofErr w:type="gramStart"/>
      <w:r w:rsidRPr="0095039D">
        <w:rPr>
          <w:rFonts w:asciiTheme="majorHAnsi" w:eastAsia="Times New Roman" w:hAnsiTheme="majorHAnsi" w:cs="Arial"/>
          <w:color w:val="222222"/>
          <w:shd w:val="clear" w:color="auto" w:fill="FFFFFF"/>
        </w:rPr>
        <w:t>are needing</w:t>
      </w:r>
      <w:proofErr w:type="gramEnd"/>
      <w:r w:rsidRPr="0095039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the space that </w:t>
      </w:r>
      <w:r w:rsidR="00345328">
        <w:rPr>
          <w:rFonts w:asciiTheme="majorHAnsi" w:eastAsia="Times New Roman" w:hAnsiTheme="majorHAnsi" w:cs="Arial"/>
          <w:color w:val="222222"/>
          <w:shd w:val="clear" w:color="auto" w:fill="FFFFFF"/>
        </w:rPr>
        <w:t>we</w:t>
      </w:r>
      <w:r w:rsidRPr="0095039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currently occupy.  </w:t>
      </w:r>
      <w:r w:rsidR="0095039D">
        <w:rPr>
          <w:rFonts w:asciiTheme="majorHAnsi" w:eastAsia="Times New Roman" w:hAnsiTheme="majorHAnsi" w:cs="Arial"/>
          <w:color w:val="222222"/>
          <w:shd w:val="clear" w:color="auto" w:fill="FFFFFF"/>
        </w:rPr>
        <w:t>We</w:t>
      </w:r>
      <w:r w:rsidRPr="0095039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have until the end of August to find a new office location and move out. </w:t>
      </w:r>
    </w:p>
    <w:p w14:paraId="0EFF1BB4" w14:textId="77777777" w:rsidR="0095039D" w:rsidRPr="005F3841" w:rsidRDefault="0095039D" w:rsidP="00E8290D">
      <w:pPr>
        <w:rPr>
          <w:rFonts w:asciiTheme="majorHAnsi" w:eastAsia="Times New Roman" w:hAnsiTheme="majorHAnsi" w:cs="Arial"/>
          <w:color w:val="222222"/>
          <w:u w:val="single"/>
          <w:shd w:val="clear" w:color="auto" w:fill="FFFFFF"/>
        </w:rPr>
      </w:pPr>
    </w:p>
    <w:p w14:paraId="6BD66F5A" w14:textId="77777777" w:rsidR="0095039D" w:rsidRPr="009B1BC4" w:rsidRDefault="005F3841" w:rsidP="00E8290D">
      <w:pPr>
        <w:rPr>
          <w:rFonts w:asciiTheme="majorHAnsi" w:eastAsia="Times New Roman" w:hAnsiTheme="majorHAnsi" w:cs="Arial"/>
          <w:b/>
          <w:u w:val="thick"/>
          <w:shd w:val="clear" w:color="auto" w:fill="FFFFFF"/>
        </w:rPr>
      </w:pPr>
      <w:r w:rsidRPr="009B1BC4">
        <w:rPr>
          <w:rFonts w:asciiTheme="majorHAnsi" w:eastAsia="Times New Roman" w:hAnsiTheme="majorHAnsi" w:cs="Arial"/>
          <w:u w:val="thick"/>
          <w:shd w:val="clear" w:color="auto" w:fill="FFFFFF"/>
        </w:rPr>
        <w:t>RELOCATION RESEARCH:</w:t>
      </w:r>
    </w:p>
    <w:p w14:paraId="1C7ABAEC" w14:textId="77777777" w:rsidR="0095039D" w:rsidRPr="0095039D" w:rsidRDefault="0095039D" w:rsidP="00E8290D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As a part of our search for a new office space we have done online research </w:t>
      </w:r>
      <w:r w:rsidR="00EA5A0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on the availability of both small office </w:t>
      </w:r>
      <w:r w:rsidR="005A2158">
        <w:rPr>
          <w:rFonts w:asciiTheme="majorHAnsi" w:eastAsia="Times New Roman" w:hAnsiTheme="majorHAnsi" w:cs="Arial"/>
          <w:color w:val="222222"/>
          <w:shd w:val="clear" w:color="auto" w:fill="FFFFFF"/>
        </w:rPr>
        <w:t>spaces and shared office spaces. We</w:t>
      </w:r>
      <w:r w:rsidR="00EA5A0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have contacted several property management companies to view available offices. </w:t>
      </w:r>
    </w:p>
    <w:p w14:paraId="7E9C98AA" w14:textId="77777777" w:rsidR="00472518" w:rsidRDefault="00472518"/>
    <w:p w14:paraId="5B57A4F2" w14:textId="09557A74" w:rsidR="005A2158" w:rsidRPr="005F3841" w:rsidRDefault="004725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</w:t>
      </w:r>
      <w:r w:rsidR="00EA5A05" w:rsidRPr="005F3841">
        <w:rPr>
          <w:rFonts w:asciiTheme="majorHAnsi" w:hAnsiTheme="majorHAnsi"/>
          <w:b/>
        </w:rPr>
        <w:t>hared office space</w:t>
      </w:r>
      <w:r w:rsidR="005A2158" w:rsidRPr="005F3841">
        <w:rPr>
          <w:rFonts w:asciiTheme="majorHAnsi" w:hAnsiTheme="majorHAnsi"/>
          <w:b/>
        </w:rPr>
        <w:t>:</w:t>
      </w:r>
    </w:p>
    <w:p w14:paraId="4C5FAC35" w14:textId="32902C7C" w:rsidR="00EA5A05" w:rsidRDefault="0047251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Shared offices spaces </w:t>
      </w:r>
      <w:r w:rsidR="00853C5E">
        <w:rPr>
          <w:rFonts w:asciiTheme="majorHAnsi" w:hAnsiTheme="majorHAnsi"/>
        </w:rPr>
        <w:t>are communal offices geared towards small start-ups, non-profits and entrepreneurs, often renting desks at a monthly rate. W</w:t>
      </w:r>
      <w:r w:rsidR="005A2158">
        <w:rPr>
          <w:rFonts w:asciiTheme="majorHAnsi" w:hAnsiTheme="majorHAnsi"/>
        </w:rPr>
        <w:t xml:space="preserve">e </w:t>
      </w:r>
      <w:r w:rsidR="00853C5E">
        <w:rPr>
          <w:rFonts w:asciiTheme="majorHAnsi" w:hAnsiTheme="majorHAnsi"/>
        </w:rPr>
        <w:t xml:space="preserve">considered </w:t>
      </w:r>
      <w:r w:rsidR="005A2158">
        <w:rPr>
          <w:rFonts w:asciiTheme="majorHAnsi" w:hAnsiTheme="majorHAnsi"/>
        </w:rPr>
        <w:t>shared office spaces that would allow us to rent desk</w:t>
      </w:r>
      <w:r w:rsidR="00853C5E">
        <w:rPr>
          <w:rFonts w:asciiTheme="majorHAnsi" w:hAnsiTheme="majorHAnsi"/>
        </w:rPr>
        <w:t>s</w:t>
      </w:r>
      <w:r w:rsidR="005A2158">
        <w:rPr>
          <w:rFonts w:asciiTheme="majorHAnsi" w:hAnsiTheme="majorHAnsi"/>
        </w:rPr>
        <w:t xml:space="preserve"> and would include utilities and </w:t>
      </w:r>
      <w:proofErr w:type="spellStart"/>
      <w:r w:rsidR="005A2158">
        <w:rPr>
          <w:rFonts w:asciiTheme="majorHAnsi" w:hAnsiTheme="majorHAnsi"/>
        </w:rPr>
        <w:t>wifi</w:t>
      </w:r>
      <w:proofErr w:type="spellEnd"/>
      <w:r w:rsidR="005A2158">
        <w:rPr>
          <w:rFonts w:asciiTheme="majorHAnsi" w:hAnsiTheme="majorHAnsi"/>
        </w:rPr>
        <w:t xml:space="preserve">. </w:t>
      </w:r>
      <w:r w:rsidR="00853C5E">
        <w:rPr>
          <w:rFonts w:asciiTheme="majorHAnsi" w:hAnsiTheme="majorHAnsi"/>
        </w:rPr>
        <w:t xml:space="preserve">We found </w:t>
      </w:r>
      <w:r>
        <w:rPr>
          <w:rFonts w:asciiTheme="majorHAnsi" w:hAnsiTheme="majorHAnsi"/>
        </w:rPr>
        <w:t>spaces like this range from</w:t>
      </w:r>
      <w:r w:rsidR="005A2158">
        <w:rPr>
          <w:rFonts w:asciiTheme="majorHAnsi" w:hAnsiTheme="majorHAnsi"/>
        </w:rPr>
        <w:t xml:space="preserve"> $325/desk to $500/desk per month</w:t>
      </w:r>
      <w:r w:rsidR="005F3841">
        <w:rPr>
          <w:rFonts w:asciiTheme="majorHAnsi" w:hAnsiTheme="majorHAnsi"/>
        </w:rPr>
        <w:t>, wh</w:t>
      </w:r>
      <w:r w:rsidR="00734CDB">
        <w:rPr>
          <w:rFonts w:asciiTheme="majorHAnsi" w:hAnsiTheme="majorHAnsi"/>
        </w:rPr>
        <w:t>ich would make our monthly rent</w:t>
      </w:r>
      <w:r w:rsidR="005F3841">
        <w:rPr>
          <w:rFonts w:asciiTheme="majorHAnsi" w:hAnsiTheme="majorHAnsi"/>
        </w:rPr>
        <w:t xml:space="preserve"> total approximately $</w:t>
      </w:r>
      <w:r w:rsidR="00734CDB">
        <w:rPr>
          <w:rFonts w:asciiTheme="majorHAnsi" w:hAnsiTheme="majorHAnsi"/>
        </w:rPr>
        <w:t>650 to $1000. Given the monthly cost for two desks we began looking for small office spaces instead.</w:t>
      </w:r>
    </w:p>
    <w:p w14:paraId="0D5E545C" w14:textId="77777777" w:rsidR="005A2158" w:rsidRDefault="005A2158">
      <w:pPr>
        <w:rPr>
          <w:rFonts w:asciiTheme="majorHAnsi" w:hAnsiTheme="majorHAnsi"/>
        </w:rPr>
      </w:pPr>
    </w:p>
    <w:p w14:paraId="76D6FE7F" w14:textId="19E88C27" w:rsidR="00EA5A05" w:rsidRPr="005F3841" w:rsidRDefault="0047251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Small</w:t>
      </w:r>
      <w:r w:rsidR="00EA5A05" w:rsidRPr="005F3841">
        <w:rPr>
          <w:rFonts w:asciiTheme="majorHAnsi" w:hAnsiTheme="majorHAnsi"/>
          <w:b/>
        </w:rPr>
        <w:t xml:space="preserve"> office space</w:t>
      </w:r>
      <w:r w:rsidR="005A2158" w:rsidRPr="005F3841">
        <w:rPr>
          <w:rFonts w:asciiTheme="majorHAnsi" w:hAnsiTheme="majorHAnsi"/>
          <w:b/>
        </w:rPr>
        <w:t>:</w:t>
      </w:r>
    </w:p>
    <w:p w14:paraId="5A947905" w14:textId="55F511BC" w:rsidR="00472518" w:rsidRDefault="00734CDB" w:rsidP="00472518">
      <w:pPr>
        <w:rPr>
          <w:rFonts w:asciiTheme="majorHAnsi" w:hAnsiTheme="majorHAnsi"/>
        </w:rPr>
      </w:pPr>
      <w:r>
        <w:rPr>
          <w:rFonts w:asciiTheme="majorHAnsi" w:hAnsiTheme="majorHAnsi"/>
        </w:rPr>
        <w:t>Due to the nature of our work and frequent meetings with our state partners and other organizations in Portland we searched for centrally located, small, affordable spaces. Additionally, being a public health organization we felt this was an opportunity to practice what we advocate for, and a centrally located office would allow us to utilize more active forms of transportation to commute to and from work. Below are the offices spaces we considered moving to.</w:t>
      </w:r>
    </w:p>
    <w:p w14:paraId="3D00777F" w14:textId="77777777" w:rsidR="00734CDB" w:rsidRPr="00472518" w:rsidRDefault="00734CDB" w:rsidP="00472518">
      <w:pPr>
        <w:rPr>
          <w:rFonts w:asciiTheme="majorHAnsi" w:hAnsiTheme="majorHAnsi"/>
        </w:rPr>
      </w:pPr>
    </w:p>
    <w:p w14:paraId="77776456" w14:textId="77777777" w:rsidR="00AE1508" w:rsidRDefault="005A2158" w:rsidP="005A215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A2158">
        <w:rPr>
          <w:rFonts w:asciiTheme="majorHAnsi" w:hAnsiTheme="majorHAnsi"/>
        </w:rPr>
        <w:t>NE Russel</w:t>
      </w:r>
      <w:r w:rsidR="00791C52">
        <w:rPr>
          <w:rFonts w:asciiTheme="majorHAnsi" w:hAnsiTheme="majorHAnsi"/>
        </w:rPr>
        <w:t xml:space="preserve">l St: </w:t>
      </w:r>
      <w:r w:rsidR="00AE1508">
        <w:rPr>
          <w:rFonts w:asciiTheme="majorHAnsi" w:hAnsiTheme="majorHAnsi"/>
        </w:rPr>
        <w:t>$662/month</w:t>
      </w:r>
    </w:p>
    <w:p w14:paraId="30EE4D5E" w14:textId="6BAD6606" w:rsidR="005A2158" w:rsidRDefault="00AE1508" w:rsidP="00791C52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312 </w:t>
      </w:r>
      <w:proofErr w:type="spellStart"/>
      <w:r>
        <w:rPr>
          <w:rFonts w:asciiTheme="majorHAnsi" w:hAnsiTheme="majorHAnsi"/>
        </w:rPr>
        <w:t>sqft</w:t>
      </w:r>
      <w:proofErr w:type="spellEnd"/>
    </w:p>
    <w:p w14:paraId="411AD31C" w14:textId="77777777" w:rsidR="005A2158" w:rsidRDefault="005A2158" w:rsidP="005A2158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Rent includes utilities, </w:t>
      </w:r>
      <w:proofErr w:type="spellStart"/>
      <w:r>
        <w:rPr>
          <w:rFonts w:asciiTheme="majorHAnsi" w:hAnsiTheme="majorHAnsi"/>
        </w:rPr>
        <w:t>wifi</w:t>
      </w:r>
      <w:proofErr w:type="spellEnd"/>
      <w:r>
        <w:rPr>
          <w:rFonts w:asciiTheme="majorHAnsi" w:hAnsiTheme="majorHAnsi"/>
        </w:rPr>
        <w:t xml:space="preserve"> not included</w:t>
      </w:r>
    </w:p>
    <w:p w14:paraId="239B2EAA" w14:textId="5E87CAE4" w:rsidR="000F29AF" w:rsidRDefault="00A00A15" w:rsidP="005A2158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$4</w:t>
      </w:r>
      <w:r w:rsidR="000F29AF">
        <w:rPr>
          <w:rFonts w:asciiTheme="majorHAnsi" w:hAnsiTheme="majorHAnsi"/>
        </w:rPr>
        <w:t xml:space="preserve">0.00/month for </w:t>
      </w:r>
      <w:proofErr w:type="spellStart"/>
      <w:r w:rsidR="000F29AF">
        <w:rPr>
          <w:rFonts w:asciiTheme="majorHAnsi" w:hAnsiTheme="majorHAnsi"/>
        </w:rPr>
        <w:t>wifi</w:t>
      </w:r>
      <w:proofErr w:type="spellEnd"/>
      <w:r w:rsidR="000F29AF">
        <w:rPr>
          <w:rFonts w:asciiTheme="majorHAnsi" w:hAnsiTheme="majorHAnsi"/>
        </w:rPr>
        <w:t xml:space="preserve"> </w:t>
      </w:r>
    </w:p>
    <w:p w14:paraId="42145BBF" w14:textId="69C850DE" w:rsidR="000F29AF" w:rsidRDefault="000F29AF" w:rsidP="000F29A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Approximately $700.00/annually for general liability insurance</w:t>
      </w:r>
    </w:p>
    <w:p w14:paraId="6ED72069" w14:textId="1A7F85C4" w:rsidR="00A00A15" w:rsidRPr="000F29AF" w:rsidRDefault="00A00A15" w:rsidP="000F29A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Total monthly costs: $760.00</w:t>
      </w:r>
    </w:p>
    <w:p w14:paraId="52558565" w14:textId="0E9F11F1" w:rsidR="0049462C" w:rsidRDefault="005A2158" w:rsidP="005A215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A2158">
        <w:rPr>
          <w:rFonts w:asciiTheme="majorHAnsi" w:hAnsiTheme="majorHAnsi"/>
        </w:rPr>
        <w:t xml:space="preserve">NE Sandy Ave: </w:t>
      </w:r>
      <w:r w:rsidR="00AE1508">
        <w:rPr>
          <w:rFonts w:asciiTheme="majorHAnsi" w:hAnsiTheme="majorHAnsi"/>
        </w:rPr>
        <w:t>$750/month</w:t>
      </w:r>
    </w:p>
    <w:p w14:paraId="1C8885DC" w14:textId="77777777" w:rsidR="00A00A15" w:rsidRDefault="00AE1508" w:rsidP="00A00A15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A00A15">
        <w:rPr>
          <w:rFonts w:asciiTheme="majorHAnsi" w:hAnsiTheme="majorHAnsi"/>
        </w:rPr>
        <w:t xml:space="preserve">310 </w:t>
      </w:r>
      <w:proofErr w:type="spellStart"/>
      <w:r w:rsidRPr="00A00A15">
        <w:rPr>
          <w:rFonts w:asciiTheme="majorHAnsi" w:hAnsiTheme="majorHAnsi"/>
        </w:rPr>
        <w:t>sqft</w:t>
      </w:r>
      <w:proofErr w:type="spellEnd"/>
    </w:p>
    <w:p w14:paraId="3302D25A" w14:textId="0E4C8CAF" w:rsidR="00A00A15" w:rsidRDefault="00A00A15" w:rsidP="00A00A15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3% discount on rent with 2 year lease</w:t>
      </w:r>
    </w:p>
    <w:p w14:paraId="6EF67232" w14:textId="3C841ABE" w:rsidR="00A00A15" w:rsidRPr="00A00A15" w:rsidRDefault="005A2158" w:rsidP="00A00A15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A00A15">
        <w:rPr>
          <w:rFonts w:asciiTheme="majorHAnsi" w:hAnsiTheme="majorHAnsi"/>
        </w:rPr>
        <w:t xml:space="preserve">Utilities and </w:t>
      </w:r>
      <w:proofErr w:type="spellStart"/>
      <w:r w:rsidRPr="00A00A15">
        <w:rPr>
          <w:rFonts w:asciiTheme="majorHAnsi" w:hAnsiTheme="majorHAnsi"/>
        </w:rPr>
        <w:t>wifi</w:t>
      </w:r>
      <w:proofErr w:type="spellEnd"/>
      <w:r w:rsidRPr="00A00A15">
        <w:rPr>
          <w:rFonts w:asciiTheme="majorHAnsi" w:hAnsiTheme="majorHAnsi"/>
        </w:rPr>
        <w:t xml:space="preserve"> is a $45/month flat fee</w:t>
      </w:r>
    </w:p>
    <w:p w14:paraId="1BE47028" w14:textId="29BDBBB7" w:rsidR="00A00A15" w:rsidRDefault="00A00A15" w:rsidP="00A00A15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Total monthly costs: $772.50</w:t>
      </w:r>
    </w:p>
    <w:p w14:paraId="293B6A20" w14:textId="77777777" w:rsidR="00A00A15" w:rsidRDefault="00A00A15" w:rsidP="00A00A15">
      <w:pPr>
        <w:pStyle w:val="ListParagraph"/>
        <w:ind w:left="1440"/>
        <w:rPr>
          <w:rFonts w:asciiTheme="majorHAnsi" w:hAnsiTheme="majorHAnsi"/>
        </w:rPr>
      </w:pPr>
    </w:p>
    <w:p w14:paraId="4334F555" w14:textId="7F87E837" w:rsidR="00EA5A05" w:rsidRDefault="005A2158" w:rsidP="00A00A1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A2158">
        <w:rPr>
          <w:rFonts w:asciiTheme="majorHAnsi" w:hAnsiTheme="majorHAnsi"/>
        </w:rPr>
        <w:lastRenderedPageBreak/>
        <w:t xml:space="preserve">NE Holladay: </w:t>
      </w:r>
      <w:r w:rsidR="00AE1508">
        <w:rPr>
          <w:rFonts w:asciiTheme="majorHAnsi" w:hAnsiTheme="majorHAnsi"/>
        </w:rPr>
        <w:t>$779/month</w:t>
      </w:r>
    </w:p>
    <w:p w14:paraId="44D348CA" w14:textId="54BD9242" w:rsidR="000F29AF" w:rsidRDefault="00AE1508" w:rsidP="000F29A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300 </w:t>
      </w:r>
      <w:proofErr w:type="spellStart"/>
      <w:r>
        <w:rPr>
          <w:rFonts w:asciiTheme="majorHAnsi" w:hAnsiTheme="majorHAnsi"/>
        </w:rPr>
        <w:t>sqft</w:t>
      </w:r>
      <w:proofErr w:type="spellEnd"/>
    </w:p>
    <w:p w14:paraId="2F150716" w14:textId="4203E1B9" w:rsidR="00AE1508" w:rsidRDefault="00AE1508" w:rsidP="000F29A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Rent includes utilities, </w:t>
      </w:r>
      <w:proofErr w:type="spellStart"/>
      <w:r>
        <w:rPr>
          <w:rFonts w:asciiTheme="majorHAnsi" w:hAnsiTheme="majorHAnsi"/>
        </w:rPr>
        <w:t>wifi</w:t>
      </w:r>
      <w:proofErr w:type="spellEnd"/>
      <w:r>
        <w:rPr>
          <w:rFonts w:asciiTheme="majorHAnsi" w:hAnsiTheme="majorHAnsi"/>
        </w:rPr>
        <w:t xml:space="preserve"> not included</w:t>
      </w:r>
    </w:p>
    <w:p w14:paraId="07A0E1D2" w14:textId="0E20210C" w:rsidR="00AE1508" w:rsidRDefault="00AE1508" w:rsidP="000F29A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$59.00/ month for </w:t>
      </w:r>
      <w:proofErr w:type="spellStart"/>
      <w:r>
        <w:rPr>
          <w:rFonts w:asciiTheme="majorHAnsi" w:hAnsiTheme="majorHAnsi"/>
        </w:rPr>
        <w:t>wifi</w:t>
      </w:r>
      <w:proofErr w:type="spellEnd"/>
    </w:p>
    <w:p w14:paraId="29F74509" w14:textId="01A0745F" w:rsidR="00AE1508" w:rsidRDefault="00AE1508" w:rsidP="000F29A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$40.00/ month to utilize kitchen and common areas</w:t>
      </w:r>
    </w:p>
    <w:p w14:paraId="3ECAC103" w14:textId="035B73E6" w:rsidR="00A00A15" w:rsidRPr="005A2158" w:rsidRDefault="00A00A15" w:rsidP="000F29AF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Total monthly costs: $878.00</w:t>
      </w:r>
    </w:p>
    <w:p w14:paraId="28872BDA" w14:textId="77777777" w:rsidR="005F3841" w:rsidRDefault="005F3841">
      <w:pPr>
        <w:rPr>
          <w:rFonts w:asciiTheme="majorHAnsi" w:hAnsiTheme="majorHAnsi"/>
        </w:rPr>
      </w:pPr>
    </w:p>
    <w:p w14:paraId="64AA1F9D" w14:textId="77777777" w:rsidR="005F3841" w:rsidRPr="009B1BC4" w:rsidRDefault="005F3841">
      <w:pPr>
        <w:rPr>
          <w:rFonts w:asciiTheme="majorHAnsi" w:hAnsiTheme="majorHAnsi"/>
          <w:u w:val="thick"/>
        </w:rPr>
      </w:pPr>
      <w:r w:rsidRPr="009B1BC4">
        <w:rPr>
          <w:rFonts w:asciiTheme="majorHAnsi" w:hAnsiTheme="majorHAnsi"/>
          <w:u w:val="thick"/>
        </w:rPr>
        <w:t>RECOMMENDATION:</w:t>
      </w:r>
    </w:p>
    <w:p w14:paraId="6D8BA692" w14:textId="1866A123" w:rsidR="005A2158" w:rsidRDefault="00AE150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are </w:t>
      </w:r>
      <w:r w:rsidRPr="00625E86">
        <w:rPr>
          <w:rFonts w:asciiTheme="majorHAnsi" w:hAnsiTheme="majorHAnsi"/>
          <w:b/>
        </w:rPr>
        <w:t>recommending approval to sign on for the NE Sandy office space</w:t>
      </w:r>
      <w:r>
        <w:rPr>
          <w:rFonts w:asciiTheme="majorHAnsi" w:hAnsiTheme="majorHAnsi"/>
        </w:rPr>
        <w:t xml:space="preserve">. We have based our recommendations on quality of the space, location, and total costs. Although a little further from our PHD partners than the other two options, this location still allows for travel ease for meetings in town with public health partners. The space </w:t>
      </w:r>
      <w:r w:rsidR="00A00A15">
        <w:rPr>
          <w:rFonts w:asciiTheme="majorHAnsi" w:hAnsiTheme="majorHAnsi"/>
        </w:rPr>
        <w:t>is comfortable and conducive to our daily work and would still have space for part-time staff when funding allows.</w:t>
      </w:r>
      <w:r w:rsidR="00625E86">
        <w:rPr>
          <w:rFonts w:asciiTheme="majorHAnsi" w:hAnsiTheme="majorHAnsi"/>
        </w:rPr>
        <w:t xml:space="preserve"> Additionally, we liked that renting this space included everything we would need in a flat, monthly fee, unlike the other two office spaces that required additionally monthly expenses. </w:t>
      </w:r>
    </w:p>
    <w:p w14:paraId="612AD565" w14:textId="77777777" w:rsidR="00A00A15" w:rsidRDefault="00A00A15">
      <w:pPr>
        <w:rPr>
          <w:rFonts w:asciiTheme="majorHAnsi" w:hAnsiTheme="majorHAnsi"/>
        </w:rPr>
      </w:pPr>
    </w:p>
    <w:p w14:paraId="6E54F63E" w14:textId="4C77989E" w:rsidR="00633C35" w:rsidRPr="00633C35" w:rsidRDefault="00633C35">
      <w:pPr>
        <w:rPr>
          <w:rFonts w:asciiTheme="majorHAnsi" w:hAnsiTheme="majorHAnsi"/>
          <w:i/>
        </w:rPr>
      </w:pPr>
      <w:r w:rsidRPr="00633C35">
        <w:rPr>
          <w:rFonts w:asciiTheme="majorHAnsi" w:hAnsiTheme="majorHAnsi"/>
          <w:i/>
        </w:rPr>
        <w:t>Budget</w:t>
      </w:r>
    </w:p>
    <w:p w14:paraId="04FC0D90" w14:textId="69452695" w:rsidR="00A00A15" w:rsidRDefault="00A00A15">
      <w:pPr>
        <w:rPr>
          <w:rFonts w:asciiTheme="majorHAnsi" w:hAnsiTheme="majorHAnsi"/>
        </w:rPr>
      </w:pPr>
      <w:r>
        <w:rPr>
          <w:rFonts w:asciiTheme="majorHAnsi" w:hAnsiTheme="majorHAnsi"/>
        </w:rPr>
        <w:t>The total monthly cost (rent + utilities) for the NE Sandy Office with the 3% rental discount comes to: $772.50</w:t>
      </w:r>
      <w:r w:rsidR="00633C35">
        <w:rPr>
          <w:rFonts w:asciiTheme="majorHAnsi" w:hAnsiTheme="majorHAnsi"/>
        </w:rPr>
        <w:t xml:space="preserve"> for a total budget impact of $9,270 per year. </w:t>
      </w:r>
      <w:r>
        <w:rPr>
          <w:rFonts w:asciiTheme="majorHAnsi" w:hAnsiTheme="majorHAnsi"/>
        </w:rPr>
        <w:t xml:space="preserve">The total cost for a </w:t>
      </w:r>
      <w:r w:rsidR="00625E86">
        <w:rPr>
          <w:rFonts w:asciiTheme="majorHAnsi" w:hAnsiTheme="majorHAnsi"/>
        </w:rPr>
        <w:t>two-year</w:t>
      </w:r>
      <w:r>
        <w:rPr>
          <w:rFonts w:asciiTheme="majorHAnsi" w:hAnsiTheme="majorHAnsi"/>
        </w:rPr>
        <w:t xml:space="preserve"> lease comes to: $18,540</w:t>
      </w:r>
      <w:r w:rsidR="00633C35">
        <w:rPr>
          <w:rFonts w:asciiTheme="majorHAnsi" w:hAnsiTheme="majorHAnsi"/>
        </w:rPr>
        <w:t xml:space="preserve">. </w:t>
      </w:r>
    </w:p>
    <w:p w14:paraId="385D2AF1" w14:textId="77777777" w:rsidR="00633C35" w:rsidRDefault="00633C35">
      <w:pPr>
        <w:rPr>
          <w:rFonts w:asciiTheme="majorHAnsi" w:hAnsiTheme="majorHAnsi"/>
        </w:rPr>
      </w:pPr>
    </w:p>
    <w:p w14:paraId="1CE60377" w14:textId="14933495" w:rsidR="00633C35" w:rsidRPr="00EA5A05" w:rsidRDefault="00633C3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Attached you will find a budget with the four columns – last year’s budget, this year’s approved budget, a proposed amended budget for this year and a start for our budget next fiscal year.  Hopefully, these budgets will show how we can support office space this year and moving </w:t>
      </w:r>
      <w:proofErr w:type="gramStart"/>
      <w:r>
        <w:rPr>
          <w:rFonts w:asciiTheme="majorHAnsi" w:hAnsiTheme="majorHAnsi"/>
        </w:rPr>
        <w:t>forward</w:t>
      </w:r>
      <w:proofErr w:type="gramEnd"/>
      <w:r>
        <w:rPr>
          <w:rFonts w:asciiTheme="majorHAnsi" w:hAnsiTheme="majorHAnsi"/>
        </w:rPr>
        <w:t xml:space="preserve"> the budget risks that we have in the future. </w:t>
      </w:r>
    </w:p>
    <w:sectPr w:rsidR="00633C35" w:rsidRPr="00EA5A05" w:rsidSect="00D21C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5222"/>
    <w:multiLevelType w:val="hybridMultilevel"/>
    <w:tmpl w:val="2E44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0D"/>
    <w:rsid w:val="000F29AF"/>
    <w:rsid w:val="0023166A"/>
    <w:rsid w:val="00323012"/>
    <w:rsid w:val="00345328"/>
    <w:rsid w:val="00472518"/>
    <w:rsid w:val="0049462C"/>
    <w:rsid w:val="005A2158"/>
    <w:rsid w:val="005F3841"/>
    <w:rsid w:val="00625E86"/>
    <w:rsid w:val="00633C35"/>
    <w:rsid w:val="00734CDB"/>
    <w:rsid w:val="00765B6A"/>
    <w:rsid w:val="00791C52"/>
    <w:rsid w:val="00853C5E"/>
    <w:rsid w:val="0095039D"/>
    <w:rsid w:val="009B1BC4"/>
    <w:rsid w:val="00A00A15"/>
    <w:rsid w:val="00AE1508"/>
    <w:rsid w:val="00B92CB1"/>
    <w:rsid w:val="00C8342C"/>
    <w:rsid w:val="00D21C96"/>
    <w:rsid w:val="00E8290D"/>
    <w:rsid w:val="00E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7B7B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Macintosh Word</Application>
  <DocSecurity>0</DocSecurity>
  <Lines>23</Lines>
  <Paragraphs>6</Paragraphs>
  <ScaleCrop>false</ScaleCrop>
  <Company>Oregon Coalition of Local Health Officials, Inc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Morgan D. Cowling</cp:lastModifiedBy>
  <cp:revision>2</cp:revision>
  <dcterms:created xsi:type="dcterms:W3CDTF">2015-08-11T18:03:00Z</dcterms:created>
  <dcterms:modified xsi:type="dcterms:W3CDTF">2015-08-11T18:03:00Z</dcterms:modified>
</cp:coreProperties>
</file>